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641"/>
        <w:gridCol w:w="809"/>
        <w:gridCol w:w="1170"/>
        <w:gridCol w:w="581"/>
        <w:gridCol w:w="3080"/>
      </w:tblGrid>
      <w:tr w:rsidR="00B2321F" w:rsidRPr="00B2321F" w:rsidTr="00B2321F">
        <w:trPr>
          <w:trHeight w:hRule="exact" w:val="600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企业名称</w:t>
            </w:r>
          </w:p>
        </w:tc>
        <w:tc>
          <w:tcPr>
            <w:tcW w:w="728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北京建工博海建设有限公司</w:t>
            </w:r>
          </w:p>
        </w:tc>
      </w:tr>
      <w:tr w:rsidR="00B2321F" w:rsidRPr="00B2321F" w:rsidTr="00B2321F">
        <w:trPr>
          <w:trHeight w:hRule="exact" w:val="600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总部地址</w:t>
            </w:r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北京市西城区三里河北街甲</w:t>
            </w:r>
            <w:r w:rsidRPr="00B2321F">
              <w:rPr>
                <w:rFonts w:hint="eastAsia"/>
              </w:rPr>
              <w:t>1</w:t>
            </w:r>
            <w:r w:rsidRPr="00B2321F">
              <w:rPr>
                <w:rFonts w:hint="eastAsia"/>
              </w:rPr>
              <w:t>号</w:t>
            </w:r>
          </w:p>
        </w:tc>
      </w:tr>
      <w:tr w:rsidR="00B2321F" w:rsidRPr="00B2321F" w:rsidTr="00B2321F">
        <w:trPr>
          <w:trHeight w:hRule="exact" w:val="600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当地代表处地址</w:t>
            </w:r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北京市西城区三里河北街甲</w:t>
            </w:r>
            <w:r w:rsidRPr="00B2321F">
              <w:rPr>
                <w:rFonts w:hint="eastAsia"/>
              </w:rPr>
              <w:t>1</w:t>
            </w:r>
            <w:r w:rsidRPr="00B2321F">
              <w:rPr>
                <w:rFonts w:hint="eastAsia"/>
              </w:rPr>
              <w:t>号</w:t>
            </w:r>
          </w:p>
        </w:tc>
      </w:tr>
      <w:tr w:rsidR="00B2321F" w:rsidRPr="00B2321F" w:rsidTr="00B2321F">
        <w:trPr>
          <w:trHeight w:hRule="exact" w:val="644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定点项目</w:t>
            </w:r>
          </w:p>
          <w:p w:rsidR="00B2321F" w:rsidRPr="00B2321F" w:rsidRDefault="00B2321F" w:rsidP="00B2321F">
            <w:r w:rsidRPr="00B2321F">
              <w:rPr>
                <w:rFonts w:hint="eastAsia"/>
              </w:rPr>
              <w:t>负责人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郭剑飞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职</w:t>
            </w:r>
            <w:r w:rsidRPr="00B2321F">
              <w:rPr>
                <w:rFonts w:hint="eastAsia"/>
              </w:rPr>
              <w:t xml:space="preserve">    </w:t>
            </w:r>
            <w:proofErr w:type="gramStart"/>
            <w:r w:rsidRPr="00B2321F">
              <w:rPr>
                <w:rFonts w:hint="eastAsia"/>
              </w:rPr>
              <w:t>务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总工程师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电话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010-68523387/150113611889</w:t>
            </w:r>
          </w:p>
        </w:tc>
      </w:tr>
      <w:tr w:rsidR="00B2321F" w:rsidRPr="00B2321F" w:rsidTr="00B2321F">
        <w:trPr>
          <w:trHeight w:hRule="exact" w:val="685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定点项目</w:t>
            </w:r>
          </w:p>
          <w:p w:rsidR="00B2321F" w:rsidRPr="00B2321F" w:rsidRDefault="00B2321F" w:rsidP="00B2321F">
            <w:r w:rsidRPr="00B2321F">
              <w:rPr>
                <w:rFonts w:hint="eastAsia"/>
              </w:rPr>
              <w:t>经办人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proofErr w:type="gramStart"/>
            <w:r w:rsidRPr="00B2321F">
              <w:rPr>
                <w:rFonts w:hint="eastAsia"/>
              </w:rPr>
              <w:t>刘俊森</w:t>
            </w:r>
            <w:proofErr w:type="gramEnd"/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职</w:t>
            </w:r>
            <w:r w:rsidRPr="00B2321F">
              <w:rPr>
                <w:rFonts w:hint="eastAsia"/>
              </w:rPr>
              <w:t xml:space="preserve">    </w:t>
            </w:r>
            <w:proofErr w:type="gramStart"/>
            <w:r w:rsidRPr="00B2321F">
              <w:rPr>
                <w:rFonts w:hint="eastAsia"/>
              </w:rPr>
              <w:t>务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商务主管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电话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010-68523387/13521676406</w:t>
            </w:r>
          </w:p>
        </w:tc>
      </w:tr>
      <w:tr w:rsidR="00B2321F" w:rsidRPr="00B2321F" w:rsidTr="00B2321F">
        <w:trPr>
          <w:trHeight w:hRule="exact" w:val="712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单位传真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010-68526821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电子</w:t>
            </w:r>
          </w:p>
          <w:p w:rsidR="00B2321F" w:rsidRPr="00B2321F" w:rsidRDefault="00B2321F" w:rsidP="00B2321F">
            <w:r w:rsidRPr="00B2321F">
              <w:rPr>
                <w:rFonts w:hint="eastAsia"/>
              </w:rPr>
              <w:t>邮箱</w:t>
            </w: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869802560@qq.com</w:t>
            </w:r>
          </w:p>
        </w:tc>
      </w:tr>
      <w:tr w:rsidR="00B2321F" w:rsidRPr="00B2321F" w:rsidTr="00B2321F">
        <w:trPr>
          <w:trHeight w:hRule="exact" w:val="1278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公司资质</w:t>
            </w:r>
          </w:p>
          <w:p w:rsidR="00B2321F" w:rsidRPr="00B2321F" w:rsidRDefault="00B2321F" w:rsidP="00B2321F">
            <w:r w:rsidRPr="00B2321F">
              <w:rPr>
                <w:rFonts w:hint="eastAsia"/>
              </w:rPr>
              <w:t>情</w:t>
            </w:r>
            <w:r w:rsidRPr="00B2321F">
              <w:rPr>
                <w:rFonts w:hint="eastAsia"/>
              </w:rPr>
              <w:t xml:space="preserve">  </w:t>
            </w:r>
            <w:proofErr w:type="gramStart"/>
            <w:r w:rsidRPr="00B2321F">
              <w:rPr>
                <w:rFonts w:hint="eastAsia"/>
              </w:rPr>
              <w:t>况</w:t>
            </w:r>
            <w:proofErr w:type="gramEnd"/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建筑工程施工总承包壹级；建筑装饰装修工程专业承包壹级；特种工程（结构补强）专业承包不分等级；电子与智能化工程专业承包贰级；建筑机电安装工程专业承包壹级；钢结构工程专业承包贰级；市政公共工程施工总承包贰级</w:t>
            </w:r>
          </w:p>
        </w:tc>
      </w:tr>
      <w:tr w:rsidR="00B2321F" w:rsidRPr="00B2321F" w:rsidTr="00B2321F">
        <w:trPr>
          <w:trHeight w:hRule="exact" w:val="2271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主营范围</w:t>
            </w:r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制造建筑构件；生产商品混凝土；承包与其实力、规模、业绩相适应的国外工程项目；对外派遣实施上述境外工程所需的劳务人员；施工总承包；专业承包；安装建筑机械、销售商品混凝土；销售钢材、木材、五金建筑材料；租赁、维修机械电器设备；租赁建筑材料；房地产开发；建筑机械设备租赁；技术开发；技术咨询；技术服务（不含中介）；技术培训；技术转让；货物进出口；技术进出口；装饰设计；物业管理；供热服务</w:t>
            </w:r>
            <w:r w:rsidRPr="00B2321F">
              <w:rPr>
                <w:rFonts w:hint="eastAsia"/>
              </w:rPr>
              <w:t>;</w:t>
            </w:r>
            <w:r w:rsidRPr="00B2321F">
              <w:rPr>
                <w:rFonts w:hint="eastAsia"/>
              </w:rPr>
              <w:t>城市园林绿化服务。</w:t>
            </w:r>
          </w:p>
        </w:tc>
      </w:tr>
      <w:tr w:rsidR="00B2321F" w:rsidRPr="00B2321F" w:rsidTr="00B2321F">
        <w:trPr>
          <w:trHeight w:hRule="exact" w:val="981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专业特长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建筑工程施工总承包；建筑装饰装修工程专业承包；特种工程（结构补强）专业承包；电子与智能化工程专业承包；建筑机电安装工程专业承包；钢结构工程专业承包；市政公共工程施工总承包</w:t>
            </w:r>
          </w:p>
        </w:tc>
      </w:tr>
      <w:tr w:rsidR="00B2321F" w:rsidRPr="00B2321F" w:rsidTr="00B2321F">
        <w:trPr>
          <w:trHeight w:hRule="exact" w:val="2558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公司情况</w:t>
            </w:r>
          </w:p>
          <w:p w:rsidR="00B2321F" w:rsidRPr="00B2321F" w:rsidRDefault="00B2321F" w:rsidP="00B2321F">
            <w:r w:rsidRPr="00B2321F">
              <w:rPr>
                <w:rFonts w:hint="eastAsia"/>
              </w:rPr>
              <w:t>概</w:t>
            </w:r>
            <w:r w:rsidRPr="00B2321F">
              <w:rPr>
                <w:rFonts w:hint="eastAsia"/>
              </w:rPr>
              <w:t xml:space="preserve">  </w:t>
            </w:r>
            <w:r w:rsidRPr="00B2321F">
              <w:rPr>
                <w:rFonts w:hint="eastAsia"/>
              </w:rPr>
              <w:t>要</w:t>
            </w:r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21F" w:rsidRPr="00B2321F" w:rsidRDefault="00B2321F" w:rsidP="00B2321F">
            <w:r w:rsidRPr="00B2321F">
              <w:rPr>
                <w:rFonts w:hint="eastAsia"/>
              </w:rPr>
              <w:t>北京建工博海建设有限公司，是由北京建工集团与青岛建设集团共同出资、强强联合组建的企业，注册资本金</w:t>
            </w:r>
            <w:r w:rsidRPr="00B2321F">
              <w:rPr>
                <w:rFonts w:hint="eastAsia"/>
              </w:rPr>
              <w:t>1.2</w:t>
            </w:r>
            <w:r w:rsidRPr="00B2321F">
              <w:rPr>
                <w:rFonts w:hint="eastAsia"/>
              </w:rPr>
              <w:t>亿元。具有建筑工程总承包一级、建筑装饰装修工程专业承包一级、机电安装工程专业承包一级、钢结构专业承包二级、市政公用工程施工总承包二级资质</w:t>
            </w:r>
            <w:r w:rsidRPr="00B2321F">
              <w:rPr>
                <w:rFonts w:hint="eastAsia"/>
              </w:rPr>
              <w:t>;</w:t>
            </w:r>
            <w:r w:rsidRPr="00B2321F">
              <w:rPr>
                <w:rFonts w:hint="eastAsia"/>
              </w:rPr>
              <w:t>获得</w:t>
            </w:r>
            <w:r w:rsidRPr="00B2321F">
              <w:rPr>
                <w:rFonts w:hint="eastAsia"/>
              </w:rPr>
              <w:t>GB/T19001-2008</w:t>
            </w:r>
            <w:r w:rsidRPr="00B2321F">
              <w:rPr>
                <w:rFonts w:hint="eastAsia"/>
              </w:rPr>
              <w:t>质量管理体系、</w:t>
            </w:r>
            <w:r w:rsidRPr="00B2321F">
              <w:rPr>
                <w:rFonts w:hint="eastAsia"/>
              </w:rPr>
              <w:t>GB/T24001-2004</w:t>
            </w:r>
            <w:r w:rsidRPr="00B2321F">
              <w:rPr>
                <w:rFonts w:hint="eastAsia"/>
              </w:rPr>
              <w:t>环境管理体系和</w:t>
            </w:r>
            <w:r w:rsidRPr="00B2321F">
              <w:rPr>
                <w:rFonts w:hint="eastAsia"/>
              </w:rPr>
              <w:t>GB/T28001-2011</w:t>
            </w:r>
            <w:r w:rsidRPr="00B2321F">
              <w:rPr>
                <w:rFonts w:hint="eastAsia"/>
              </w:rPr>
              <w:t>职业健康安全管理体系认证。</w:t>
            </w:r>
          </w:p>
        </w:tc>
      </w:tr>
    </w:tbl>
    <w:p w:rsidR="006F3701" w:rsidRPr="00B2321F" w:rsidRDefault="006F3701">
      <w:bookmarkStart w:id="0" w:name="_GoBack"/>
      <w:bookmarkEnd w:id="0"/>
    </w:p>
    <w:sectPr w:rsidR="006F3701" w:rsidRPr="00B2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31" w:rsidRDefault="002E2031" w:rsidP="00B2321F">
      <w:r>
        <w:separator/>
      </w:r>
    </w:p>
  </w:endnote>
  <w:endnote w:type="continuationSeparator" w:id="0">
    <w:p w:rsidR="002E2031" w:rsidRDefault="002E2031" w:rsidP="00B2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31" w:rsidRDefault="002E2031" w:rsidP="00B2321F">
      <w:r>
        <w:separator/>
      </w:r>
    </w:p>
  </w:footnote>
  <w:footnote w:type="continuationSeparator" w:id="0">
    <w:p w:rsidR="002E2031" w:rsidRDefault="002E2031" w:rsidP="00B2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97"/>
    <w:rsid w:val="002E2031"/>
    <w:rsid w:val="006F3701"/>
    <w:rsid w:val="00B2321F"/>
    <w:rsid w:val="00B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2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2020-06-23T06:14:00Z</dcterms:created>
  <dcterms:modified xsi:type="dcterms:W3CDTF">2020-06-23T06:14:00Z</dcterms:modified>
</cp:coreProperties>
</file>