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1A10BE" w:rsidRPr="001A10BE" w:rsidTr="001A10BE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北京市富美达建筑装饰工程公司</w:t>
            </w:r>
          </w:p>
        </w:tc>
      </w:tr>
      <w:tr w:rsidR="001A10BE" w:rsidRPr="001A10BE" w:rsidTr="001A10BE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北京市大兴区海鑫路</w:t>
            </w:r>
            <w:r w:rsidRPr="001A10BE">
              <w:rPr>
                <w:rFonts w:hint="eastAsia"/>
                <w:b/>
              </w:rPr>
              <w:t>8</w:t>
            </w:r>
            <w:r w:rsidRPr="001A10BE">
              <w:rPr>
                <w:rFonts w:hint="eastAsia"/>
                <w:b/>
              </w:rPr>
              <w:t>号院</w:t>
            </w:r>
            <w:r w:rsidRPr="001A10BE">
              <w:rPr>
                <w:rFonts w:hint="eastAsia"/>
                <w:b/>
              </w:rPr>
              <w:t>9</w:t>
            </w:r>
            <w:r w:rsidRPr="001A10BE">
              <w:rPr>
                <w:rFonts w:hint="eastAsia"/>
                <w:b/>
              </w:rPr>
              <w:t>号楼</w:t>
            </w:r>
            <w:r w:rsidRPr="001A10BE">
              <w:rPr>
                <w:rFonts w:hint="eastAsia"/>
                <w:b/>
              </w:rPr>
              <w:t>4</w:t>
            </w:r>
            <w:r w:rsidRPr="001A10BE">
              <w:rPr>
                <w:rFonts w:hint="eastAsia"/>
                <w:b/>
              </w:rPr>
              <w:t>层</w:t>
            </w:r>
            <w:r w:rsidRPr="001A10BE">
              <w:rPr>
                <w:rFonts w:hint="eastAsia"/>
                <w:b/>
              </w:rPr>
              <w:t>410</w:t>
            </w:r>
            <w:r w:rsidRPr="001A10BE">
              <w:rPr>
                <w:rFonts w:hint="eastAsia"/>
                <w:b/>
              </w:rPr>
              <w:t>室</w:t>
            </w:r>
          </w:p>
        </w:tc>
      </w:tr>
      <w:tr w:rsidR="001A10BE" w:rsidRPr="001A10BE" w:rsidTr="001A10BE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北京市</w:t>
            </w:r>
            <w:proofErr w:type="gramStart"/>
            <w:r w:rsidRPr="001A10BE">
              <w:rPr>
                <w:rFonts w:hint="eastAsia"/>
                <w:b/>
              </w:rPr>
              <w:t>大兴区</w:t>
            </w:r>
            <w:proofErr w:type="gramEnd"/>
            <w:r w:rsidRPr="001A10BE">
              <w:rPr>
                <w:rFonts w:hint="eastAsia"/>
                <w:b/>
              </w:rPr>
              <w:t>黄村镇林校路</w:t>
            </w:r>
            <w:r w:rsidRPr="001A10BE">
              <w:rPr>
                <w:rFonts w:hint="eastAsia"/>
                <w:b/>
              </w:rPr>
              <w:t>69</w:t>
            </w:r>
            <w:r w:rsidRPr="001A10BE">
              <w:rPr>
                <w:rFonts w:hint="eastAsia"/>
                <w:b/>
              </w:rPr>
              <w:t>号院</w:t>
            </w:r>
            <w:r w:rsidRPr="001A10BE">
              <w:rPr>
                <w:rFonts w:hint="eastAsia"/>
                <w:b/>
              </w:rPr>
              <w:t>69-3</w:t>
            </w:r>
            <w:r w:rsidRPr="001A10BE">
              <w:rPr>
                <w:rFonts w:hint="eastAsia"/>
                <w:b/>
              </w:rPr>
              <w:t>号</w:t>
            </w:r>
            <w:r w:rsidRPr="001A10BE">
              <w:rPr>
                <w:rFonts w:hint="eastAsia"/>
                <w:b/>
              </w:rPr>
              <w:t>3</w:t>
            </w:r>
            <w:r w:rsidRPr="001A10BE">
              <w:rPr>
                <w:rFonts w:hint="eastAsia"/>
                <w:b/>
              </w:rPr>
              <w:t>层</w:t>
            </w:r>
          </w:p>
        </w:tc>
      </w:tr>
      <w:tr w:rsidR="001A10BE" w:rsidRPr="001A10BE" w:rsidTr="001A10BE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定点项目</w:t>
            </w:r>
          </w:p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10BE" w:rsidRPr="001A10BE" w:rsidRDefault="001A10BE" w:rsidP="001A10BE">
            <w:proofErr w:type="gramStart"/>
            <w:r w:rsidRPr="001A10BE">
              <w:rPr>
                <w:rFonts w:hint="eastAsia"/>
                <w:b/>
              </w:rPr>
              <w:t>余智</w:t>
            </w:r>
            <w:proofErr w:type="gramEnd"/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职</w:t>
            </w:r>
            <w:r w:rsidRPr="001A10BE">
              <w:rPr>
                <w:rFonts w:hint="eastAsia"/>
                <w:b/>
              </w:rPr>
              <w:t xml:space="preserve">    </w:t>
            </w:r>
            <w:proofErr w:type="gramStart"/>
            <w:r w:rsidRPr="001A10B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董事长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010-61205158</w:t>
            </w:r>
          </w:p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13910506228</w:t>
            </w:r>
          </w:p>
        </w:tc>
      </w:tr>
      <w:tr w:rsidR="001A10BE" w:rsidRPr="001A10BE" w:rsidTr="001A10BE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定点项目</w:t>
            </w:r>
          </w:p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刘松涛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职</w:t>
            </w:r>
            <w:r w:rsidRPr="001A10BE">
              <w:rPr>
                <w:rFonts w:hint="eastAsia"/>
                <w:b/>
              </w:rPr>
              <w:t xml:space="preserve">    </w:t>
            </w:r>
            <w:proofErr w:type="gramStart"/>
            <w:r w:rsidRPr="001A10BE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市场部经理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010-61201158</w:t>
            </w:r>
          </w:p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13811083076</w:t>
            </w:r>
          </w:p>
        </w:tc>
      </w:tr>
      <w:tr w:rsidR="001A10BE" w:rsidRPr="001A10BE" w:rsidTr="001A10BE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61205158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bjfmd@126.com</w:t>
            </w:r>
          </w:p>
        </w:tc>
      </w:tr>
      <w:tr w:rsidR="001A10BE" w:rsidRPr="001A10BE" w:rsidTr="001A10BE">
        <w:trPr>
          <w:trHeight w:hRule="exact" w:val="1513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公司资质</w:t>
            </w:r>
          </w:p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情</w:t>
            </w:r>
            <w:r w:rsidRPr="001A10BE">
              <w:rPr>
                <w:rFonts w:hint="eastAsia"/>
                <w:b/>
              </w:rPr>
              <w:t xml:space="preserve">  </w:t>
            </w:r>
            <w:proofErr w:type="gramStart"/>
            <w:r w:rsidRPr="001A10BE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建筑装修装饰工程专业承包壹级；建筑幕墙工程专业承包贰级；</w:t>
            </w:r>
          </w:p>
          <w:p w:rsidR="001A10BE" w:rsidRPr="001A10BE" w:rsidRDefault="001A10BE" w:rsidP="001A10BE">
            <w:pPr>
              <w:rPr>
                <w:rFonts w:hint="eastAsia"/>
                <w:b/>
              </w:rPr>
            </w:pPr>
            <w:r w:rsidRPr="001A10BE">
              <w:rPr>
                <w:rFonts w:hint="eastAsia"/>
                <w:b/>
              </w:rPr>
              <w:t>防水防腐保温工程专业承包贰级；钢结构工程专业承包叁级；</w:t>
            </w:r>
          </w:p>
          <w:p w:rsidR="001A10BE" w:rsidRPr="001A10BE" w:rsidRDefault="001A10BE" w:rsidP="001A10BE">
            <w:pPr>
              <w:rPr>
                <w:rFonts w:hint="eastAsia"/>
                <w:b/>
              </w:rPr>
            </w:pPr>
            <w:r w:rsidRPr="001A10BE">
              <w:rPr>
                <w:rFonts w:hint="eastAsia"/>
                <w:b/>
              </w:rPr>
              <w:t>建筑机电安装工程专业承包叁级；建筑工程施工总承包叁级；</w:t>
            </w:r>
          </w:p>
          <w:p w:rsidR="001A10BE" w:rsidRPr="001A10BE" w:rsidRDefault="001A10BE" w:rsidP="001A10BE">
            <w:r w:rsidRPr="001A10BE">
              <w:rPr>
                <w:rFonts w:hint="eastAsia"/>
                <w:b/>
              </w:rPr>
              <w:t>建筑装饰工程设计专项甲级。</w:t>
            </w:r>
          </w:p>
        </w:tc>
      </w:tr>
      <w:tr w:rsidR="001A10BE" w:rsidRPr="001A10BE" w:rsidTr="001A10BE">
        <w:trPr>
          <w:trHeight w:hRule="exact" w:val="226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建筑装修装饰工程专业承包壹级；建筑幕墙工程专业承包叁级；建筑防水工程专业承包叁级；金属门窗工程专业承包叁级；机电设备安装工程专业承包叁级；钢结构工程专业承包叁级；零售建筑材料、装饰材料、五金产品（不含电动自行车）；建筑装饰专项工程设计甲级；房屋建筑工程施工总承包叁级。（其中实物出资为</w:t>
            </w:r>
            <w:r w:rsidRPr="001A10BE">
              <w:rPr>
                <w:rFonts w:hint="eastAsia"/>
                <w:b/>
              </w:rPr>
              <w:t>94.36</w:t>
            </w:r>
            <w:r w:rsidRPr="001A10BE">
              <w:rPr>
                <w:rFonts w:hint="eastAsia"/>
                <w:b/>
              </w:rPr>
              <w:t>万元。；依法须经批准的项目，经相关部门批准后依批准的内容开展经营活动。）</w:t>
            </w:r>
          </w:p>
        </w:tc>
      </w:tr>
      <w:tr w:rsidR="001A10BE" w:rsidRPr="001A10BE" w:rsidTr="001A10BE">
        <w:trPr>
          <w:trHeight w:hRule="exact" w:val="992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室内外建筑装修装饰、建筑工程总承包施工管理、建筑机电安装、建筑幕墙、防水防腐保温、钢结构施工，建筑装饰专项设计。</w:t>
            </w:r>
          </w:p>
        </w:tc>
      </w:tr>
      <w:tr w:rsidR="001A10BE" w:rsidRPr="001A10BE" w:rsidTr="001A10BE">
        <w:trPr>
          <w:trHeight w:hRule="exact" w:val="326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公司情况</w:t>
            </w:r>
          </w:p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概</w:t>
            </w:r>
            <w:r w:rsidRPr="001A10BE">
              <w:rPr>
                <w:rFonts w:hint="eastAsia"/>
                <w:b/>
              </w:rPr>
              <w:t xml:space="preserve">  </w:t>
            </w:r>
            <w:r w:rsidRPr="001A10BE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A10BE" w:rsidRPr="001A10BE" w:rsidRDefault="001A10BE" w:rsidP="001A10BE">
            <w:pPr>
              <w:rPr>
                <w:b/>
              </w:rPr>
            </w:pPr>
            <w:r w:rsidRPr="001A10BE">
              <w:rPr>
                <w:rFonts w:hint="eastAsia"/>
                <w:b/>
              </w:rPr>
              <w:t>公司成立于</w:t>
            </w:r>
            <w:r w:rsidRPr="001A10BE">
              <w:rPr>
                <w:rFonts w:hint="eastAsia"/>
                <w:b/>
              </w:rPr>
              <w:t>1994</w:t>
            </w:r>
            <w:r w:rsidRPr="001A10BE">
              <w:rPr>
                <w:rFonts w:hint="eastAsia"/>
                <w:b/>
              </w:rPr>
              <w:t>年</w:t>
            </w:r>
            <w:r w:rsidRPr="001A10BE">
              <w:rPr>
                <w:rFonts w:hint="eastAsia"/>
                <w:b/>
              </w:rPr>
              <w:t>4</w:t>
            </w:r>
            <w:r w:rsidRPr="001A10BE">
              <w:rPr>
                <w:rFonts w:hint="eastAsia"/>
                <w:b/>
              </w:rPr>
              <w:t>月，注册资金</w:t>
            </w:r>
            <w:r w:rsidRPr="001A10BE">
              <w:rPr>
                <w:rFonts w:hint="eastAsia"/>
                <w:b/>
              </w:rPr>
              <w:t>5000</w:t>
            </w:r>
            <w:r w:rsidRPr="001A10BE">
              <w:rPr>
                <w:rFonts w:hint="eastAsia"/>
                <w:b/>
              </w:rPr>
              <w:t>万元</w:t>
            </w:r>
            <w:r w:rsidRPr="001A10BE">
              <w:rPr>
                <w:rFonts w:hint="eastAsia"/>
                <w:b/>
              </w:rPr>
              <w:t>,</w:t>
            </w:r>
            <w:r w:rsidRPr="001A10BE">
              <w:rPr>
                <w:rFonts w:hint="eastAsia"/>
                <w:b/>
              </w:rPr>
              <w:t>从事建筑装修装饰工程施工与设计。</w:t>
            </w:r>
            <w:r w:rsidRPr="001A10BE">
              <w:rPr>
                <w:rFonts w:hint="eastAsia"/>
                <w:b/>
              </w:rPr>
              <w:t>2003</w:t>
            </w:r>
            <w:r w:rsidRPr="001A10BE">
              <w:rPr>
                <w:rFonts w:hint="eastAsia"/>
                <w:b/>
              </w:rPr>
              <w:t>年通过质量、环境和职业健康安全管理体系认证，运行良好至今。现有管理人员</w:t>
            </w:r>
            <w:r w:rsidRPr="001A10BE">
              <w:rPr>
                <w:rFonts w:hint="eastAsia"/>
                <w:b/>
              </w:rPr>
              <w:t>100</w:t>
            </w:r>
            <w:r w:rsidRPr="001A10BE">
              <w:rPr>
                <w:rFonts w:hint="eastAsia"/>
                <w:b/>
              </w:rPr>
              <w:t>余人，其中高级职称</w:t>
            </w:r>
            <w:r w:rsidRPr="001A10BE">
              <w:rPr>
                <w:rFonts w:hint="eastAsia"/>
                <w:b/>
              </w:rPr>
              <w:t>22</w:t>
            </w:r>
            <w:r w:rsidRPr="001A10BE">
              <w:rPr>
                <w:rFonts w:hint="eastAsia"/>
                <w:b/>
              </w:rPr>
              <w:t>人，中级职称</w:t>
            </w:r>
            <w:r w:rsidRPr="001A10BE">
              <w:rPr>
                <w:rFonts w:hint="eastAsia"/>
                <w:b/>
              </w:rPr>
              <w:t>36</w:t>
            </w:r>
            <w:r w:rsidRPr="001A10BE">
              <w:rPr>
                <w:rFonts w:hint="eastAsia"/>
                <w:b/>
              </w:rPr>
              <w:t>人，熟练技工来自于</w:t>
            </w:r>
            <w:proofErr w:type="gramStart"/>
            <w:r w:rsidRPr="001A10BE">
              <w:rPr>
                <w:rFonts w:hint="eastAsia"/>
                <w:b/>
              </w:rPr>
              <w:t>苏粤浙皖</w:t>
            </w:r>
            <w:proofErr w:type="gramEnd"/>
            <w:r w:rsidRPr="001A10BE">
              <w:rPr>
                <w:rFonts w:hint="eastAsia"/>
                <w:b/>
              </w:rPr>
              <w:t>。具备门窗、不锈钢、石材等半成品生产加工基地。</w:t>
            </w:r>
          </w:p>
          <w:p w:rsidR="001A10BE" w:rsidRPr="001A10BE" w:rsidRDefault="001A10BE" w:rsidP="001A10BE">
            <w:r w:rsidRPr="001A10BE">
              <w:rPr>
                <w:rFonts w:hint="eastAsia"/>
                <w:b/>
              </w:rPr>
              <w:t>是中央国家机关、机关事务管理局、中行、建行、工行等定点入围企业。以“做人立事、做事立人”核心理念和“恪守诚信、追求卓越、创新发展、服务社会”为企业宗旨。</w:t>
            </w:r>
          </w:p>
        </w:tc>
      </w:tr>
    </w:tbl>
    <w:p w:rsidR="006F3701" w:rsidRPr="001A10BE" w:rsidRDefault="006F3701">
      <w:bookmarkStart w:id="0" w:name="_GoBack"/>
      <w:bookmarkEnd w:id="0"/>
    </w:p>
    <w:sectPr w:rsidR="006F3701" w:rsidRPr="001A1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A2" w:rsidRDefault="006E27A2" w:rsidP="001A10BE">
      <w:r>
        <w:separator/>
      </w:r>
    </w:p>
  </w:endnote>
  <w:endnote w:type="continuationSeparator" w:id="0">
    <w:p w:rsidR="006E27A2" w:rsidRDefault="006E27A2" w:rsidP="001A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A2" w:rsidRDefault="006E27A2" w:rsidP="001A10BE">
      <w:r>
        <w:separator/>
      </w:r>
    </w:p>
  </w:footnote>
  <w:footnote w:type="continuationSeparator" w:id="0">
    <w:p w:rsidR="006E27A2" w:rsidRDefault="006E27A2" w:rsidP="001A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E1"/>
    <w:rsid w:val="001A10BE"/>
    <w:rsid w:val="002227E1"/>
    <w:rsid w:val="006E27A2"/>
    <w:rsid w:val="006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0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2020-06-23T04:58:00Z</dcterms:created>
  <dcterms:modified xsi:type="dcterms:W3CDTF">2020-06-23T04:59:00Z</dcterms:modified>
</cp:coreProperties>
</file>