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8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1298"/>
        <w:gridCol w:w="1260"/>
        <w:gridCol w:w="1417"/>
        <w:gridCol w:w="709"/>
        <w:gridCol w:w="2692"/>
      </w:tblGrid>
      <w:tr w:rsidR="00B0749C" w:rsidRPr="00B0749C" w:rsidTr="00B0749C">
        <w:trPr>
          <w:trHeight w:hRule="exact" w:val="600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企业名称</w:t>
            </w:r>
          </w:p>
        </w:tc>
        <w:tc>
          <w:tcPr>
            <w:tcW w:w="73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北京中海兴业建设工程有限公司</w:t>
            </w:r>
          </w:p>
        </w:tc>
      </w:tr>
      <w:tr w:rsidR="00B0749C" w:rsidRPr="00B0749C" w:rsidTr="00B0749C">
        <w:trPr>
          <w:trHeight w:hRule="exact" w:val="600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总部地址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北京市</w:t>
            </w:r>
            <w:proofErr w:type="gramStart"/>
            <w:r w:rsidRPr="00B0749C">
              <w:rPr>
                <w:rFonts w:hint="eastAsia"/>
                <w:b/>
              </w:rPr>
              <w:t>大兴区</w:t>
            </w:r>
            <w:proofErr w:type="gramEnd"/>
            <w:r w:rsidRPr="00B0749C">
              <w:rPr>
                <w:rFonts w:hint="eastAsia"/>
                <w:b/>
              </w:rPr>
              <w:t>绿地启航国际</w:t>
            </w:r>
            <w:r w:rsidRPr="00B0749C">
              <w:rPr>
                <w:rFonts w:hint="eastAsia"/>
                <w:b/>
              </w:rPr>
              <w:t>13</w:t>
            </w:r>
            <w:r w:rsidRPr="00B0749C">
              <w:rPr>
                <w:rFonts w:hint="eastAsia"/>
                <w:b/>
              </w:rPr>
              <w:t>号楼</w:t>
            </w:r>
            <w:r w:rsidRPr="00B0749C">
              <w:rPr>
                <w:rFonts w:hint="eastAsia"/>
                <w:b/>
              </w:rPr>
              <w:t>403</w:t>
            </w:r>
          </w:p>
        </w:tc>
      </w:tr>
      <w:tr w:rsidR="00B0749C" w:rsidRPr="00B0749C" w:rsidTr="00B0749C">
        <w:trPr>
          <w:trHeight w:hRule="exact" w:val="600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当地代表处地址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北京市</w:t>
            </w:r>
            <w:proofErr w:type="gramStart"/>
            <w:r w:rsidRPr="00B0749C">
              <w:rPr>
                <w:rFonts w:hint="eastAsia"/>
                <w:b/>
              </w:rPr>
              <w:t>大兴区</w:t>
            </w:r>
            <w:proofErr w:type="gramEnd"/>
            <w:r w:rsidRPr="00B0749C">
              <w:rPr>
                <w:rFonts w:hint="eastAsia"/>
                <w:b/>
              </w:rPr>
              <w:t>绿地启航国际</w:t>
            </w:r>
            <w:r w:rsidRPr="00B0749C">
              <w:rPr>
                <w:rFonts w:hint="eastAsia"/>
                <w:b/>
              </w:rPr>
              <w:t>13</w:t>
            </w:r>
            <w:r w:rsidRPr="00B0749C">
              <w:rPr>
                <w:rFonts w:hint="eastAsia"/>
                <w:b/>
              </w:rPr>
              <w:t>号楼</w:t>
            </w:r>
            <w:r w:rsidRPr="00B0749C">
              <w:rPr>
                <w:rFonts w:hint="eastAsia"/>
                <w:b/>
              </w:rPr>
              <w:t>403</w:t>
            </w:r>
          </w:p>
        </w:tc>
      </w:tr>
      <w:tr w:rsidR="00B0749C" w:rsidRPr="00B0749C" w:rsidTr="00B0749C">
        <w:trPr>
          <w:trHeight w:hRule="exact" w:val="644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定点项目</w:t>
            </w:r>
          </w:p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负责人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r w:rsidRPr="00B0749C">
              <w:rPr>
                <w:rFonts w:hint="eastAsia"/>
                <w:b/>
              </w:rPr>
              <w:t>余保玲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职</w:t>
            </w:r>
            <w:r w:rsidRPr="00B0749C">
              <w:rPr>
                <w:rFonts w:hint="eastAsia"/>
                <w:b/>
              </w:rPr>
              <w:t xml:space="preserve">    </w:t>
            </w:r>
            <w:proofErr w:type="gramStart"/>
            <w:r w:rsidRPr="00B0749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总经理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电话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61259951/13051601697</w:t>
            </w:r>
          </w:p>
        </w:tc>
      </w:tr>
      <w:tr w:rsidR="00B0749C" w:rsidRPr="00B0749C" w:rsidTr="00B0749C">
        <w:trPr>
          <w:trHeight w:hRule="exact" w:val="685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定点项目</w:t>
            </w:r>
          </w:p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经办人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占文亮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职</w:t>
            </w:r>
            <w:r w:rsidRPr="00B0749C">
              <w:rPr>
                <w:rFonts w:hint="eastAsia"/>
                <w:b/>
              </w:rPr>
              <w:t xml:space="preserve">    </w:t>
            </w:r>
            <w:proofErr w:type="gramStart"/>
            <w:r w:rsidRPr="00B0749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市场部经理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电话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61259951/17600227166</w:t>
            </w:r>
          </w:p>
        </w:tc>
      </w:tr>
      <w:tr w:rsidR="00B0749C" w:rsidRPr="00B0749C" w:rsidTr="00B0749C">
        <w:trPr>
          <w:trHeight w:hRule="exact" w:val="478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单位传真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61259951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电子邮箱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1175998762@qq.com</w:t>
            </w:r>
          </w:p>
        </w:tc>
      </w:tr>
      <w:tr w:rsidR="00B0749C" w:rsidRPr="00B0749C" w:rsidTr="00B0749C">
        <w:trPr>
          <w:trHeight w:hRule="exact" w:val="3058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公司资质</w:t>
            </w:r>
          </w:p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情</w:t>
            </w:r>
            <w:r w:rsidRPr="00B0749C">
              <w:rPr>
                <w:rFonts w:hint="eastAsia"/>
                <w:b/>
              </w:rPr>
              <w:t xml:space="preserve">  </w:t>
            </w:r>
            <w:proofErr w:type="gramStart"/>
            <w:r w:rsidRPr="00B0749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r w:rsidRPr="00B0749C">
              <w:rPr>
                <w:rFonts w:hint="eastAsia"/>
              </w:rPr>
              <w:t>资质名称：建筑装修装饰工程专业承包</w:t>
            </w:r>
            <w:r w:rsidRPr="00B0749C">
              <w:rPr>
                <w:rFonts w:hint="eastAsia"/>
              </w:rPr>
              <w:t xml:space="preserve">    </w:t>
            </w:r>
            <w:r w:rsidRPr="00B0749C">
              <w:rPr>
                <w:rFonts w:hint="eastAsia"/>
              </w:rPr>
              <w:t>等级：</w:t>
            </w:r>
            <w:r w:rsidR="00071279">
              <w:rPr>
                <w:rFonts w:hint="eastAsia"/>
              </w:rPr>
              <w:t>壹</w:t>
            </w:r>
            <w:bookmarkStart w:id="0" w:name="_GoBack"/>
            <w:bookmarkEnd w:id="0"/>
            <w:r w:rsidRPr="00B0749C">
              <w:rPr>
                <w:rFonts w:hint="eastAsia"/>
              </w:rPr>
              <w:t>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资质名称：建筑幕墙工程专业承包</w:t>
            </w:r>
            <w:r w:rsidRPr="00B0749C">
              <w:rPr>
                <w:rFonts w:hint="eastAsia"/>
              </w:rPr>
              <w:t xml:space="preserve">        </w:t>
            </w:r>
            <w:r w:rsidRPr="00B0749C">
              <w:rPr>
                <w:rFonts w:hint="eastAsia"/>
              </w:rPr>
              <w:t>等级：贰级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资质名称：消防设施工程专业承包</w:t>
            </w:r>
            <w:r w:rsidRPr="00B0749C">
              <w:rPr>
                <w:rFonts w:hint="eastAsia"/>
              </w:rPr>
              <w:t xml:space="preserve">        </w:t>
            </w:r>
            <w:r w:rsidRPr="00B0749C">
              <w:rPr>
                <w:rFonts w:hint="eastAsia"/>
              </w:rPr>
              <w:t>等级：贰级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资质名称：防水防腐保温工程专业承包</w:t>
            </w:r>
            <w:r w:rsidRPr="00B0749C">
              <w:rPr>
                <w:rFonts w:hint="eastAsia"/>
              </w:rPr>
              <w:t xml:space="preserve">    </w:t>
            </w:r>
            <w:r w:rsidRPr="00B0749C">
              <w:rPr>
                <w:rFonts w:hint="eastAsia"/>
              </w:rPr>
              <w:t>等级：贰级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资质名称：建筑工程施工总承包</w:t>
            </w:r>
            <w:r w:rsidRPr="00B0749C">
              <w:rPr>
                <w:rFonts w:hint="eastAsia"/>
              </w:rPr>
              <w:t xml:space="preserve">          </w:t>
            </w:r>
            <w:r w:rsidRPr="00B0749C">
              <w:rPr>
                <w:rFonts w:hint="eastAsia"/>
              </w:rPr>
              <w:t>等级：叁级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资质名称：环保工程专业承包</w:t>
            </w:r>
            <w:r w:rsidRPr="00B0749C">
              <w:rPr>
                <w:rFonts w:hint="eastAsia"/>
              </w:rPr>
              <w:t xml:space="preserve">            </w:t>
            </w:r>
            <w:r w:rsidRPr="00B0749C">
              <w:rPr>
                <w:rFonts w:hint="eastAsia"/>
              </w:rPr>
              <w:t>等级：叁级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资质名称：建筑机电安装工程专业承包</w:t>
            </w:r>
            <w:r w:rsidRPr="00B0749C">
              <w:rPr>
                <w:rFonts w:hint="eastAsia"/>
              </w:rPr>
              <w:t xml:space="preserve">    </w:t>
            </w:r>
            <w:r w:rsidRPr="00B0749C">
              <w:rPr>
                <w:rFonts w:hint="eastAsia"/>
              </w:rPr>
              <w:t>等级：叁级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资质名称：特种工程（结构补强）专业承包等级：不分等级</w:t>
            </w:r>
          </w:p>
          <w:p w:rsidR="00B0749C" w:rsidRPr="00B0749C" w:rsidRDefault="00B0749C" w:rsidP="00B0749C">
            <w:r w:rsidRPr="00B0749C">
              <w:rPr>
                <w:rFonts w:hint="eastAsia"/>
              </w:rPr>
              <w:t>资质名称：钢结构工程专业承包</w:t>
            </w:r>
            <w:r w:rsidRPr="00B0749C">
              <w:rPr>
                <w:rFonts w:hint="eastAsia"/>
              </w:rPr>
              <w:t xml:space="preserve">          </w:t>
            </w:r>
            <w:r w:rsidRPr="00B0749C">
              <w:rPr>
                <w:rFonts w:hint="eastAsia"/>
              </w:rPr>
              <w:t>等级：叁级</w:t>
            </w:r>
          </w:p>
        </w:tc>
      </w:tr>
      <w:tr w:rsidR="00B0749C" w:rsidRPr="00B0749C" w:rsidTr="00B0749C">
        <w:trPr>
          <w:trHeight w:hRule="exact" w:val="1698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主营范围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</w:rPr>
              <w:t>施工总承包；专业承包；劳务分包；园林绿化工程；承办展览展示；技术开发、转让、咨询；租赁建筑机械设备；装饰设计；技术服务；销售建筑材料、装饰材料、消防器材、日用品、钢材、五金产品（不含电动自行车）、机械设备、照明器材、办公用品、家用电器、化工产品（不含危险化学品及一类易制毒化学品）、电子产品；工程勘察；工程设计。</w:t>
            </w:r>
          </w:p>
        </w:tc>
      </w:tr>
      <w:tr w:rsidR="00B0749C" w:rsidRPr="00B0749C" w:rsidTr="00B0749C">
        <w:trPr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专业特长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</w:rPr>
              <w:t>建筑装修装饰工程专业承包、建筑工程施工总承包、园林绿化工程</w:t>
            </w:r>
          </w:p>
        </w:tc>
      </w:tr>
      <w:tr w:rsidR="00B0749C" w:rsidRPr="00B0749C" w:rsidTr="00B0749C">
        <w:trPr>
          <w:trHeight w:hRule="exact" w:val="3090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公司情况</w:t>
            </w:r>
          </w:p>
          <w:p w:rsidR="00B0749C" w:rsidRPr="00B0749C" w:rsidRDefault="00B0749C" w:rsidP="00B0749C">
            <w:pPr>
              <w:rPr>
                <w:b/>
              </w:rPr>
            </w:pPr>
            <w:r w:rsidRPr="00B0749C">
              <w:rPr>
                <w:rFonts w:hint="eastAsia"/>
                <w:b/>
              </w:rPr>
              <w:t>概</w:t>
            </w:r>
            <w:r w:rsidRPr="00B0749C">
              <w:rPr>
                <w:rFonts w:hint="eastAsia"/>
                <w:b/>
              </w:rPr>
              <w:t xml:space="preserve">  </w:t>
            </w:r>
            <w:r w:rsidRPr="00B0749C">
              <w:rPr>
                <w:rFonts w:hint="eastAsia"/>
                <w:b/>
              </w:rPr>
              <w:t>要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749C" w:rsidRPr="00B0749C" w:rsidRDefault="00B0749C" w:rsidP="00B0749C"/>
          <w:p w:rsidR="00B0749C" w:rsidRPr="00B0749C" w:rsidRDefault="00B0749C" w:rsidP="00B0749C">
            <w:r w:rsidRPr="00B0749C">
              <w:rPr>
                <w:rFonts w:hint="eastAsia"/>
              </w:rPr>
              <w:t>北京中海兴业建设工程有限公司成立于</w:t>
            </w:r>
            <w:r w:rsidRPr="00B0749C">
              <w:rPr>
                <w:rFonts w:hint="eastAsia"/>
              </w:rPr>
              <w:t>2018</w:t>
            </w:r>
            <w:r w:rsidRPr="00B0749C">
              <w:rPr>
                <w:rFonts w:hint="eastAsia"/>
              </w:rPr>
              <w:t>年，注册资本金</w:t>
            </w:r>
            <w:r w:rsidRPr="00B0749C">
              <w:rPr>
                <w:rFonts w:hint="eastAsia"/>
              </w:rPr>
              <w:t>6700</w:t>
            </w:r>
            <w:r w:rsidRPr="00B0749C">
              <w:rPr>
                <w:rFonts w:hint="eastAsia"/>
              </w:rPr>
              <w:t>万元，主要从事建筑装修装饰工程的施工。经国家建设部批准为建筑装修装饰工程专业承包二级资质企业，并具有房屋建筑总承包资质、建筑幕墙、建筑防腐保温、机电设备安装、钢结构、消防设施、环保工程专项资质。公司现为北京市</w:t>
            </w:r>
            <w:proofErr w:type="gramStart"/>
            <w:r w:rsidRPr="00B0749C">
              <w:rPr>
                <w:rFonts w:hint="eastAsia"/>
              </w:rPr>
              <w:t>大兴区协会</w:t>
            </w:r>
            <w:proofErr w:type="gramEnd"/>
            <w:r w:rsidRPr="00B0749C">
              <w:rPr>
                <w:rFonts w:hint="eastAsia"/>
              </w:rPr>
              <w:t>会员单位。公司于</w:t>
            </w:r>
            <w:r w:rsidRPr="00B0749C">
              <w:rPr>
                <w:rFonts w:hint="eastAsia"/>
              </w:rPr>
              <w:t>2019</w:t>
            </w:r>
            <w:r w:rsidRPr="00B0749C">
              <w:rPr>
                <w:rFonts w:hint="eastAsia"/>
              </w:rPr>
              <w:t>年通过了</w:t>
            </w:r>
            <w:r w:rsidRPr="00B0749C">
              <w:rPr>
                <w:rFonts w:hint="eastAsia"/>
              </w:rPr>
              <w:t>ISO9001</w:t>
            </w:r>
            <w:r w:rsidRPr="00B0749C">
              <w:rPr>
                <w:rFonts w:hint="eastAsia"/>
              </w:rPr>
              <w:t>质量管理体系、</w:t>
            </w:r>
            <w:r w:rsidRPr="00B0749C">
              <w:rPr>
                <w:rFonts w:hint="eastAsia"/>
              </w:rPr>
              <w:t>ISO14001</w:t>
            </w:r>
            <w:r w:rsidRPr="00B0749C">
              <w:rPr>
                <w:rFonts w:hint="eastAsia"/>
              </w:rPr>
              <w:t>环境管理体系和</w:t>
            </w:r>
            <w:r w:rsidRPr="00B0749C">
              <w:rPr>
                <w:rFonts w:hint="eastAsia"/>
              </w:rPr>
              <w:t>OHSAS18001</w:t>
            </w:r>
            <w:r w:rsidRPr="00B0749C">
              <w:rPr>
                <w:rFonts w:hint="eastAsia"/>
              </w:rPr>
              <w:t>职业健康管理体系认证。</w:t>
            </w:r>
          </w:p>
          <w:p w:rsidR="00B0749C" w:rsidRPr="00B0749C" w:rsidRDefault="00B0749C" w:rsidP="00B0749C"/>
        </w:tc>
      </w:tr>
    </w:tbl>
    <w:p w:rsidR="006F3701" w:rsidRPr="00B0749C" w:rsidRDefault="006F3701"/>
    <w:sectPr w:rsidR="006F3701" w:rsidRPr="00B0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47" w:rsidRDefault="00C42147" w:rsidP="00B0749C">
      <w:r>
        <w:separator/>
      </w:r>
    </w:p>
  </w:endnote>
  <w:endnote w:type="continuationSeparator" w:id="0">
    <w:p w:rsidR="00C42147" w:rsidRDefault="00C42147" w:rsidP="00B0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47" w:rsidRDefault="00C42147" w:rsidP="00B0749C">
      <w:r>
        <w:separator/>
      </w:r>
    </w:p>
  </w:footnote>
  <w:footnote w:type="continuationSeparator" w:id="0">
    <w:p w:rsidR="00C42147" w:rsidRDefault="00C42147" w:rsidP="00B0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D7"/>
    <w:rsid w:val="00071279"/>
    <w:rsid w:val="00620CD7"/>
    <w:rsid w:val="006F3701"/>
    <w:rsid w:val="00910179"/>
    <w:rsid w:val="00B0749C"/>
    <w:rsid w:val="00C4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贾宁</cp:lastModifiedBy>
  <cp:revision>3</cp:revision>
  <dcterms:created xsi:type="dcterms:W3CDTF">2020-06-23T05:16:00Z</dcterms:created>
  <dcterms:modified xsi:type="dcterms:W3CDTF">2021-12-03T07:25:00Z</dcterms:modified>
</cp:coreProperties>
</file>