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B0E" w:rsidRPr="00C67B4A" w:rsidRDefault="00E75F74" w:rsidP="00CF6B0E">
      <w:pPr>
        <w:jc w:val="center"/>
        <w:rPr>
          <w:rFonts w:ascii="Times New Roman" w:eastAsia="仿宋_GB2312" w:hAnsi="Times New Roman" w:cs="Times New Roman"/>
          <w:sz w:val="32"/>
          <w:szCs w:val="32"/>
        </w:rPr>
      </w:pPr>
      <w:r w:rsidRPr="00E75F74">
        <w:rPr>
          <w:rFonts w:ascii="Times New Roman" w:eastAsia="仿宋_GB2312" w:hAnsi="Times New Roman" w:cs="Times New Roman" w:hint="eastAsia"/>
          <w:sz w:val="32"/>
          <w:szCs w:val="32"/>
        </w:rPr>
        <w:t>广东金朋家具制造有限公司</w:t>
      </w:r>
    </w:p>
    <w:p w:rsidR="00CF6B0E" w:rsidRDefault="00CF6B0E"/>
    <w:p w:rsidR="004A4CBB" w:rsidRDefault="004A4CBB" w:rsidP="004A4CBB">
      <w:pPr>
        <w:pStyle w:val="1"/>
      </w:pPr>
      <w:bookmarkStart w:id="0" w:name="_GoBack"/>
      <w:bookmarkEnd w:id="0"/>
      <w:r>
        <w:rPr>
          <w:rFonts w:hint="eastAsia"/>
        </w:rPr>
        <w:t>售后及服务承诺</w:t>
      </w:r>
    </w:p>
    <w:p w:rsidR="004A4CBB" w:rsidRDefault="004A4CBB" w:rsidP="004A4CBB">
      <w:pPr>
        <w:spacing w:line="480" w:lineRule="auto"/>
        <w:jc w:val="center"/>
        <w:rPr>
          <w:rFonts w:hint="eastAsia"/>
          <w:sz w:val="22"/>
          <w:szCs w:val="21"/>
        </w:rPr>
      </w:pPr>
      <w:r>
        <w:rPr>
          <w:rFonts w:ascii="宋体" w:hAnsi="宋体" w:hint="eastAsia"/>
          <w:szCs w:val="21"/>
          <w:lang w:bidi="ar"/>
        </w:rPr>
        <w:t>包号：</w:t>
      </w:r>
      <w:r>
        <w:rPr>
          <w:rFonts w:ascii="宋体" w:hAnsi="宋体" w:hint="eastAsia"/>
          <w:szCs w:val="21"/>
          <w:u w:val="single"/>
          <w:lang w:bidi="ar"/>
        </w:rPr>
        <w:t>01</w:t>
      </w:r>
      <w:r>
        <w:rPr>
          <w:rFonts w:ascii="宋体" w:hAnsi="宋体" w:hint="eastAsia"/>
          <w:szCs w:val="21"/>
          <w:lang w:bidi="ar"/>
        </w:rPr>
        <w:t xml:space="preserve">    </w:t>
      </w:r>
      <w:r>
        <w:rPr>
          <w:rFonts w:hint="eastAsia"/>
        </w:rPr>
        <w:pict>
          <v:shapetype id="_x0000_t201" coordsize="21600,21600" o:spt="201" path="m,l,21600r21600,l21600,xe">
            <v:stroke joinstyle="miter"/>
            <v:path shadowok="f" o:extrusionok="f" strokeok="f" fillok="f" o:connecttype="rect"/>
            <o:lock v:ext="edit" shapetype="t"/>
          </v:shapetype>
          <v:shape id="_x0000_s1030" type="#_x0000_t201" style="position:absolute;left:0;text-align:left;margin-left:285.65pt;margin-top:99.1pt;width:120pt;height:120.75pt;z-index:251658240;visibility:visible;mso-position-horizontal-relative:page;mso-position-vertical-relative:page" o:preferrelative="t" filled="f" stroked="f">
            <v:fill o:detectmouseclick="t"/>
            <v:imagedata r:id="rId6" o:title=""/>
            <v:path shadowok="t" strokeok="t"/>
            <w10:wrap anchorx="page" anchory="page"/>
          </v:shape>
          <w:control r:id="rId7" w:name="BJCAWordSign1" w:shapeid="_x0000_s1030"/>
        </w:pict>
      </w:r>
      <w:r>
        <w:rPr>
          <w:rFonts w:ascii="宋体" w:hAnsi="宋体" w:hint="eastAsia"/>
          <w:szCs w:val="21"/>
          <w:lang w:bidi="ar"/>
        </w:rPr>
        <w:t>包名称：</w:t>
      </w:r>
      <w:r>
        <w:rPr>
          <w:rFonts w:ascii="宋体" w:hAnsi="宋体" w:hint="eastAsia"/>
          <w:szCs w:val="21"/>
          <w:u w:val="single"/>
          <w:lang w:bidi="ar"/>
        </w:rPr>
        <w:t>木制、木制铝制结合家具</w:t>
      </w:r>
    </w:p>
    <w:p w:rsidR="004A4CBB" w:rsidRDefault="004A4CBB" w:rsidP="004A4CBB">
      <w:pPr>
        <w:rPr>
          <w:rFonts w:cs="宋体"/>
          <w:kern w:val="0"/>
          <w:sz w:val="24"/>
          <w:szCs w:val="24"/>
        </w:rPr>
      </w:pPr>
      <w:r>
        <w:rPr>
          <w:rFonts w:cs="宋体" w:hint="eastAsia"/>
          <w:kern w:val="0"/>
          <w:szCs w:val="24"/>
        </w:rPr>
        <w:t>售后服务承诺，包括并不限于三包期、免费保修期、响应时间、到位时间、备品备件的说明、售后服务联系人、联系方式。</w:t>
      </w:r>
    </w:p>
    <w:p w:rsidR="004A4CBB" w:rsidRDefault="004A4CBB" w:rsidP="004A4CBB">
      <w:pPr>
        <w:pStyle w:val="2"/>
      </w:pPr>
      <w:r>
        <w:t>1</w:t>
      </w:r>
      <w:r>
        <w:rPr>
          <w:rFonts w:hint="eastAsia"/>
        </w:rPr>
        <w:t>、售后服务方案</w:t>
      </w:r>
    </w:p>
    <w:p w:rsidR="004A4CBB" w:rsidRDefault="004A4CBB" w:rsidP="004A4CBB">
      <w:pPr>
        <w:pStyle w:val="3"/>
        <w:shd w:val="clear" w:color="auto" w:fill="B8CCE4"/>
        <w:jc w:val="center"/>
      </w:pPr>
      <w:bookmarkStart w:id="1" w:name="_Toc23852"/>
      <w:bookmarkStart w:id="2" w:name="_Toc15282"/>
      <w:bookmarkStart w:id="3" w:name="_Toc14441"/>
      <w:bookmarkStart w:id="4" w:name="_Toc30919"/>
      <w:bookmarkStart w:id="5" w:name="_Toc402"/>
      <w:bookmarkStart w:id="6" w:name="_Toc29304"/>
      <w:bookmarkStart w:id="7" w:name="_Toc26676"/>
      <w:bookmarkStart w:id="8" w:name="_Toc6572"/>
      <w:r>
        <w:rPr>
          <w:rFonts w:hint="eastAsia"/>
        </w:rPr>
        <w:t>针对本项目政府采购业务管理负责人及联系方式：</w:t>
      </w:r>
      <w:bookmarkEnd w:id="1"/>
      <w:bookmarkEnd w:id="2"/>
      <w:bookmarkEnd w:id="3"/>
      <w:bookmarkEnd w:id="4"/>
      <w:bookmarkEnd w:id="5"/>
      <w:bookmarkEnd w:id="6"/>
      <w:bookmarkEnd w:id="7"/>
      <w:bookmarkEnd w:id="8"/>
    </w:p>
    <w:tbl>
      <w:tblPr>
        <w:tblW w:w="10215" w:type="dxa"/>
        <w:jc w:val="center"/>
        <w:tblLayout w:type="fixed"/>
        <w:tblLook w:val="04A0" w:firstRow="1" w:lastRow="0" w:firstColumn="1" w:lastColumn="0" w:noHBand="0" w:noVBand="1"/>
      </w:tblPr>
      <w:tblGrid>
        <w:gridCol w:w="2168"/>
        <w:gridCol w:w="2753"/>
        <w:gridCol w:w="1587"/>
        <w:gridCol w:w="1749"/>
        <w:gridCol w:w="1958"/>
      </w:tblGrid>
      <w:tr w:rsidR="004A4CBB" w:rsidTr="004A4CBB">
        <w:trPr>
          <w:trHeight w:val="886"/>
          <w:jc w:val="center"/>
        </w:trPr>
        <w:tc>
          <w:tcPr>
            <w:tcW w:w="216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kinsoku w:val="0"/>
              <w:overflowPunct w:val="0"/>
              <w:spacing w:line="367" w:lineRule="exact"/>
              <w:jc w:val="center"/>
              <w:rPr>
                <w:szCs w:val="24"/>
              </w:rPr>
            </w:pPr>
            <w:r>
              <w:rPr>
                <w:rFonts w:hint="eastAsia"/>
                <w:szCs w:val="24"/>
                <w:lang w:val="en-US"/>
              </w:rPr>
              <w:t>单位</w:t>
            </w:r>
            <w:r>
              <w:rPr>
                <w:rFonts w:hint="eastAsia"/>
                <w:szCs w:val="24"/>
              </w:rPr>
              <w:t>名称</w:t>
            </w:r>
          </w:p>
        </w:tc>
        <w:tc>
          <w:tcPr>
            <w:tcW w:w="2754"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spacing w:line="367" w:lineRule="exact"/>
              <w:jc w:val="center"/>
              <w:rPr>
                <w:szCs w:val="24"/>
              </w:rPr>
            </w:pPr>
            <w:r>
              <w:rPr>
                <w:rFonts w:hint="eastAsia"/>
                <w:szCs w:val="24"/>
              </w:rPr>
              <w:t>地址</w:t>
            </w:r>
          </w:p>
        </w:tc>
        <w:tc>
          <w:tcPr>
            <w:tcW w:w="1587"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spacing w:line="367" w:lineRule="exact"/>
              <w:jc w:val="center"/>
              <w:rPr>
                <w:szCs w:val="24"/>
              </w:rPr>
            </w:pPr>
            <w:r>
              <w:rPr>
                <w:rFonts w:hint="eastAsia"/>
                <w:szCs w:val="24"/>
              </w:rPr>
              <w:t>负</w:t>
            </w:r>
            <w:r>
              <w:rPr>
                <w:rFonts w:hint="eastAsia"/>
                <w:spacing w:val="2"/>
                <w:szCs w:val="24"/>
              </w:rPr>
              <w:t>责</w:t>
            </w:r>
            <w:r>
              <w:rPr>
                <w:rFonts w:hint="eastAsia"/>
                <w:szCs w:val="24"/>
              </w:rPr>
              <w:t>人名称</w:t>
            </w:r>
          </w:p>
        </w:tc>
        <w:tc>
          <w:tcPr>
            <w:tcW w:w="1749"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spacing w:line="367" w:lineRule="exact"/>
              <w:jc w:val="center"/>
              <w:rPr>
                <w:szCs w:val="24"/>
              </w:rPr>
            </w:pPr>
            <w:r>
              <w:rPr>
                <w:rFonts w:hint="eastAsia"/>
                <w:szCs w:val="24"/>
              </w:rPr>
              <w:t>职务</w:t>
            </w:r>
          </w:p>
        </w:tc>
        <w:tc>
          <w:tcPr>
            <w:tcW w:w="1958"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spacing w:line="367" w:lineRule="exact"/>
              <w:jc w:val="center"/>
              <w:rPr>
                <w:szCs w:val="24"/>
              </w:rPr>
            </w:pPr>
            <w:r>
              <w:rPr>
                <w:rFonts w:hint="eastAsia"/>
                <w:szCs w:val="24"/>
              </w:rPr>
              <w:t>手机</w:t>
            </w:r>
          </w:p>
        </w:tc>
      </w:tr>
      <w:tr w:rsidR="004A4CBB" w:rsidTr="004A4CBB">
        <w:trPr>
          <w:trHeight w:val="1438"/>
          <w:jc w:val="center"/>
        </w:trPr>
        <w:tc>
          <w:tcPr>
            <w:tcW w:w="216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广东金朋家具制造有限公司</w:t>
            </w:r>
          </w:p>
        </w:tc>
        <w:tc>
          <w:tcPr>
            <w:tcW w:w="2754"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佛山市顺德区龙江镇官田村委会官田工业区丰华南路65号二楼1号仓</w:t>
            </w:r>
          </w:p>
        </w:tc>
        <w:tc>
          <w:tcPr>
            <w:tcW w:w="1587"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proofErr w:type="gramStart"/>
            <w:r>
              <w:rPr>
                <w:rFonts w:ascii="宋体" w:hAnsi="宋体" w:cs="宋体" w:hint="eastAsia"/>
                <w:szCs w:val="24"/>
              </w:rPr>
              <w:t>尤诚泉</w:t>
            </w:r>
            <w:proofErr w:type="gramEnd"/>
          </w:p>
        </w:tc>
        <w:tc>
          <w:tcPr>
            <w:tcW w:w="1749"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法人</w:t>
            </w:r>
          </w:p>
        </w:tc>
        <w:tc>
          <w:tcPr>
            <w:tcW w:w="195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13823434061</w:t>
            </w:r>
          </w:p>
        </w:tc>
      </w:tr>
      <w:tr w:rsidR="004A4CBB" w:rsidTr="004A4CBB">
        <w:trPr>
          <w:trHeight w:val="1438"/>
          <w:jc w:val="center"/>
        </w:trPr>
        <w:tc>
          <w:tcPr>
            <w:tcW w:w="216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广东金朋家具制造有限公司</w:t>
            </w:r>
          </w:p>
        </w:tc>
        <w:tc>
          <w:tcPr>
            <w:tcW w:w="2754"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佛山市顺德区龙江镇官田村委会官田工业区丰华南路65号二楼1号仓</w:t>
            </w:r>
          </w:p>
        </w:tc>
        <w:tc>
          <w:tcPr>
            <w:tcW w:w="1587"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周亚东</w:t>
            </w:r>
          </w:p>
        </w:tc>
        <w:tc>
          <w:tcPr>
            <w:tcW w:w="1749"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销售经理</w:t>
            </w:r>
          </w:p>
        </w:tc>
        <w:tc>
          <w:tcPr>
            <w:tcW w:w="195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szCs w:val="24"/>
              </w:rPr>
              <w:t>13919786131</w:t>
            </w:r>
          </w:p>
        </w:tc>
      </w:tr>
      <w:tr w:rsidR="004A4CBB" w:rsidTr="004A4CBB">
        <w:trPr>
          <w:trHeight w:val="1704"/>
          <w:jc w:val="center"/>
        </w:trPr>
        <w:tc>
          <w:tcPr>
            <w:tcW w:w="216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广东金朋家具制造有限公司</w:t>
            </w:r>
          </w:p>
        </w:tc>
        <w:tc>
          <w:tcPr>
            <w:tcW w:w="2754"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佛山市顺德区龙江镇官田村委会官田工业区丰华南路65号二楼1号仓</w:t>
            </w:r>
          </w:p>
        </w:tc>
        <w:tc>
          <w:tcPr>
            <w:tcW w:w="1587"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szCs w:val="24"/>
              </w:rPr>
              <w:t>丁仁富</w:t>
            </w:r>
          </w:p>
        </w:tc>
        <w:tc>
          <w:tcPr>
            <w:tcW w:w="1749"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业务经理</w:t>
            </w:r>
          </w:p>
        </w:tc>
        <w:tc>
          <w:tcPr>
            <w:tcW w:w="195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15987678560</w:t>
            </w:r>
          </w:p>
        </w:tc>
      </w:tr>
    </w:tbl>
    <w:p w:rsidR="004A4CBB" w:rsidRDefault="004A4CBB" w:rsidP="004A4CBB">
      <w:pPr>
        <w:pStyle w:val="3"/>
        <w:shd w:val="clear" w:color="auto" w:fill="B8CCE4"/>
        <w:jc w:val="center"/>
        <w:rPr>
          <w:rFonts w:ascii="宋体" w:hAnsi="宋体" w:hint="eastAsia"/>
          <w:szCs w:val="36"/>
        </w:rPr>
      </w:pPr>
      <w:bookmarkStart w:id="9" w:name="_Toc24117"/>
      <w:bookmarkStart w:id="10" w:name="_Toc11036"/>
      <w:bookmarkStart w:id="11" w:name="_Toc19347"/>
      <w:bookmarkStart w:id="12" w:name="_Toc23006"/>
      <w:bookmarkStart w:id="13" w:name="_Toc11920"/>
      <w:bookmarkStart w:id="14" w:name="_Toc1193"/>
      <w:bookmarkStart w:id="15" w:name="_Toc13182"/>
      <w:bookmarkStart w:id="16" w:name="_Toc16065"/>
      <w:bookmarkStart w:id="17" w:name="_Toc21049"/>
      <w:bookmarkStart w:id="18" w:name="_Toc29945"/>
      <w:bookmarkStart w:id="19" w:name="_Toc14284_WPSOffice_Level2"/>
      <w:r>
        <w:rPr>
          <w:rFonts w:hint="eastAsia"/>
        </w:rPr>
        <w:t>针对本项目供货及售后服务业务联系人及联系方式：</w:t>
      </w:r>
      <w:bookmarkEnd w:id="9"/>
      <w:bookmarkEnd w:id="10"/>
      <w:bookmarkEnd w:id="11"/>
      <w:bookmarkEnd w:id="12"/>
      <w:bookmarkEnd w:id="13"/>
      <w:bookmarkEnd w:id="14"/>
      <w:bookmarkEnd w:id="15"/>
      <w:bookmarkEnd w:id="16"/>
      <w:bookmarkEnd w:id="17"/>
      <w:bookmarkEnd w:id="18"/>
      <w:bookmarkEnd w:id="19"/>
    </w:p>
    <w:tbl>
      <w:tblPr>
        <w:tblpPr w:leftFromText="180" w:rightFromText="180" w:vertAnchor="text" w:horzAnchor="page" w:tblpXSpec="center" w:tblpY="28"/>
        <w:tblOverlap w:val="never"/>
        <w:tblW w:w="10200" w:type="dxa"/>
        <w:tblLayout w:type="fixed"/>
        <w:tblLook w:val="04A0" w:firstRow="1" w:lastRow="0" w:firstColumn="1" w:lastColumn="0" w:noHBand="0" w:noVBand="1"/>
      </w:tblPr>
      <w:tblGrid>
        <w:gridCol w:w="1820"/>
        <w:gridCol w:w="2038"/>
        <w:gridCol w:w="3116"/>
        <w:gridCol w:w="3226"/>
      </w:tblGrid>
      <w:tr w:rsidR="004A4CBB" w:rsidTr="004A4CBB">
        <w:trPr>
          <w:trHeight w:val="502"/>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kinsoku w:val="0"/>
              <w:overflowPunct w:val="0"/>
              <w:jc w:val="center"/>
              <w:rPr>
                <w:szCs w:val="24"/>
              </w:rPr>
            </w:pPr>
            <w:r>
              <w:rPr>
                <w:rFonts w:hint="eastAsia"/>
                <w:szCs w:val="24"/>
              </w:rPr>
              <w:t>联</w:t>
            </w:r>
            <w:r>
              <w:rPr>
                <w:rFonts w:hint="eastAsia"/>
                <w:spacing w:val="2"/>
                <w:szCs w:val="24"/>
              </w:rPr>
              <w:t>系</w:t>
            </w:r>
            <w:r>
              <w:rPr>
                <w:rFonts w:hint="eastAsia"/>
                <w:szCs w:val="24"/>
              </w:rPr>
              <w:t>人</w:t>
            </w:r>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jc w:val="center"/>
              <w:rPr>
                <w:szCs w:val="24"/>
              </w:rPr>
            </w:pPr>
            <w:r>
              <w:rPr>
                <w:rFonts w:hint="eastAsia"/>
                <w:szCs w:val="24"/>
              </w:rPr>
              <w:t>职务</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jc w:val="center"/>
              <w:rPr>
                <w:szCs w:val="24"/>
              </w:rPr>
            </w:pPr>
            <w:r>
              <w:rPr>
                <w:rFonts w:hint="eastAsia"/>
                <w:szCs w:val="24"/>
              </w:rPr>
              <w:t>手机</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pStyle w:val="TableParagraph"/>
              <w:kinsoku w:val="0"/>
              <w:overflowPunct w:val="0"/>
              <w:jc w:val="center"/>
              <w:rPr>
                <w:szCs w:val="24"/>
              </w:rPr>
            </w:pPr>
            <w:r>
              <w:rPr>
                <w:rFonts w:hint="eastAsia"/>
                <w:szCs w:val="24"/>
              </w:rPr>
              <w:t>身份证号</w:t>
            </w:r>
          </w:p>
        </w:tc>
      </w:tr>
      <w:tr w:rsidR="004A4CBB" w:rsidTr="004A4CBB">
        <w:trPr>
          <w:trHeight w:val="502"/>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陈华</w:t>
            </w:r>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厂长</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15217645998</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452626198408022595</w:t>
            </w:r>
          </w:p>
        </w:tc>
      </w:tr>
      <w:tr w:rsidR="004A4CBB" w:rsidTr="004A4CBB">
        <w:trPr>
          <w:trHeight w:val="502"/>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proofErr w:type="gramStart"/>
            <w:r>
              <w:rPr>
                <w:rFonts w:ascii="宋体" w:hAnsi="宋体" w:cs="宋体" w:hint="eastAsia"/>
                <w:szCs w:val="24"/>
              </w:rPr>
              <w:t>李欣雨</w:t>
            </w:r>
            <w:proofErr w:type="gramEnd"/>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工程部</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13928530968</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441221197410281018</w:t>
            </w:r>
          </w:p>
        </w:tc>
      </w:tr>
      <w:tr w:rsidR="004A4CBB" w:rsidTr="004A4CBB">
        <w:trPr>
          <w:trHeight w:val="502"/>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proofErr w:type="gramStart"/>
            <w:r>
              <w:rPr>
                <w:rFonts w:ascii="宋体" w:hAnsi="宋体" w:cs="宋体" w:hint="eastAsia"/>
                <w:kern w:val="0"/>
                <w:szCs w:val="24"/>
                <w:lang w:bidi="ar"/>
              </w:rPr>
              <w:t>黄冰圆</w:t>
            </w:r>
            <w:proofErr w:type="gramEnd"/>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业务部</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13671436871</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450802198801021378</w:t>
            </w:r>
          </w:p>
        </w:tc>
      </w:tr>
      <w:tr w:rsidR="004A4CBB" w:rsidTr="004A4CBB">
        <w:trPr>
          <w:trHeight w:val="502"/>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proofErr w:type="gramStart"/>
            <w:r>
              <w:rPr>
                <w:rFonts w:ascii="宋体" w:hAnsi="宋体" w:cs="宋体" w:hint="eastAsia"/>
                <w:kern w:val="0"/>
                <w:szCs w:val="24"/>
                <w:lang w:bidi="ar"/>
              </w:rPr>
              <w:t>罗凌远</w:t>
            </w:r>
            <w:proofErr w:type="gramEnd"/>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运输部</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17878501449</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450981198901121449</w:t>
            </w:r>
          </w:p>
        </w:tc>
      </w:tr>
      <w:tr w:rsidR="004A4CBB" w:rsidTr="004A4CBB">
        <w:trPr>
          <w:trHeight w:val="502"/>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卢铭亮</w:t>
            </w:r>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安装中心</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13006763945</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36072119921205563X</w:t>
            </w:r>
          </w:p>
        </w:tc>
      </w:tr>
      <w:tr w:rsidR="004A4CBB" w:rsidTr="004A4CBB">
        <w:trPr>
          <w:trHeight w:val="513"/>
        </w:trPr>
        <w:tc>
          <w:tcPr>
            <w:tcW w:w="181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szCs w:val="24"/>
              </w:rPr>
              <w:t>张玥悦</w:t>
            </w:r>
          </w:p>
        </w:tc>
        <w:tc>
          <w:tcPr>
            <w:tcW w:w="2038"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售后服务部</w:t>
            </w:r>
          </w:p>
        </w:tc>
        <w:tc>
          <w:tcPr>
            <w:tcW w:w="311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18316183734</w:t>
            </w:r>
          </w:p>
        </w:tc>
        <w:tc>
          <w:tcPr>
            <w:tcW w:w="3226" w:type="dxa"/>
            <w:tcBorders>
              <w:top w:val="single" w:sz="4" w:space="0" w:color="000000"/>
              <w:left w:val="nil"/>
              <w:bottom w:val="single" w:sz="4" w:space="0" w:color="000000"/>
              <w:right w:val="single" w:sz="4" w:space="0" w:color="000000"/>
            </w:tcBorders>
            <w:vAlign w:val="center"/>
            <w:hideMark/>
          </w:tcPr>
          <w:p w:rsidR="004A4CBB" w:rsidRDefault="004A4CBB">
            <w:pPr>
              <w:spacing w:line="360" w:lineRule="auto"/>
              <w:jc w:val="center"/>
              <w:textAlignment w:val="center"/>
              <w:rPr>
                <w:rFonts w:ascii="宋体" w:hAnsi="宋体" w:cs="宋体"/>
                <w:sz w:val="24"/>
                <w:szCs w:val="24"/>
              </w:rPr>
            </w:pPr>
            <w:r>
              <w:rPr>
                <w:rFonts w:ascii="宋体" w:hAnsi="宋体" w:cs="宋体" w:hint="eastAsia"/>
                <w:kern w:val="0"/>
                <w:szCs w:val="24"/>
                <w:lang w:bidi="ar"/>
              </w:rPr>
              <w:t>431023199006063974</w:t>
            </w:r>
          </w:p>
        </w:tc>
      </w:tr>
    </w:tbl>
    <w:p w:rsidR="004A4CBB" w:rsidRDefault="004A4CBB" w:rsidP="004A4CBB">
      <w:pPr>
        <w:kinsoku w:val="0"/>
        <w:overflowPunct w:val="0"/>
        <w:spacing w:line="40" w:lineRule="exact"/>
        <w:jc w:val="left"/>
        <w:rPr>
          <w:rFonts w:ascii="新宋体" w:eastAsia="新宋体" w:hAnsi="新宋体" w:cs="新宋体" w:hint="eastAsia"/>
        </w:rPr>
      </w:pPr>
      <w:r>
        <w:rPr>
          <w:rFonts w:ascii="新宋体" w:eastAsia="新宋体" w:hAnsi="新宋体" w:cs="新宋体" w:hint="eastAsia"/>
        </w:rPr>
        <w:t xml:space="preserve"> </w:t>
      </w:r>
      <w:bookmarkStart w:id="20" w:name="_Toc31231"/>
      <w:bookmarkStart w:id="21" w:name="_Toc13103"/>
      <w:bookmarkStart w:id="22" w:name="_Toc3482"/>
      <w:bookmarkStart w:id="23" w:name="_Toc31344"/>
    </w:p>
    <w:p w:rsidR="004A4CBB" w:rsidRDefault="004A4CBB" w:rsidP="004A4CBB">
      <w:pPr>
        <w:pStyle w:val="a4"/>
        <w:rPr>
          <w:rFonts w:hint="eastAsia"/>
        </w:rPr>
      </w:pPr>
    </w:p>
    <w:p w:rsidR="004A4CBB" w:rsidRDefault="004A4CBB" w:rsidP="004A4CBB"/>
    <w:p w:rsidR="004A4CBB" w:rsidRDefault="004A4CBB" w:rsidP="004A4CBB">
      <w:pPr>
        <w:pStyle w:val="3"/>
        <w:shd w:val="clear" w:color="auto" w:fill="B8CCE4"/>
        <w:jc w:val="center"/>
      </w:pPr>
      <w:r>
        <w:rPr>
          <w:rFonts w:hint="eastAsia"/>
        </w:rPr>
        <w:t>售后服务机构</w:t>
      </w:r>
    </w:p>
    <w:p w:rsidR="004A4CBB" w:rsidRDefault="004A4CBB" w:rsidP="004A4CBB">
      <w:pPr>
        <w:rPr>
          <w:rFonts w:hint="eastAsia"/>
          <w:szCs w:val="24"/>
        </w:rPr>
      </w:pPr>
      <w:r>
        <w:rPr>
          <w:rFonts w:hint="eastAsia"/>
          <w:szCs w:val="24"/>
        </w:rPr>
        <w:t>售后服务机构名称：北京世纪鼎厨环保科技有限公司</w:t>
      </w:r>
    </w:p>
    <w:p w:rsidR="004A4CBB" w:rsidRDefault="004A4CBB" w:rsidP="004A4CBB">
      <w:pPr>
        <w:rPr>
          <w:szCs w:val="24"/>
        </w:rPr>
      </w:pPr>
      <w:r>
        <w:rPr>
          <w:rFonts w:hint="eastAsia"/>
          <w:szCs w:val="24"/>
        </w:rPr>
        <w:t>售后服务机构地址：北京市</w:t>
      </w:r>
      <w:proofErr w:type="gramStart"/>
      <w:r>
        <w:rPr>
          <w:rFonts w:hint="eastAsia"/>
          <w:szCs w:val="24"/>
        </w:rPr>
        <w:t>昌平区</w:t>
      </w:r>
      <w:proofErr w:type="gramEnd"/>
      <w:r>
        <w:rPr>
          <w:rFonts w:hint="eastAsia"/>
          <w:szCs w:val="24"/>
        </w:rPr>
        <w:t>回龙观东大街</w:t>
      </w:r>
      <w:r>
        <w:rPr>
          <w:szCs w:val="24"/>
        </w:rPr>
        <w:t>336</w:t>
      </w:r>
      <w:r>
        <w:rPr>
          <w:rFonts w:hint="eastAsia"/>
          <w:szCs w:val="24"/>
        </w:rPr>
        <w:t>号院</w:t>
      </w:r>
      <w:r>
        <w:rPr>
          <w:szCs w:val="24"/>
        </w:rPr>
        <w:t>2</w:t>
      </w:r>
      <w:r>
        <w:rPr>
          <w:rFonts w:hint="eastAsia"/>
          <w:szCs w:val="24"/>
        </w:rPr>
        <w:t>号楼</w:t>
      </w:r>
      <w:r>
        <w:rPr>
          <w:szCs w:val="24"/>
        </w:rPr>
        <w:t>5</w:t>
      </w:r>
      <w:r>
        <w:rPr>
          <w:rFonts w:hint="eastAsia"/>
          <w:szCs w:val="24"/>
        </w:rPr>
        <w:t>层</w:t>
      </w:r>
      <w:r>
        <w:rPr>
          <w:szCs w:val="24"/>
        </w:rPr>
        <w:t>515</w:t>
      </w:r>
    </w:p>
    <w:p w:rsidR="004A4CBB" w:rsidRDefault="004A4CBB" w:rsidP="004A4CBB">
      <w:pPr>
        <w:rPr>
          <w:szCs w:val="24"/>
        </w:rPr>
      </w:pPr>
      <w:r>
        <w:rPr>
          <w:rFonts w:hint="eastAsia"/>
          <w:szCs w:val="24"/>
        </w:rPr>
        <w:t>售后服务机构联系人及电话：李生</w:t>
      </w:r>
      <w:r>
        <w:rPr>
          <w:szCs w:val="24"/>
        </w:rPr>
        <w:t>18854330197</w:t>
      </w:r>
    </w:p>
    <w:p w:rsidR="004A4CBB" w:rsidRDefault="004A4CBB" w:rsidP="004A4CBB">
      <w:pPr>
        <w:pStyle w:val="a4"/>
        <w:jc w:val="center"/>
        <w:rPr>
          <w:rFonts w:ascii="宋体" w:hAnsi="宋体" w:cs="宋体"/>
          <w:b/>
          <w:bCs/>
          <w:sz w:val="28"/>
          <w:szCs w:val="28"/>
        </w:rPr>
      </w:pPr>
      <w:r>
        <w:rPr>
          <w:rFonts w:ascii="宋体" w:hAnsi="宋体" w:cs="宋体" w:hint="eastAsia"/>
          <w:b/>
          <w:bCs/>
          <w:sz w:val="28"/>
          <w:szCs w:val="28"/>
        </w:rPr>
        <w:t>售后服务营业执照副本</w:t>
      </w:r>
    </w:p>
    <w:p w:rsidR="004A4CBB" w:rsidRDefault="004A4CBB" w:rsidP="004A4CBB">
      <w:pPr>
        <w:jc w:val="center"/>
        <w:rPr>
          <w:rFonts w:ascii="Times New Roman" w:hAnsi="Times New Roman" w:cs="Times New Roman" w:hint="eastAsia"/>
          <w:sz w:val="24"/>
        </w:rPr>
      </w:pPr>
      <w:r>
        <w:rPr>
          <w:noProof/>
        </w:rPr>
        <w:drawing>
          <wp:inline distT="0" distB="0" distL="0" distR="0">
            <wp:extent cx="7296150" cy="5105400"/>
            <wp:effectExtent l="0" t="9525" r="9525" b="9525"/>
            <wp:docPr id="9" name="图片 9" descr="795322af5887c273fcef1f3ea1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795322af5887c273fcef1f3ea112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296150" cy="5105400"/>
                    </a:xfrm>
                    <a:prstGeom prst="rect">
                      <a:avLst/>
                    </a:prstGeom>
                    <a:noFill/>
                    <a:ln>
                      <a:noFill/>
                    </a:ln>
                  </pic:spPr>
                </pic:pic>
              </a:graphicData>
            </a:graphic>
          </wp:inline>
        </w:drawing>
      </w:r>
    </w:p>
    <w:p w:rsidR="004A4CBB" w:rsidRDefault="004A4CBB" w:rsidP="004A4CBB">
      <w:pPr>
        <w:pStyle w:val="a4"/>
      </w:pPr>
    </w:p>
    <w:p w:rsidR="004A4CBB" w:rsidRDefault="004A4CBB" w:rsidP="004A4CBB">
      <w:pPr>
        <w:jc w:val="center"/>
        <w:rPr>
          <w:rFonts w:ascii="宋体" w:hAnsi="宋体" w:cs="宋体"/>
          <w:b/>
          <w:bCs/>
          <w:sz w:val="28"/>
          <w:szCs w:val="28"/>
          <w:lang w:bidi="zh-CN"/>
        </w:rPr>
      </w:pPr>
      <w:r>
        <w:rPr>
          <w:rFonts w:ascii="宋体" w:hAnsi="宋体" w:cs="宋体" w:hint="eastAsia"/>
          <w:b/>
          <w:bCs/>
          <w:sz w:val="28"/>
          <w:szCs w:val="28"/>
          <w:lang w:bidi="zh-CN"/>
        </w:rPr>
        <w:t>售后服务委托协议</w:t>
      </w:r>
    </w:p>
    <w:p w:rsidR="004A4CBB" w:rsidRDefault="004A4CBB" w:rsidP="004A4CBB">
      <w:pPr>
        <w:pStyle w:val="a4"/>
        <w:rPr>
          <w:rFonts w:ascii="宋体" w:hAnsi="宋体" w:hint="eastAsia"/>
        </w:rPr>
      </w:pPr>
      <w:r>
        <w:rPr>
          <w:noProof/>
        </w:rPr>
        <w:lastRenderedPageBreak/>
        <w:drawing>
          <wp:inline distT="0" distB="0" distL="0" distR="0">
            <wp:extent cx="6124575" cy="8648700"/>
            <wp:effectExtent l="0" t="0" r="9525" b="0"/>
            <wp:docPr id="8" name="图片 8" descr="售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售后_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4A4CBB" w:rsidRDefault="004A4CBB" w:rsidP="004A4CBB">
      <w:pPr>
        <w:jc w:val="center"/>
        <w:rPr>
          <w:rFonts w:ascii="宋体" w:hAnsi="宋体" w:cs="宋体" w:hint="eastAsia"/>
          <w:b/>
          <w:bCs/>
          <w:sz w:val="28"/>
          <w:szCs w:val="28"/>
          <w:lang w:bidi="zh-CN"/>
        </w:rPr>
      </w:pPr>
      <w:r>
        <w:rPr>
          <w:rFonts w:ascii="宋体" w:hAnsi="宋体" w:cs="宋体" w:hint="eastAsia"/>
          <w:b/>
          <w:bCs/>
          <w:sz w:val="28"/>
          <w:szCs w:val="28"/>
          <w:lang w:bidi="zh-CN"/>
        </w:rPr>
        <w:t>服务距离</w:t>
      </w:r>
    </w:p>
    <w:p w:rsidR="004A4CBB" w:rsidRDefault="004A4CBB" w:rsidP="004A4CBB">
      <w:pPr>
        <w:pStyle w:val="a4"/>
        <w:jc w:val="center"/>
        <w:rPr>
          <w:rFonts w:hint="eastAsia"/>
        </w:rPr>
      </w:pPr>
      <w:r>
        <w:rPr>
          <w:noProof/>
        </w:rPr>
        <w:lastRenderedPageBreak/>
        <w:drawing>
          <wp:inline distT="0" distB="0" distL="0" distR="0">
            <wp:extent cx="8658225" cy="5314950"/>
            <wp:effectExtent l="0" t="4762" r="4762" b="476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658225" cy="5314950"/>
                    </a:xfrm>
                    <a:prstGeom prst="rect">
                      <a:avLst/>
                    </a:prstGeom>
                    <a:noFill/>
                    <a:ln>
                      <a:noFill/>
                    </a:ln>
                  </pic:spPr>
                </pic:pic>
              </a:graphicData>
            </a:graphic>
          </wp:inline>
        </w:drawing>
      </w:r>
    </w:p>
    <w:p w:rsidR="004A4CBB" w:rsidRDefault="004A4CBB" w:rsidP="004A4CBB">
      <w:pPr>
        <w:pStyle w:val="3"/>
        <w:shd w:val="clear" w:color="auto" w:fill="B8CCE4"/>
        <w:jc w:val="center"/>
      </w:pPr>
      <w:r>
        <w:rPr>
          <w:rFonts w:hint="eastAsia"/>
        </w:rPr>
        <w:lastRenderedPageBreak/>
        <w:t>售后服务承诺书</w:t>
      </w:r>
      <w:bookmarkEnd w:id="20"/>
      <w:bookmarkEnd w:id="21"/>
      <w:bookmarkEnd w:id="22"/>
      <w:bookmarkEnd w:id="23"/>
    </w:p>
    <w:p w:rsidR="004A4CBB" w:rsidRDefault="004A4CBB" w:rsidP="004A4CBB">
      <w:pPr>
        <w:rPr>
          <w:rFonts w:hint="eastAsia"/>
          <w:b/>
          <w:bCs/>
          <w:sz w:val="30"/>
          <w:szCs w:val="30"/>
        </w:rPr>
      </w:pPr>
      <w:r>
        <w:rPr>
          <w:rFonts w:hint="eastAsia"/>
          <w:b/>
          <w:bCs/>
          <w:sz w:val="30"/>
          <w:szCs w:val="30"/>
        </w:rPr>
        <w:t>一、若我公司中标，我们将对售后服务做出郑重承诺：</w:t>
      </w:r>
    </w:p>
    <w:p w:rsidR="004A4CBB" w:rsidRDefault="004A4CBB" w:rsidP="004A4CBB">
      <w:pPr>
        <w:ind w:firstLineChars="200" w:firstLine="420"/>
        <w:jc w:val="left"/>
        <w:rPr>
          <w:rFonts w:ascii="宋体" w:hAnsi="宋体" w:cs="宋体"/>
          <w:sz w:val="24"/>
          <w:szCs w:val="24"/>
        </w:rPr>
      </w:pPr>
      <w:r>
        <w:rPr>
          <w:rFonts w:ascii="宋体" w:hAnsi="宋体" w:cs="宋体" w:hint="eastAsia"/>
          <w:szCs w:val="24"/>
        </w:rPr>
        <w:t>1.我公司承诺提供所投产品</w:t>
      </w:r>
      <w:r>
        <w:rPr>
          <w:rFonts w:cs="宋体"/>
          <w:b/>
          <w:bCs/>
          <w:szCs w:val="24"/>
        </w:rPr>
        <w:t>20</w:t>
      </w:r>
      <w:r>
        <w:rPr>
          <w:rFonts w:cs="宋体" w:hint="eastAsia"/>
          <w:b/>
          <w:bCs/>
          <w:szCs w:val="24"/>
        </w:rPr>
        <w:t>年</w:t>
      </w:r>
      <w:r>
        <w:rPr>
          <w:rFonts w:ascii="宋体" w:hAnsi="宋体" w:cs="宋体" w:hint="eastAsia"/>
          <w:b/>
          <w:bCs/>
          <w:szCs w:val="24"/>
        </w:rPr>
        <w:t>免费质保期，</w:t>
      </w:r>
      <w:r>
        <w:rPr>
          <w:rFonts w:cs="宋体" w:hint="eastAsia"/>
          <w:b/>
          <w:bCs/>
          <w:szCs w:val="24"/>
        </w:rPr>
        <w:t>十年免费保修，终</w:t>
      </w:r>
      <w:r>
        <w:rPr>
          <w:rFonts w:ascii="宋体" w:hAnsi="宋体" w:cs="宋体" w:hint="eastAsia"/>
          <w:b/>
          <w:bCs/>
          <w:szCs w:val="24"/>
        </w:rPr>
        <w:t>身维护</w:t>
      </w:r>
      <w:r>
        <w:rPr>
          <w:rFonts w:ascii="宋体" w:hAnsi="宋体" w:cs="宋体" w:hint="eastAsia"/>
          <w:szCs w:val="24"/>
        </w:rPr>
        <w:t>，验收合格之日起 。</w:t>
      </w:r>
    </w:p>
    <w:p w:rsidR="004A4CBB" w:rsidRDefault="004A4CBB" w:rsidP="004A4CBB">
      <w:pPr>
        <w:ind w:firstLineChars="200" w:firstLine="420"/>
        <w:jc w:val="left"/>
        <w:rPr>
          <w:rFonts w:ascii="宋体" w:hAnsi="宋体" w:cs="宋体" w:hint="eastAsia"/>
          <w:szCs w:val="24"/>
        </w:rPr>
      </w:pPr>
      <w:r>
        <w:rPr>
          <w:rFonts w:ascii="宋体" w:hAnsi="宋体" w:cs="宋体" w:hint="eastAsia"/>
          <w:szCs w:val="24"/>
        </w:rPr>
        <w:t>2.我公司承诺质保期期满后，继续向采购人提供本项目终身的维修、技术支持等服务和必须能供应本次采购产品所需的备、配件，其发生的费用供应商只收取破损组件的成本费。</w:t>
      </w:r>
    </w:p>
    <w:p w:rsidR="004A4CBB" w:rsidRDefault="004A4CBB" w:rsidP="004A4CBB">
      <w:pPr>
        <w:ind w:firstLineChars="200" w:firstLine="422"/>
        <w:jc w:val="left"/>
        <w:rPr>
          <w:rFonts w:ascii="Times New Roman" w:hAnsi="Times New Roman" w:cs="Times New Roman" w:hint="eastAsia"/>
          <w:spacing w:val="-4"/>
        </w:rPr>
      </w:pPr>
      <w:r>
        <w:rPr>
          <w:rFonts w:ascii="宋体" w:hAnsi="宋体" w:cs="宋体" w:hint="eastAsia"/>
          <w:b/>
          <w:bCs/>
          <w:szCs w:val="24"/>
        </w:rPr>
        <w:t>3.交付方式、交付完工期限及交付地点：</w:t>
      </w:r>
      <w:r>
        <w:rPr>
          <w:rFonts w:ascii="宋体" w:hAnsi="宋体" w:cs="宋体" w:hint="eastAsia"/>
          <w:szCs w:val="24"/>
        </w:rPr>
        <w:t>合同签订后，交货时间及交货地点按照采购人要求具体确定，我</w:t>
      </w:r>
      <w:r>
        <w:rPr>
          <w:rFonts w:ascii="宋体" w:hAnsi="宋体" w:hint="eastAsia"/>
          <w:snapToGrid w:val="0"/>
          <w:lang w:bidi="ar"/>
        </w:rPr>
        <w:t>方到货前</w:t>
      </w:r>
      <w:r>
        <w:rPr>
          <w:rFonts w:ascii="宋体" w:hAnsi="宋体" w:hint="eastAsia"/>
          <w:lang w:bidi="ar"/>
        </w:rPr>
        <w:t>48</w:t>
      </w:r>
      <w:r>
        <w:rPr>
          <w:rFonts w:ascii="宋体" w:hAnsi="宋体" w:hint="eastAsia"/>
          <w:snapToGrid w:val="0"/>
          <w:lang w:bidi="ar"/>
        </w:rPr>
        <w:t>小时将到货名称、规格、数量、外形尺寸、单重及注意事项等，通知甲方，以便甲方接货。</w:t>
      </w:r>
    </w:p>
    <w:p w:rsidR="004A4CBB" w:rsidRDefault="004A4CBB" w:rsidP="004A4CBB">
      <w:pPr>
        <w:tabs>
          <w:tab w:val="left" w:pos="525"/>
          <w:tab w:val="left" w:pos="945"/>
        </w:tabs>
        <w:adjustRightInd w:val="0"/>
        <w:snapToGrid w:val="0"/>
        <w:ind w:leftChars="200" w:left="420"/>
        <w:rPr>
          <w:rFonts w:ascii="宋体" w:hAnsi="宋体" w:cs="宋体"/>
          <w:szCs w:val="24"/>
        </w:rPr>
      </w:pPr>
      <w:r>
        <w:rPr>
          <w:rFonts w:ascii="宋体" w:hAnsi="宋体" w:cs="宋体" w:hint="eastAsia"/>
          <w:b/>
          <w:bCs/>
          <w:szCs w:val="24"/>
        </w:rPr>
        <w:t>4.付款办法：</w:t>
      </w:r>
      <w:r>
        <w:rPr>
          <w:rFonts w:ascii="宋体" w:hAnsi="宋体" w:hint="eastAsia"/>
          <w:szCs w:val="24"/>
          <w:lang w:bidi="ar"/>
        </w:rPr>
        <w:t>我方承诺接受采购文件规定的付款方式。</w:t>
      </w:r>
    </w:p>
    <w:p w:rsidR="004A4CBB" w:rsidRDefault="004A4CBB" w:rsidP="004A4CBB">
      <w:pPr>
        <w:ind w:firstLineChars="200" w:firstLine="422"/>
        <w:jc w:val="left"/>
        <w:rPr>
          <w:rFonts w:ascii="宋体" w:hAnsi="宋体" w:cs="宋体" w:hint="eastAsia"/>
          <w:szCs w:val="24"/>
        </w:rPr>
      </w:pPr>
      <w:r>
        <w:rPr>
          <w:rFonts w:ascii="宋体" w:hAnsi="宋体" w:cs="宋体" w:hint="eastAsia"/>
          <w:b/>
          <w:bCs/>
          <w:szCs w:val="24"/>
        </w:rPr>
        <w:t>5.</w:t>
      </w:r>
      <w:r>
        <w:rPr>
          <w:rFonts w:ascii="宋体" w:hAnsi="宋体" w:cs="宋体" w:hint="eastAsia"/>
          <w:szCs w:val="24"/>
        </w:rPr>
        <w:t>我公司免费将货物运送到采购人要求的地点，</w:t>
      </w:r>
      <w:r>
        <w:rPr>
          <w:rFonts w:ascii="宋体" w:hAnsi="宋体" w:hint="eastAsia"/>
        </w:rPr>
        <w:t>产品在三包期内，发生质量问题的经两次修理后仍出现质量问题时，我公司无条件为采购人更换新的产品，如产品更换两次后仍出现质量问题时，我公司无条件退货，维修、更换、退货产生的费用均由我公司负责；产品三包期自产品经采购人验收合格并交付使用之日起计算。在家具保修期内，一旦家具发生质量问题，我公司在接到通知</w:t>
      </w:r>
      <w:r>
        <w:rPr>
          <w:rFonts w:ascii="宋体" w:hAnsi="宋体" w:hint="eastAsia"/>
          <w:b/>
          <w:bCs/>
        </w:rPr>
        <w:t>24小时内</w:t>
      </w:r>
      <w:r>
        <w:rPr>
          <w:rFonts w:ascii="宋体" w:hAnsi="宋体" w:hint="eastAsia"/>
        </w:rPr>
        <w:t>赶到现场进行修理，费用由供应商负责。</w:t>
      </w:r>
    </w:p>
    <w:p w:rsidR="004A4CBB" w:rsidRDefault="004A4CBB" w:rsidP="004A4CBB">
      <w:pPr>
        <w:ind w:firstLineChars="200" w:firstLine="422"/>
        <w:jc w:val="left"/>
        <w:rPr>
          <w:rFonts w:ascii="宋体" w:hAnsi="宋体" w:cs="宋体" w:hint="eastAsia"/>
          <w:szCs w:val="24"/>
        </w:rPr>
      </w:pPr>
      <w:r>
        <w:rPr>
          <w:rFonts w:ascii="宋体" w:hAnsi="宋体" w:cs="宋体" w:hint="eastAsia"/>
          <w:b/>
          <w:bCs/>
          <w:szCs w:val="24"/>
        </w:rPr>
        <w:t>6.</w:t>
      </w:r>
      <w:r>
        <w:rPr>
          <w:rFonts w:ascii="宋体" w:hAnsi="宋体" w:cs="宋体" w:hint="eastAsia"/>
          <w:szCs w:val="24"/>
        </w:rPr>
        <w:t>保修期过后，我公司</w:t>
      </w:r>
      <w:r>
        <w:rPr>
          <w:rFonts w:ascii="宋体" w:hAnsi="宋体" w:cs="宋体" w:hint="eastAsia"/>
          <w:b/>
          <w:bCs/>
          <w:szCs w:val="24"/>
        </w:rPr>
        <w:t>免费终身维修</w:t>
      </w:r>
      <w:r>
        <w:rPr>
          <w:rFonts w:ascii="宋体" w:hAnsi="宋体" w:cs="宋体" w:hint="eastAsia"/>
          <w:szCs w:val="24"/>
        </w:rPr>
        <w:t>，免费提供螺丝、脚套等易损件1%备品备件，以减轻用户的负担。</w:t>
      </w:r>
    </w:p>
    <w:p w:rsidR="004A4CBB" w:rsidRDefault="004A4CBB" w:rsidP="004A4CBB">
      <w:pPr>
        <w:tabs>
          <w:tab w:val="left" w:pos="420"/>
        </w:tabs>
        <w:ind w:firstLineChars="200" w:firstLine="422"/>
        <w:jc w:val="left"/>
        <w:rPr>
          <w:rFonts w:ascii="宋体" w:hAnsi="宋体" w:cs="宋体" w:hint="eastAsia"/>
          <w:szCs w:val="24"/>
        </w:rPr>
      </w:pPr>
      <w:r>
        <w:rPr>
          <w:rFonts w:ascii="宋体" w:hAnsi="宋体" w:cs="宋体" w:hint="eastAsia"/>
          <w:b/>
          <w:bCs/>
          <w:szCs w:val="24"/>
        </w:rPr>
        <w:t>7.</w:t>
      </w:r>
      <w:r>
        <w:rPr>
          <w:rFonts w:ascii="宋体" w:hAnsi="宋体" w:cs="宋体" w:hint="eastAsia"/>
          <w:szCs w:val="24"/>
        </w:rPr>
        <w:t xml:space="preserve">本项目招标的家具在规定的质量保质期内，对非人为故障，供货商应免费更换零部件，并负责所有因家具质量问题而产生的任何费用。                                    </w:t>
      </w:r>
    </w:p>
    <w:p w:rsidR="004A4CBB" w:rsidRDefault="004A4CBB" w:rsidP="004A4CBB">
      <w:pPr>
        <w:tabs>
          <w:tab w:val="left" w:pos="420"/>
        </w:tabs>
        <w:ind w:firstLineChars="200" w:firstLine="422"/>
        <w:jc w:val="left"/>
        <w:rPr>
          <w:rFonts w:ascii="宋体" w:hAnsi="宋体" w:cs="宋体" w:hint="eastAsia"/>
          <w:szCs w:val="24"/>
        </w:rPr>
      </w:pPr>
      <w:r>
        <w:rPr>
          <w:rFonts w:ascii="宋体" w:hAnsi="宋体" w:cs="宋体" w:hint="eastAsia"/>
          <w:b/>
          <w:szCs w:val="24"/>
        </w:rPr>
        <w:t>二</w:t>
      </w:r>
      <w:r>
        <w:rPr>
          <w:rFonts w:ascii="宋体" w:hAnsi="宋体" w:cs="宋体" w:hint="eastAsia"/>
          <w:bCs/>
          <w:szCs w:val="24"/>
        </w:rPr>
        <w:t>、</w:t>
      </w:r>
      <w:r>
        <w:rPr>
          <w:rFonts w:ascii="宋体" w:hAnsi="宋体" w:cs="宋体" w:hint="eastAsia"/>
          <w:b/>
          <w:szCs w:val="24"/>
        </w:rPr>
        <w:t>所有产品提供3年“三包”（包修、包换、包退），</w:t>
      </w:r>
      <w:r>
        <w:rPr>
          <w:rFonts w:ascii="宋体" w:hAnsi="宋体" w:cs="宋体" w:hint="eastAsia"/>
          <w:szCs w:val="24"/>
        </w:rPr>
        <w:t>并承担保修、更换、退货的实际产生费用，保修期内，如因设计上的缺陷或材料不合格及安装调试不达标而造成设备发生故障，供方免费维护并更换零件。</w:t>
      </w:r>
      <w:r>
        <w:rPr>
          <w:rFonts w:ascii="宋体" w:hAnsi="宋体" w:cs="宋体" w:hint="eastAsia"/>
          <w:kern w:val="0"/>
          <w:szCs w:val="24"/>
          <w:lang w:bidi="ar"/>
        </w:rPr>
        <w:t>供应商</w:t>
      </w:r>
      <w:r>
        <w:rPr>
          <w:rFonts w:ascii="宋体" w:hAnsi="宋体" w:cs="宋体" w:hint="eastAsia"/>
          <w:szCs w:val="24"/>
        </w:rPr>
        <w:t>针对上述服务要求提供详细的服务方案。</w:t>
      </w:r>
    </w:p>
    <w:p w:rsidR="004A4CBB" w:rsidRDefault="004A4CBB" w:rsidP="004A4CBB">
      <w:pPr>
        <w:tabs>
          <w:tab w:val="left" w:pos="420"/>
        </w:tabs>
        <w:ind w:firstLineChars="200" w:firstLine="420"/>
        <w:jc w:val="left"/>
        <w:rPr>
          <w:rFonts w:ascii="宋体" w:hAnsi="宋体" w:cs="宋体" w:hint="eastAsia"/>
          <w:szCs w:val="24"/>
        </w:rPr>
      </w:pPr>
      <w:r>
        <w:rPr>
          <w:rFonts w:ascii="宋体" w:hAnsi="宋体" w:cs="宋体" w:hint="eastAsia"/>
          <w:szCs w:val="24"/>
        </w:rPr>
        <w:t>三、在质量保证期内</w:t>
      </w:r>
      <w:r>
        <w:rPr>
          <w:rFonts w:ascii="宋体" w:hAnsi="宋体" w:cs="宋体" w:hint="eastAsia"/>
          <w:spacing w:val="-10"/>
          <w:szCs w:val="24"/>
        </w:rPr>
        <w:t>，</w:t>
      </w:r>
      <w:r>
        <w:rPr>
          <w:rFonts w:ascii="宋体" w:hAnsi="宋体" w:cs="宋体" w:hint="eastAsia"/>
          <w:szCs w:val="24"/>
        </w:rPr>
        <w:t>凡因正常使用出现的质量问题</w:t>
      </w:r>
      <w:r>
        <w:rPr>
          <w:rFonts w:ascii="宋体" w:hAnsi="宋体" w:cs="宋体" w:hint="eastAsia"/>
          <w:spacing w:val="-10"/>
          <w:szCs w:val="24"/>
        </w:rPr>
        <w:t>，</w:t>
      </w:r>
      <w:r>
        <w:rPr>
          <w:rFonts w:ascii="宋体" w:hAnsi="宋体" w:cs="宋体" w:hint="eastAsia"/>
          <w:szCs w:val="24"/>
        </w:rPr>
        <w:t>我司提供免费上门维修</w:t>
      </w:r>
      <w:r>
        <w:rPr>
          <w:rFonts w:ascii="宋体" w:hAnsi="宋体" w:cs="宋体" w:hint="eastAsia"/>
          <w:spacing w:val="2"/>
          <w:szCs w:val="24"/>
        </w:rPr>
        <w:t>或更换，在制造商（</w:t>
      </w:r>
      <w:r>
        <w:rPr>
          <w:rFonts w:ascii="宋体" w:hAnsi="宋体" w:cs="宋体" w:hint="eastAsia"/>
          <w:spacing w:val="5"/>
          <w:szCs w:val="24"/>
        </w:rPr>
        <w:t>供</w:t>
      </w:r>
      <w:r>
        <w:rPr>
          <w:rFonts w:ascii="宋体" w:hAnsi="宋体" w:cs="宋体" w:hint="eastAsia"/>
          <w:spacing w:val="2"/>
          <w:szCs w:val="24"/>
        </w:rPr>
        <w:t>货商维修服务点）维</w:t>
      </w:r>
      <w:r>
        <w:rPr>
          <w:rFonts w:ascii="宋体" w:hAnsi="宋体" w:cs="宋体" w:hint="eastAsia"/>
          <w:spacing w:val="5"/>
          <w:szCs w:val="24"/>
        </w:rPr>
        <w:t>修</w:t>
      </w:r>
      <w:r>
        <w:rPr>
          <w:rFonts w:ascii="宋体" w:hAnsi="宋体" w:cs="宋体" w:hint="eastAsia"/>
          <w:spacing w:val="2"/>
          <w:szCs w:val="24"/>
        </w:rPr>
        <w:t>时，我司支付货</w:t>
      </w:r>
      <w:r>
        <w:rPr>
          <w:rFonts w:ascii="宋体" w:hAnsi="宋体" w:cs="宋体" w:hint="eastAsia"/>
          <w:spacing w:val="5"/>
          <w:szCs w:val="24"/>
        </w:rPr>
        <w:t>物</w:t>
      </w:r>
      <w:r>
        <w:rPr>
          <w:rFonts w:ascii="宋体" w:hAnsi="宋体" w:cs="宋体" w:hint="eastAsia"/>
          <w:spacing w:val="2"/>
          <w:szCs w:val="24"/>
        </w:rPr>
        <w:t>或组件的包装</w:t>
      </w:r>
      <w:r>
        <w:rPr>
          <w:rFonts w:ascii="宋体" w:hAnsi="宋体" w:cs="宋体" w:hint="eastAsia"/>
          <w:szCs w:val="24"/>
        </w:rPr>
        <w:t>和运费。对更换或修复的零部件从更换或修复之日起重新计算质量保证期。专线电话接受客户全面咨询服务，我司确保对采</w:t>
      </w:r>
      <w:r>
        <w:rPr>
          <w:rFonts w:ascii="宋体" w:hAnsi="宋体" w:cs="宋体" w:hint="eastAsia"/>
          <w:spacing w:val="1"/>
          <w:szCs w:val="24"/>
        </w:rPr>
        <w:t>购</w:t>
      </w:r>
      <w:r>
        <w:rPr>
          <w:rFonts w:ascii="宋体" w:hAnsi="宋体" w:cs="宋体" w:hint="eastAsia"/>
          <w:szCs w:val="24"/>
        </w:rPr>
        <w:t>方提出的保修等质量信息，所有货物保修服务方式均为我司上门保修，由此产生的一切费用均由我司承担。保修期后的货物维护由双方协商再定。在保修期内，我司须对所提供的设备做定期检查和保养。</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四、如我司接到甲方通知后，</w:t>
      </w:r>
      <w:r>
        <w:rPr>
          <w:rFonts w:ascii="宋体" w:hAnsi="宋体" w:cs="宋体" w:hint="eastAsia"/>
          <w:b/>
          <w:bCs/>
          <w:szCs w:val="24"/>
        </w:rPr>
        <w:t>36小时</w:t>
      </w:r>
      <w:r>
        <w:rPr>
          <w:rFonts w:ascii="宋体" w:hAnsi="宋体" w:cs="宋体" w:hint="eastAsia"/>
          <w:szCs w:val="24"/>
        </w:rPr>
        <w:t>仍不能修复有关家具，我司提供与该家具同一型号的备用家具供甲方使用。如给甲方带来损失，我司负责赔偿。</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五、在质保期内如同</w:t>
      </w:r>
      <w:proofErr w:type="gramStart"/>
      <w:r>
        <w:rPr>
          <w:rFonts w:ascii="宋体" w:hAnsi="宋体" w:cs="宋体" w:hint="eastAsia"/>
          <w:szCs w:val="24"/>
        </w:rPr>
        <w:t>一</w:t>
      </w:r>
      <w:proofErr w:type="gramEnd"/>
      <w:r>
        <w:rPr>
          <w:rFonts w:ascii="宋体" w:hAnsi="宋体" w:cs="宋体" w:hint="eastAsia"/>
          <w:szCs w:val="24"/>
        </w:rPr>
        <w:t>产品、同一质量问题，连续二次维修或同一产品不同部件出现三次以上维修未能正常使用，我司承诺无条件更换同一品牌同一型号的相同家具。</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六、如我司接到甲方提出的技术服务或维修通知后</w:t>
      </w:r>
      <w:r>
        <w:rPr>
          <w:rFonts w:ascii="宋体" w:hAnsi="宋体" w:cs="宋体" w:hint="eastAsia"/>
          <w:b/>
          <w:szCs w:val="24"/>
        </w:rPr>
        <w:t>1小时内</w:t>
      </w:r>
      <w:r>
        <w:rPr>
          <w:rFonts w:ascii="宋体" w:hAnsi="宋体" w:cs="宋体" w:hint="eastAsia"/>
          <w:szCs w:val="24"/>
        </w:rPr>
        <w:t>未能及时响应、拒绝或未派技术人员到达现场提供技术服务、修理或退换家具，甲方有权委托第三方人对合同家具维修或提供技术服务，由此产生的一切费用由我司承担。</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七、超过产品保用期，凡属产品质量问题，除收取损件的成本费用，均享有</w:t>
      </w:r>
      <w:r>
        <w:rPr>
          <w:rFonts w:ascii="宋体" w:hAnsi="宋体" w:cs="宋体" w:hint="eastAsia"/>
          <w:b/>
          <w:szCs w:val="24"/>
        </w:rPr>
        <w:t>免费终身维护。</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八、我司保证，我司依据的合同提供的家具，及相关制造工艺流程，均属自主产品或得到有关权利人合法授权，如发生涉及到专利权、著作权、商标权等争议，我司负责处理，并承担由此引起的法律及经济责任。</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九、所有产品在保质期内公司派专人</w:t>
      </w:r>
      <w:r>
        <w:rPr>
          <w:rFonts w:ascii="宋体" w:hAnsi="宋体" w:cs="宋体" w:hint="eastAsia"/>
          <w:b/>
          <w:szCs w:val="24"/>
        </w:rPr>
        <w:t>定期（3个月）巡检</w:t>
      </w:r>
      <w:r>
        <w:rPr>
          <w:rFonts w:ascii="宋体" w:hAnsi="宋体" w:cs="宋体" w:hint="eastAsia"/>
          <w:szCs w:val="24"/>
        </w:rPr>
        <w:t>。主要以产品保养为主及拆迁、重组服务、家具翻新服务、巡检维护后：产品信息存档、开展产品使用说明会，并交付使用。</w:t>
      </w:r>
    </w:p>
    <w:p w:rsidR="004A4CBB" w:rsidRDefault="004A4CBB" w:rsidP="004A4CBB">
      <w:pPr>
        <w:tabs>
          <w:tab w:val="left" w:pos="420"/>
        </w:tabs>
        <w:ind w:firstLineChars="200" w:firstLine="420"/>
        <w:rPr>
          <w:rFonts w:ascii="宋体" w:hAnsi="宋体" w:cs="宋体" w:hint="eastAsia"/>
          <w:b/>
          <w:bCs/>
          <w:szCs w:val="24"/>
        </w:rPr>
      </w:pPr>
      <w:r>
        <w:rPr>
          <w:rFonts w:ascii="宋体" w:hAnsi="宋体" w:cs="宋体" w:hint="eastAsia"/>
          <w:szCs w:val="24"/>
        </w:rPr>
        <w:t>十、公司承诺所售一切产品于正常使用情况下，均按照国家强制性《家具使用说明书》进行使用服务</w:t>
      </w:r>
      <w:r>
        <w:rPr>
          <w:rFonts w:ascii="宋体" w:hAnsi="宋体" w:cs="宋体" w:hint="eastAsia"/>
          <w:b/>
          <w:bCs/>
          <w:szCs w:val="24"/>
        </w:rPr>
        <w:t>。</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十一、本公司提到对产品“保用”的意思是指在保用期内可正常使用，一般不需要维修，如出现较大问题，不能正常使用，且产品无法修复情况下，本公司承诺无条件更换全新产品。至于产品“保修”方面，本公司承诺的期限为终身，不收取服务费。</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十二、</w:t>
      </w:r>
      <w:r>
        <w:rPr>
          <w:rFonts w:ascii="宋体" w:hAnsi="宋体" w:cs="宋体" w:hint="eastAsia"/>
          <w:bCs/>
          <w:szCs w:val="24"/>
        </w:rPr>
        <w:t>本公司</w:t>
      </w:r>
      <w:r>
        <w:rPr>
          <w:rFonts w:ascii="宋体" w:hAnsi="宋体" w:cs="宋体" w:hint="eastAsia"/>
          <w:szCs w:val="24"/>
        </w:rPr>
        <w:t>售后服务</w:t>
      </w:r>
      <w:proofErr w:type="gramStart"/>
      <w:r>
        <w:rPr>
          <w:rFonts w:ascii="宋体" w:hAnsi="宋体" w:cs="宋体" w:hint="eastAsia"/>
          <w:szCs w:val="24"/>
        </w:rPr>
        <w:t>部拥有</w:t>
      </w:r>
      <w:proofErr w:type="gramEnd"/>
      <w:r>
        <w:rPr>
          <w:rFonts w:ascii="宋体" w:hAnsi="宋体" w:cs="宋体" w:hint="eastAsia"/>
          <w:szCs w:val="24"/>
        </w:rPr>
        <w:t>专业维修技术人员队伍，专门负责售后服务、技术咨询、应急维修、防污处理、家具迁组。对因我方原因出现质量问题的产品，可直接向厂方投诉。</w:t>
      </w:r>
    </w:p>
    <w:p w:rsidR="004A4CBB" w:rsidRDefault="004A4CBB" w:rsidP="004A4CBB">
      <w:pPr>
        <w:tabs>
          <w:tab w:val="left" w:pos="420"/>
        </w:tabs>
        <w:ind w:firstLineChars="200" w:firstLine="420"/>
        <w:rPr>
          <w:rFonts w:ascii="宋体" w:hAnsi="宋体" w:cs="宋体" w:hint="eastAsia"/>
          <w:szCs w:val="24"/>
        </w:rPr>
      </w:pPr>
      <w:r>
        <w:rPr>
          <w:rFonts w:ascii="宋体" w:hAnsi="宋体" w:cs="宋体" w:hint="eastAsia"/>
          <w:szCs w:val="24"/>
        </w:rPr>
        <w:t>十三、我公司售后服务热线13823434061</w:t>
      </w: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hint="eastAsia"/>
        </w:rPr>
      </w:pPr>
    </w:p>
    <w:p w:rsidR="004A4CBB" w:rsidRDefault="004A4CBB" w:rsidP="004A4CBB"/>
    <w:p w:rsidR="004A4CBB" w:rsidRDefault="004A4CBB" w:rsidP="004A4CBB">
      <w:pPr>
        <w:pStyle w:val="3"/>
        <w:shd w:val="clear" w:color="auto" w:fill="B8CCE4"/>
        <w:jc w:val="center"/>
      </w:pPr>
      <w:bookmarkStart w:id="24" w:name="_Toc30299"/>
      <w:bookmarkStart w:id="25" w:name="_Toc29886"/>
      <w:bookmarkStart w:id="26" w:name="_Toc11266"/>
      <w:r>
        <w:rPr>
          <w:rFonts w:hint="eastAsia"/>
        </w:rPr>
        <w:t>售后服务方案及措施</w:t>
      </w:r>
      <w:bookmarkEnd w:id="24"/>
      <w:bookmarkEnd w:id="25"/>
      <w:bookmarkEnd w:id="26"/>
    </w:p>
    <w:p w:rsidR="004A4CBB" w:rsidRDefault="004A4CBB" w:rsidP="004A4CBB">
      <w:pPr>
        <w:ind w:firstLineChars="196" w:firstLine="413"/>
        <w:rPr>
          <w:rFonts w:ascii="宋体" w:hAnsi="宋体" w:cs="宋体" w:hint="eastAsia"/>
          <w:bCs/>
          <w:szCs w:val="24"/>
        </w:rPr>
      </w:pPr>
      <w:r>
        <w:rPr>
          <w:rFonts w:hint="eastAsia"/>
          <w:b/>
          <w:bCs/>
        </w:rPr>
        <w:t>广东金朋家具制造有限公司</w:t>
      </w:r>
      <w:r>
        <w:rPr>
          <w:rFonts w:ascii="宋体" w:hAnsi="宋体" w:cs="宋体" w:hint="eastAsia"/>
          <w:bCs/>
          <w:szCs w:val="24"/>
        </w:rPr>
        <w:t>自成立以来，公司奉行“以人为本，以质取胜，以客为先，创新经营 ”的服务宗旨，致力于向广大顾客提供优质的服务。</w:t>
      </w:r>
    </w:p>
    <w:p w:rsidR="004A4CBB" w:rsidRDefault="004A4CBB" w:rsidP="004A4CBB">
      <w:pPr>
        <w:ind w:firstLineChars="200" w:firstLine="420"/>
        <w:rPr>
          <w:rFonts w:ascii="宋体" w:hAnsi="宋体" w:cs="宋体" w:hint="eastAsia"/>
          <w:bCs/>
          <w:szCs w:val="24"/>
        </w:rPr>
      </w:pPr>
      <w:r>
        <w:rPr>
          <w:rFonts w:ascii="宋体" w:hAnsi="宋体" w:cs="宋体" w:hint="eastAsia"/>
          <w:bCs/>
          <w:szCs w:val="24"/>
        </w:rPr>
        <w:t>“顾客的满意就是对我们工作的最好回报！”为了保护您的合法权益，免除后顾之忧，我们郑重承诺:</w:t>
      </w:r>
      <w:r>
        <w:rPr>
          <w:rFonts w:ascii="宋体" w:hAnsi="宋体" w:cs="宋体" w:hint="eastAsia"/>
          <w:bCs/>
          <w:i/>
          <w:iCs/>
          <w:szCs w:val="24"/>
        </w:rPr>
        <w:t xml:space="preserve"> </w:t>
      </w:r>
    </w:p>
    <w:p w:rsidR="004A4CBB" w:rsidRDefault="004A4CBB" w:rsidP="004A4CBB">
      <w:pPr>
        <w:ind w:firstLineChars="300" w:firstLine="632"/>
        <w:rPr>
          <w:rFonts w:ascii="宋体" w:hAnsi="宋体" w:cs="宋体" w:hint="eastAsia"/>
          <w:szCs w:val="24"/>
        </w:rPr>
      </w:pPr>
      <w:r>
        <w:rPr>
          <w:rFonts w:ascii="宋体" w:hAnsi="宋体" w:cs="宋体" w:hint="eastAsia"/>
          <w:b/>
          <w:bCs/>
          <w:szCs w:val="24"/>
        </w:rPr>
        <w:t>产品享受20年保质、保用、10</w:t>
      </w:r>
      <w:r>
        <w:rPr>
          <w:rFonts w:cs="宋体" w:hint="eastAsia"/>
          <w:b/>
          <w:bCs/>
          <w:szCs w:val="24"/>
        </w:rPr>
        <w:t>年免费</w:t>
      </w:r>
      <w:r>
        <w:rPr>
          <w:rFonts w:ascii="宋体" w:hAnsi="宋体" w:cs="宋体" w:hint="eastAsia"/>
          <w:b/>
          <w:bCs/>
          <w:szCs w:val="24"/>
        </w:rPr>
        <w:t>保修及终身免费维护服务</w:t>
      </w:r>
      <w:r>
        <w:rPr>
          <w:rFonts w:ascii="宋体" w:hAnsi="宋体" w:cs="宋体" w:hint="eastAsia"/>
          <w:szCs w:val="24"/>
        </w:rPr>
        <w:t>。</w:t>
      </w:r>
    </w:p>
    <w:p w:rsidR="004A4CBB" w:rsidRDefault="004A4CBB" w:rsidP="004A4CBB">
      <w:pPr>
        <w:rPr>
          <w:rFonts w:ascii="宋体" w:hAnsi="宋体" w:cs="宋体" w:hint="eastAsia"/>
          <w:szCs w:val="24"/>
        </w:rPr>
      </w:pPr>
      <w:r>
        <w:rPr>
          <w:rFonts w:ascii="宋体" w:hAnsi="宋体" w:cs="宋体" w:hint="eastAsia"/>
          <w:szCs w:val="24"/>
        </w:rPr>
        <w:t>并依此向您提供下述服务:</w:t>
      </w:r>
    </w:p>
    <w:p w:rsidR="004A4CBB" w:rsidRDefault="004A4CBB" w:rsidP="004A4CBB">
      <w:pPr>
        <w:widowControl/>
        <w:numPr>
          <w:ilvl w:val="0"/>
          <w:numId w:val="1"/>
        </w:numPr>
        <w:tabs>
          <w:tab w:val="left" w:pos="420"/>
        </w:tabs>
        <w:spacing w:line="360" w:lineRule="auto"/>
        <w:rPr>
          <w:rFonts w:ascii="宋体" w:hAnsi="宋体" w:cs="宋体" w:hint="eastAsia"/>
          <w:b/>
          <w:bCs/>
          <w:szCs w:val="24"/>
        </w:rPr>
      </w:pPr>
      <w:r>
        <w:rPr>
          <w:rFonts w:ascii="宋体" w:hAnsi="宋体" w:cs="宋体" w:hint="eastAsia"/>
          <w:b/>
          <w:bCs/>
          <w:szCs w:val="24"/>
        </w:rPr>
        <w:t>售前服务</w:t>
      </w:r>
    </w:p>
    <w:p w:rsidR="004A4CBB" w:rsidRDefault="004A4CBB" w:rsidP="004A4CBB">
      <w:pPr>
        <w:ind w:left="420"/>
        <w:rPr>
          <w:rFonts w:ascii="宋体" w:hAnsi="宋体" w:cs="宋体" w:hint="eastAsia"/>
          <w:szCs w:val="24"/>
        </w:rPr>
      </w:pPr>
      <w:r>
        <w:rPr>
          <w:rFonts w:ascii="宋体" w:hAnsi="宋体" w:cs="宋体" w:hint="eastAsia"/>
          <w:szCs w:val="24"/>
        </w:rPr>
        <w:t>（1）向客户介绍本公司产品规格、结构性能、技术标准、工艺流程、质量控制措施及供货能力。</w:t>
      </w:r>
    </w:p>
    <w:p w:rsidR="004A4CBB" w:rsidRDefault="004A4CBB" w:rsidP="004A4CBB">
      <w:pPr>
        <w:ind w:left="420"/>
        <w:rPr>
          <w:rFonts w:ascii="宋体" w:hAnsi="宋体" w:cs="宋体" w:hint="eastAsia"/>
          <w:szCs w:val="24"/>
        </w:rPr>
      </w:pPr>
      <w:r>
        <w:rPr>
          <w:rFonts w:ascii="宋体" w:hAnsi="宋体" w:cs="宋体" w:hint="eastAsia"/>
          <w:szCs w:val="24"/>
        </w:rPr>
        <w:t>（2）安排顾客参观生产车间和展厅陈列，条件许可的情况可以安排参观客户的现场。</w:t>
      </w:r>
    </w:p>
    <w:p w:rsidR="004A4CBB" w:rsidRDefault="004A4CBB" w:rsidP="004A4CBB">
      <w:pPr>
        <w:ind w:left="420"/>
        <w:rPr>
          <w:rFonts w:ascii="宋体" w:hAnsi="宋体" w:cs="宋体" w:hint="eastAsia"/>
          <w:szCs w:val="24"/>
        </w:rPr>
      </w:pPr>
      <w:r>
        <w:rPr>
          <w:rFonts w:ascii="宋体" w:hAnsi="宋体" w:cs="宋体" w:hint="eastAsia"/>
          <w:szCs w:val="24"/>
        </w:rPr>
        <w:t>（3）提供产品资料、图片、色板，并可向工程配套客户提供所需特殊产品资料。</w:t>
      </w:r>
    </w:p>
    <w:p w:rsidR="004A4CBB" w:rsidRDefault="004A4CBB" w:rsidP="004A4CBB">
      <w:pPr>
        <w:widowControl/>
        <w:numPr>
          <w:ilvl w:val="0"/>
          <w:numId w:val="1"/>
        </w:numPr>
        <w:tabs>
          <w:tab w:val="left" w:pos="420"/>
        </w:tabs>
        <w:spacing w:line="360" w:lineRule="auto"/>
        <w:rPr>
          <w:rFonts w:ascii="宋体" w:hAnsi="宋体" w:cs="宋体" w:hint="eastAsia"/>
          <w:b/>
          <w:bCs/>
          <w:szCs w:val="24"/>
        </w:rPr>
      </w:pPr>
      <w:r>
        <w:rPr>
          <w:rFonts w:ascii="宋体" w:hAnsi="宋体" w:cs="宋体" w:hint="eastAsia"/>
          <w:b/>
          <w:bCs/>
          <w:szCs w:val="24"/>
        </w:rPr>
        <w:t>售中服务</w:t>
      </w:r>
    </w:p>
    <w:p w:rsidR="004A4CBB" w:rsidRDefault="004A4CBB" w:rsidP="004A4CBB">
      <w:pPr>
        <w:ind w:firstLineChars="200" w:firstLine="420"/>
        <w:rPr>
          <w:rFonts w:ascii="宋体" w:hAnsi="宋体" w:cs="宋体" w:hint="eastAsia"/>
          <w:szCs w:val="24"/>
        </w:rPr>
      </w:pPr>
      <w:r>
        <w:rPr>
          <w:rFonts w:ascii="宋体" w:hAnsi="宋体" w:cs="宋体" w:hint="eastAsia"/>
          <w:szCs w:val="24"/>
        </w:rPr>
        <w:t>（1）严格按客户订货要求进料、生产，并准时交货。</w:t>
      </w:r>
    </w:p>
    <w:p w:rsidR="004A4CBB" w:rsidRDefault="004A4CBB" w:rsidP="004A4CBB">
      <w:pPr>
        <w:ind w:firstLineChars="200" w:firstLine="420"/>
        <w:rPr>
          <w:rFonts w:ascii="宋体" w:hAnsi="宋体" w:cs="宋体" w:hint="eastAsia"/>
          <w:szCs w:val="24"/>
        </w:rPr>
      </w:pPr>
      <w:r>
        <w:rPr>
          <w:rFonts w:ascii="宋体" w:hAnsi="宋体" w:cs="宋体" w:hint="eastAsia"/>
          <w:szCs w:val="24"/>
        </w:rPr>
        <w:t>（2）专业安装人员依照标准作业手册和图纸进行全天候组装，确保按时、按质完成，在特殊情况下，可免费用其它产品临时替代使用。</w:t>
      </w:r>
    </w:p>
    <w:p w:rsidR="004A4CBB" w:rsidRDefault="004A4CBB" w:rsidP="004A4CBB">
      <w:pPr>
        <w:ind w:firstLineChars="200" w:firstLine="420"/>
        <w:rPr>
          <w:rFonts w:ascii="宋体" w:hAnsi="宋体" w:cs="宋体" w:hint="eastAsia"/>
          <w:szCs w:val="24"/>
        </w:rPr>
      </w:pPr>
      <w:r>
        <w:rPr>
          <w:rFonts w:ascii="宋体" w:hAnsi="宋体" w:cs="宋体" w:hint="eastAsia"/>
          <w:szCs w:val="24"/>
        </w:rPr>
        <w:t>（3）组装后进行现场清洁处理及产品使用、养护说明指导。</w:t>
      </w:r>
    </w:p>
    <w:p w:rsidR="004A4CBB" w:rsidRDefault="004A4CBB" w:rsidP="004A4CBB">
      <w:pPr>
        <w:pStyle w:val="HTML"/>
        <w:ind w:firstLineChars="200" w:firstLine="480"/>
        <w:rPr>
          <w:rFonts w:cs="宋体" w:hint="eastAsia"/>
        </w:rPr>
      </w:pPr>
      <w:r>
        <w:rPr>
          <w:rFonts w:cs="宋体" w:hint="eastAsia"/>
        </w:rPr>
        <w:t>（4）精心组织运送安装：市场部根据项目工程计划，安排专用大货车运送货物，组织装卸工按国家规定和公司要求装卸货物，确保货物完好无损；安装部根据货物安装的需求，派出训练有素技术娴熟的员工到现场为用户安装，调试货物，并为用户培训货物管理人员。</w:t>
      </w:r>
    </w:p>
    <w:p w:rsidR="004A4CBB" w:rsidRDefault="004A4CBB" w:rsidP="004A4CBB">
      <w:pPr>
        <w:widowControl/>
        <w:numPr>
          <w:ilvl w:val="0"/>
          <w:numId w:val="1"/>
        </w:numPr>
        <w:tabs>
          <w:tab w:val="left" w:pos="420"/>
        </w:tabs>
        <w:spacing w:line="360" w:lineRule="auto"/>
        <w:rPr>
          <w:rFonts w:ascii="宋体" w:hAnsi="宋体" w:cs="宋体" w:hint="eastAsia"/>
          <w:b/>
          <w:bCs/>
          <w:szCs w:val="24"/>
        </w:rPr>
      </w:pPr>
      <w:r>
        <w:rPr>
          <w:rFonts w:ascii="宋体" w:hAnsi="宋体" w:cs="宋体" w:hint="eastAsia"/>
          <w:b/>
          <w:bCs/>
          <w:szCs w:val="24"/>
        </w:rPr>
        <w:t>售后服务</w:t>
      </w:r>
    </w:p>
    <w:p w:rsidR="004A4CBB" w:rsidRDefault="004A4CBB" w:rsidP="004A4CBB">
      <w:pPr>
        <w:rPr>
          <w:rFonts w:ascii="宋体" w:hAnsi="宋体" w:cs="宋体" w:hint="eastAsia"/>
          <w:b/>
          <w:bCs/>
          <w:szCs w:val="24"/>
        </w:rPr>
      </w:pPr>
      <w:r>
        <w:rPr>
          <w:rFonts w:ascii="宋体" w:hAnsi="宋体" w:cs="宋体" w:hint="eastAsia"/>
          <w:b/>
          <w:bCs/>
          <w:szCs w:val="24"/>
        </w:rPr>
        <w:t>（一）常规服务；</w:t>
      </w:r>
    </w:p>
    <w:p w:rsidR="004A4CBB" w:rsidRDefault="004A4CBB" w:rsidP="004A4CBB">
      <w:pPr>
        <w:ind w:firstLineChars="100" w:firstLine="210"/>
        <w:rPr>
          <w:rFonts w:ascii="宋体" w:hAnsi="宋体" w:cs="宋体" w:hint="eastAsia"/>
          <w:szCs w:val="24"/>
        </w:rPr>
      </w:pPr>
      <w:r>
        <w:rPr>
          <w:rFonts w:ascii="宋体" w:hAnsi="宋体" w:cs="宋体" w:hint="eastAsia"/>
          <w:szCs w:val="24"/>
        </w:rPr>
        <w:t>1、全面细致提供家具行业专业技术咨询服务，引导客户正确使用及保养家具；</w:t>
      </w:r>
    </w:p>
    <w:p w:rsidR="004A4CBB" w:rsidRDefault="004A4CBB" w:rsidP="004A4CBB">
      <w:pPr>
        <w:ind w:firstLineChars="100" w:firstLine="210"/>
        <w:rPr>
          <w:rFonts w:ascii="宋体" w:hAnsi="宋体" w:cs="宋体" w:hint="eastAsia"/>
          <w:szCs w:val="24"/>
        </w:rPr>
      </w:pPr>
      <w:r>
        <w:rPr>
          <w:rFonts w:ascii="宋体" w:hAnsi="宋体" w:cs="宋体" w:hint="eastAsia"/>
          <w:szCs w:val="24"/>
        </w:rPr>
        <w:t>2、专人接听、受理客户投诉电话，及时反馈客户，高效、快速做出反应，为客户提供切实可行的解决方案；</w:t>
      </w:r>
    </w:p>
    <w:p w:rsidR="004A4CBB" w:rsidRDefault="004A4CBB" w:rsidP="004A4CBB">
      <w:pPr>
        <w:ind w:firstLineChars="100" w:firstLine="210"/>
        <w:rPr>
          <w:rFonts w:ascii="宋体" w:hAnsi="宋体" w:cs="宋体" w:hint="eastAsia"/>
          <w:szCs w:val="24"/>
        </w:rPr>
      </w:pPr>
      <w:r>
        <w:rPr>
          <w:rFonts w:ascii="宋体" w:hAnsi="宋体" w:cs="宋体" w:hint="eastAsia"/>
          <w:szCs w:val="24"/>
        </w:rPr>
        <w:t>3、专人追踪改善结果，定期进行电话回访，制作客户档案资料，建立良好的客户关系。</w:t>
      </w:r>
    </w:p>
    <w:p w:rsidR="004A4CBB" w:rsidRDefault="004A4CBB" w:rsidP="004A4CBB">
      <w:pPr>
        <w:ind w:firstLineChars="100" w:firstLine="210"/>
        <w:rPr>
          <w:rFonts w:ascii="宋体" w:hAnsi="宋体" w:cs="宋体" w:hint="eastAsia"/>
          <w:szCs w:val="24"/>
        </w:rPr>
      </w:pPr>
      <w:r>
        <w:rPr>
          <w:rFonts w:ascii="宋体" w:hAnsi="宋体" w:cs="宋体" w:hint="eastAsia"/>
          <w:szCs w:val="24"/>
        </w:rPr>
        <w:t>4、在产品保用期内，凡属本公司产品质量问题，均提供免费上门维修服务；</w:t>
      </w:r>
    </w:p>
    <w:p w:rsidR="004A4CBB" w:rsidRDefault="004A4CBB" w:rsidP="004A4CBB">
      <w:pPr>
        <w:ind w:firstLineChars="100" w:firstLine="210"/>
        <w:rPr>
          <w:rFonts w:ascii="宋体" w:hAnsi="宋体" w:cs="宋体" w:hint="eastAsia"/>
          <w:szCs w:val="24"/>
        </w:rPr>
      </w:pPr>
      <w:r>
        <w:rPr>
          <w:rFonts w:ascii="宋体" w:hAnsi="宋体" w:cs="宋体" w:hint="eastAsia"/>
          <w:szCs w:val="24"/>
        </w:rPr>
        <w:t>5、所有货物送货上门并负责安装；</w:t>
      </w:r>
    </w:p>
    <w:p w:rsidR="004A4CBB" w:rsidRDefault="004A4CBB" w:rsidP="004A4CBB">
      <w:pPr>
        <w:rPr>
          <w:rFonts w:ascii="宋体" w:hAnsi="宋体" w:cs="宋体" w:hint="eastAsia"/>
          <w:b/>
          <w:bCs/>
          <w:szCs w:val="24"/>
        </w:rPr>
      </w:pPr>
      <w:r>
        <w:rPr>
          <w:rFonts w:ascii="宋体" w:hAnsi="宋体" w:cs="宋体" w:hint="eastAsia"/>
          <w:b/>
          <w:bCs/>
          <w:szCs w:val="24"/>
        </w:rPr>
        <w:t>（二）应急服务及反应时限：</w:t>
      </w:r>
    </w:p>
    <w:p w:rsidR="004A4CBB" w:rsidRDefault="004A4CBB" w:rsidP="004A4CBB">
      <w:pPr>
        <w:pStyle w:val="aa"/>
        <w:widowControl w:val="0"/>
        <w:tabs>
          <w:tab w:val="left" w:pos="2483"/>
        </w:tabs>
        <w:autoSpaceDE w:val="0"/>
        <w:autoSpaceDN w:val="0"/>
        <w:ind w:left="420" w:firstLineChars="200" w:firstLine="480"/>
        <w:jc w:val="left"/>
        <w:rPr>
          <w:rFonts w:ascii="宋体" w:eastAsia="宋体" w:hAnsi="宋体" w:cs="宋体" w:hint="eastAsia"/>
          <w:szCs w:val="24"/>
          <w:lang w:val="en-US" w:bidi="ar-SA"/>
        </w:rPr>
      </w:pPr>
      <w:r>
        <w:rPr>
          <w:rFonts w:ascii="宋体" w:eastAsia="宋体" w:hAnsi="宋体" w:cs="宋体" w:hint="eastAsia"/>
          <w:szCs w:val="24"/>
          <w:lang w:val="en-US"/>
        </w:rPr>
        <w:lastRenderedPageBreak/>
        <w:t xml:space="preserve">1、本公司承诺接到贵单位报修电话后保证在 </w:t>
      </w:r>
      <w:r>
        <w:rPr>
          <w:rFonts w:ascii="宋体" w:eastAsia="宋体" w:hAnsi="宋体" w:cs="宋体" w:hint="eastAsia"/>
          <w:b/>
          <w:bCs/>
          <w:szCs w:val="24"/>
          <w:lang w:val="en-US"/>
        </w:rPr>
        <w:t>1小时内</w:t>
      </w:r>
      <w:r>
        <w:rPr>
          <w:rFonts w:ascii="宋体" w:eastAsia="宋体" w:hAnsi="宋体" w:cs="宋体" w:hint="eastAsia"/>
          <w:szCs w:val="24"/>
          <w:lang w:val="en-US"/>
        </w:rPr>
        <w:t>做出响应，</w:t>
      </w:r>
      <w:r>
        <w:rPr>
          <w:rFonts w:ascii="宋体" w:eastAsia="宋体" w:hAnsi="宋体" w:cs="宋体" w:hint="eastAsia"/>
          <w:b/>
          <w:bCs/>
          <w:szCs w:val="24"/>
          <w:lang w:val="en-US"/>
        </w:rPr>
        <w:t>24 小时内</w:t>
      </w:r>
      <w:r>
        <w:rPr>
          <w:rFonts w:ascii="宋体" w:eastAsia="宋体" w:hAnsi="宋体" w:cs="宋体" w:hint="eastAsia"/>
          <w:szCs w:val="24"/>
          <w:lang w:val="en-US"/>
        </w:rPr>
        <w:t>派技术人员上门维修</w:t>
      </w:r>
      <w:r>
        <w:rPr>
          <w:rFonts w:ascii="宋体" w:hAnsi="宋体" w:cs="宋体" w:hint="eastAsia"/>
          <w:szCs w:val="24"/>
          <w:lang w:val="en-US"/>
        </w:rPr>
        <w:t>，</w:t>
      </w:r>
      <w:r>
        <w:rPr>
          <w:rFonts w:ascii="宋体" w:eastAsia="宋体" w:hAnsi="宋体" w:cs="宋体" w:hint="eastAsia"/>
          <w:szCs w:val="24"/>
          <w:lang w:val="en-US" w:bidi="ar-SA"/>
        </w:rPr>
        <w:t>规定时间内未处理完毕的，我公司提供不低于同等档次货物供用户使用至故障货物能正常使用为止。</w:t>
      </w:r>
    </w:p>
    <w:p w:rsidR="004A4CBB" w:rsidRDefault="004A4CBB" w:rsidP="004A4CBB">
      <w:pPr>
        <w:ind w:firstLineChars="100" w:firstLine="210"/>
        <w:rPr>
          <w:rFonts w:ascii="Times New Roman" w:eastAsia="宋体" w:hAnsi="Times New Roman" w:cs="Times New Roman" w:hint="eastAsia"/>
          <w:szCs w:val="24"/>
        </w:rPr>
      </w:pPr>
      <w:r>
        <w:rPr>
          <w:rFonts w:ascii="宋体" w:hAnsi="宋体" w:cs="宋体" w:hint="eastAsia"/>
          <w:szCs w:val="24"/>
        </w:rPr>
        <w:t>同时，为满足急需使用和某些产品急需增补的需要，我公司还设有完善的销售、工程安装、客户服务部门及备用成品仓库和零配件、易损件仓库，以方便能够独立承担全国各地的一切送货、安装、维修服务，并且长久定期派遣客户服务人员电话或上门为贵单位作售后服务跟踪。</w:t>
      </w:r>
    </w:p>
    <w:p w:rsidR="004A4CBB" w:rsidRDefault="004A4CBB" w:rsidP="004A4CBB">
      <w:pPr>
        <w:ind w:firstLineChars="100" w:firstLine="210"/>
        <w:rPr>
          <w:szCs w:val="24"/>
        </w:rPr>
      </w:pPr>
      <w:r>
        <w:rPr>
          <w:rFonts w:ascii="宋体" w:hAnsi="宋体" w:cs="宋体" w:hint="eastAsia"/>
          <w:szCs w:val="24"/>
        </w:rPr>
        <w:t>2、公司承诺所售一切产品于正常使用情况下，均按照国家强制性《家具使用说明书》进行使用服务。</w:t>
      </w:r>
    </w:p>
    <w:p w:rsidR="004A4CBB" w:rsidRDefault="004A4CBB" w:rsidP="004A4CBB">
      <w:pPr>
        <w:rPr>
          <w:rFonts w:ascii="宋体" w:hAnsi="宋体" w:cs="宋体"/>
          <w:b/>
          <w:bCs/>
          <w:szCs w:val="24"/>
        </w:rPr>
      </w:pPr>
      <w:r>
        <w:rPr>
          <w:rFonts w:ascii="宋体" w:hAnsi="宋体" w:cs="宋体" w:hint="eastAsia"/>
          <w:b/>
          <w:bCs/>
          <w:szCs w:val="24"/>
        </w:rPr>
        <w:t>（三）保修期后的年服务费</w:t>
      </w:r>
    </w:p>
    <w:p w:rsidR="004A4CBB" w:rsidRDefault="004A4CBB" w:rsidP="004A4CBB">
      <w:pPr>
        <w:ind w:firstLineChars="200" w:firstLine="420"/>
        <w:rPr>
          <w:rFonts w:ascii="宋体" w:hAnsi="宋体" w:cs="宋体" w:hint="eastAsia"/>
          <w:szCs w:val="24"/>
        </w:rPr>
      </w:pPr>
      <w:r>
        <w:rPr>
          <w:rFonts w:ascii="宋体" w:hAnsi="宋体" w:cs="宋体" w:hint="eastAsia"/>
          <w:szCs w:val="24"/>
        </w:rPr>
        <w:t>在本公司产品保用期内，因我方生产原因，造成产品出现质量问题（人为损坏或不可避免的自然灾害除外），本公司不收取任何维修费用和零件费。在产品保修期满后三年内所需的备品备件清单以及备品备件的不变价格，不计入投标总价，免收劳务费用，如市场涨价则按原价格供货，如市场降价则按市场行情定价供货。</w:t>
      </w:r>
    </w:p>
    <w:p w:rsidR="004A4CBB" w:rsidRDefault="004A4CBB" w:rsidP="004A4CBB">
      <w:pPr>
        <w:rPr>
          <w:rFonts w:ascii="宋体" w:hAnsi="宋体" w:cs="宋体" w:hint="eastAsia"/>
          <w:b/>
          <w:bCs/>
          <w:szCs w:val="24"/>
        </w:rPr>
      </w:pPr>
      <w:r>
        <w:rPr>
          <w:rFonts w:ascii="宋体" w:hAnsi="宋体" w:cs="宋体" w:hint="eastAsia"/>
          <w:b/>
          <w:bCs/>
          <w:szCs w:val="24"/>
        </w:rPr>
        <w:t>（四）其他增值服务</w:t>
      </w:r>
    </w:p>
    <w:p w:rsidR="004A4CBB" w:rsidRDefault="004A4CBB" w:rsidP="004A4CBB">
      <w:pPr>
        <w:rPr>
          <w:rFonts w:ascii="宋体" w:hAnsi="宋体" w:cs="宋体" w:hint="eastAsia"/>
          <w:szCs w:val="24"/>
        </w:rPr>
      </w:pPr>
      <w:r>
        <w:rPr>
          <w:rFonts w:ascii="宋体" w:hAnsi="宋体" w:cs="宋体" w:hint="eastAsia"/>
          <w:szCs w:val="24"/>
        </w:rPr>
        <w:t>1、全面提供专业技术咨询服务。</w:t>
      </w:r>
    </w:p>
    <w:p w:rsidR="004A4CBB" w:rsidRDefault="004A4CBB" w:rsidP="004A4CBB">
      <w:pPr>
        <w:rPr>
          <w:rFonts w:ascii="宋体" w:hAnsi="宋体" w:cs="宋体" w:hint="eastAsia"/>
          <w:szCs w:val="24"/>
        </w:rPr>
      </w:pPr>
      <w:r>
        <w:rPr>
          <w:rFonts w:ascii="宋体" w:hAnsi="宋体" w:cs="宋体" w:hint="eastAsia"/>
          <w:szCs w:val="24"/>
        </w:rPr>
        <w:t>2、细致、专业的工程安装服务。</w:t>
      </w:r>
    </w:p>
    <w:p w:rsidR="004A4CBB" w:rsidRDefault="004A4CBB" w:rsidP="004A4CBB">
      <w:pPr>
        <w:ind w:left="420" w:hangingChars="200" w:hanging="420"/>
        <w:rPr>
          <w:rFonts w:ascii="宋体" w:hAnsi="宋体" w:cs="宋体" w:hint="eastAsia"/>
          <w:szCs w:val="24"/>
        </w:rPr>
      </w:pPr>
      <w:r>
        <w:rPr>
          <w:rFonts w:ascii="宋体" w:hAnsi="宋体" w:cs="宋体" w:hint="eastAsia"/>
          <w:szCs w:val="24"/>
        </w:rPr>
        <w:t>3、专线电话接受客户全面咨询服务，根据客户对产品的质量及在使用过程中所发生的问题，</w:t>
      </w:r>
      <w:r>
        <w:rPr>
          <w:rFonts w:ascii="宋体" w:hAnsi="宋体" w:cs="宋体" w:hint="eastAsia"/>
          <w:bCs/>
          <w:szCs w:val="24"/>
        </w:rPr>
        <w:t>在接到通知后保证在</w:t>
      </w:r>
      <w:r>
        <w:rPr>
          <w:rFonts w:ascii="宋体" w:hAnsi="宋体" w:cs="宋体" w:hint="eastAsia"/>
          <w:b/>
          <w:bCs/>
          <w:szCs w:val="24"/>
        </w:rPr>
        <w:t>1小时内</w:t>
      </w:r>
      <w:r>
        <w:rPr>
          <w:rFonts w:ascii="宋体" w:hAnsi="宋体" w:cs="宋体" w:hint="eastAsia"/>
          <w:bCs/>
          <w:szCs w:val="24"/>
        </w:rPr>
        <w:t>做出响应，</w:t>
      </w:r>
      <w:r>
        <w:rPr>
          <w:rFonts w:ascii="宋体" w:hAnsi="宋体" w:cs="宋体" w:hint="eastAsia"/>
          <w:b/>
          <w:szCs w:val="24"/>
        </w:rPr>
        <w:t>24</w:t>
      </w:r>
      <w:r>
        <w:rPr>
          <w:rFonts w:ascii="宋体" w:hAnsi="宋体" w:cs="宋体" w:hint="eastAsia"/>
          <w:b/>
          <w:bCs/>
          <w:szCs w:val="24"/>
        </w:rPr>
        <w:t>小时内</w:t>
      </w:r>
      <w:r>
        <w:rPr>
          <w:rFonts w:ascii="宋体" w:hAnsi="宋体" w:cs="宋体" w:hint="eastAsia"/>
          <w:szCs w:val="24"/>
        </w:rPr>
        <w:t>派技术人员上门维修，并派专员跟踪服务。</w:t>
      </w:r>
    </w:p>
    <w:p w:rsidR="004A4CBB" w:rsidRDefault="004A4CBB" w:rsidP="004A4CBB">
      <w:pPr>
        <w:ind w:left="420" w:hangingChars="200" w:hanging="420"/>
        <w:rPr>
          <w:rFonts w:ascii="宋体" w:hAnsi="宋体" w:cs="宋体" w:hint="eastAsia"/>
          <w:szCs w:val="24"/>
        </w:rPr>
      </w:pPr>
      <w:r>
        <w:rPr>
          <w:rFonts w:ascii="宋体" w:hAnsi="宋体" w:cs="宋体" w:hint="eastAsia"/>
          <w:szCs w:val="24"/>
        </w:rPr>
        <w:t>4、专职客户服务部门定期电话跟踪质量及派专职人员对产品进行检查和保养，提供完善的售后服务。</w:t>
      </w:r>
    </w:p>
    <w:p w:rsidR="004A4CBB" w:rsidRDefault="004A4CBB" w:rsidP="004A4CBB">
      <w:pPr>
        <w:rPr>
          <w:rFonts w:ascii="宋体" w:hAnsi="宋体" w:cs="宋体" w:hint="eastAsia"/>
          <w:szCs w:val="24"/>
        </w:rPr>
      </w:pPr>
      <w:r>
        <w:rPr>
          <w:rFonts w:ascii="宋体" w:hAnsi="宋体" w:cs="宋体" w:hint="eastAsia"/>
          <w:szCs w:val="24"/>
        </w:rPr>
        <w:t>5、在产品保用期内，凡属本公司产品质量问题，均</w:t>
      </w:r>
      <w:r>
        <w:rPr>
          <w:rFonts w:ascii="宋体" w:hAnsi="宋体" w:cs="宋体" w:hint="eastAsia"/>
          <w:b/>
          <w:szCs w:val="24"/>
        </w:rPr>
        <w:t>提供免费维修服务</w:t>
      </w:r>
      <w:r>
        <w:rPr>
          <w:rFonts w:ascii="宋体" w:hAnsi="宋体" w:cs="宋体" w:hint="eastAsia"/>
          <w:szCs w:val="24"/>
        </w:rPr>
        <w:t>。</w:t>
      </w:r>
    </w:p>
    <w:p w:rsidR="004A4CBB" w:rsidRDefault="004A4CBB" w:rsidP="004A4CBB">
      <w:pPr>
        <w:rPr>
          <w:rFonts w:ascii="宋体" w:hAnsi="宋体" w:cs="宋体" w:hint="eastAsia"/>
          <w:szCs w:val="24"/>
        </w:rPr>
      </w:pPr>
      <w:r>
        <w:rPr>
          <w:rFonts w:ascii="宋体" w:hAnsi="宋体" w:cs="宋体" w:hint="eastAsia"/>
          <w:szCs w:val="24"/>
        </w:rPr>
        <w:t>6、工程安装后提供全面的家具清洁服务。</w:t>
      </w:r>
    </w:p>
    <w:p w:rsidR="004A4CBB" w:rsidRDefault="004A4CBB" w:rsidP="004A4CBB">
      <w:pPr>
        <w:rPr>
          <w:rFonts w:ascii="宋体" w:hAnsi="宋体" w:cs="宋体" w:hint="eastAsia"/>
          <w:szCs w:val="24"/>
        </w:rPr>
      </w:pPr>
      <w:r>
        <w:rPr>
          <w:rFonts w:ascii="宋体" w:hAnsi="宋体" w:cs="宋体" w:hint="eastAsia"/>
          <w:szCs w:val="24"/>
        </w:rPr>
        <w:t>7、根据客户要求，提供家具清洁、翻新及搬迁拆装服务。</w:t>
      </w:r>
    </w:p>
    <w:p w:rsidR="004A4CBB" w:rsidRDefault="004A4CBB" w:rsidP="004A4CBB">
      <w:pPr>
        <w:rPr>
          <w:rFonts w:ascii="宋体" w:hAnsi="宋体" w:cs="宋体" w:hint="eastAsia"/>
          <w:szCs w:val="24"/>
        </w:rPr>
      </w:pPr>
      <w:r>
        <w:rPr>
          <w:rFonts w:ascii="宋体" w:hAnsi="宋体" w:cs="宋体" w:hint="eastAsia"/>
          <w:szCs w:val="24"/>
        </w:rPr>
        <w:t>8、超过产品保用期，凡属产品质量问题，</w:t>
      </w:r>
      <w:proofErr w:type="gramStart"/>
      <w:r>
        <w:rPr>
          <w:rFonts w:ascii="宋体" w:hAnsi="宋体" w:cs="宋体" w:hint="eastAsia"/>
          <w:szCs w:val="24"/>
        </w:rPr>
        <w:t>除期间</w:t>
      </w:r>
      <w:proofErr w:type="gramEnd"/>
      <w:r>
        <w:rPr>
          <w:rFonts w:ascii="宋体" w:hAnsi="宋体" w:cs="宋体" w:hint="eastAsia"/>
          <w:szCs w:val="24"/>
        </w:rPr>
        <w:t>更换零配件按成本收取，均享有</w:t>
      </w:r>
      <w:r>
        <w:rPr>
          <w:rFonts w:ascii="宋体" w:hAnsi="宋体" w:cs="宋体" w:hint="eastAsia"/>
          <w:b/>
          <w:szCs w:val="24"/>
        </w:rPr>
        <w:t>免费终身维护</w:t>
      </w:r>
      <w:r>
        <w:rPr>
          <w:rFonts w:ascii="宋体" w:hAnsi="宋体" w:cs="宋体" w:hint="eastAsia"/>
          <w:szCs w:val="24"/>
        </w:rPr>
        <w:t>。</w:t>
      </w:r>
    </w:p>
    <w:p w:rsidR="004A4CBB" w:rsidRDefault="004A4CBB" w:rsidP="004A4CBB">
      <w:pPr>
        <w:rPr>
          <w:rFonts w:ascii="宋体" w:hAnsi="宋体" w:cs="宋体" w:hint="eastAsia"/>
          <w:szCs w:val="24"/>
        </w:rPr>
      </w:pPr>
      <w:r>
        <w:rPr>
          <w:rFonts w:ascii="宋体" w:hAnsi="宋体" w:cs="宋体" w:hint="eastAsia"/>
          <w:szCs w:val="24"/>
        </w:rPr>
        <w:t>9、尽可能考虑足够的预备功能配置和易补功能及易改良功能的结构。</w:t>
      </w:r>
    </w:p>
    <w:p w:rsidR="004A4CBB" w:rsidRDefault="004A4CBB" w:rsidP="004A4CBB">
      <w:pPr>
        <w:pStyle w:val="a4"/>
        <w:rPr>
          <w:rFonts w:ascii="宋体" w:hAnsi="宋体" w:cs="宋体" w:hint="eastAsia"/>
          <w:szCs w:val="24"/>
        </w:rPr>
      </w:pPr>
    </w:p>
    <w:p w:rsidR="004A4CBB" w:rsidRDefault="004A4CBB" w:rsidP="004A4CBB">
      <w:pPr>
        <w:jc w:val="right"/>
        <w:rPr>
          <w:rFonts w:ascii="宋体" w:hAnsi="宋体" w:cs="宋体" w:hint="eastAsia"/>
          <w:szCs w:val="24"/>
        </w:rPr>
      </w:pPr>
    </w:p>
    <w:p w:rsidR="004A4CBB" w:rsidRDefault="004A4CBB" w:rsidP="004A4CBB">
      <w:pPr>
        <w:pStyle w:val="a4"/>
        <w:rPr>
          <w:rFonts w:hint="eastAsia"/>
        </w:rPr>
      </w:pPr>
    </w:p>
    <w:p w:rsidR="004A4CBB" w:rsidRDefault="004A4CBB" w:rsidP="004A4CBB">
      <w:pPr>
        <w:pStyle w:val="a4"/>
      </w:pPr>
    </w:p>
    <w:p w:rsidR="004A4CBB" w:rsidRDefault="004A4CBB" w:rsidP="004A4CBB">
      <w:pPr>
        <w:pStyle w:val="3"/>
        <w:shd w:val="clear" w:color="auto" w:fill="B8CCE4"/>
        <w:jc w:val="center"/>
      </w:pPr>
      <w:bookmarkStart w:id="27" w:name="_Toc20796"/>
      <w:bookmarkStart w:id="28" w:name="_Toc15638"/>
      <w:bookmarkStart w:id="29" w:name="_Toc14917"/>
      <w:bookmarkStart w:id="30" w:name="_Toc18764"/>
      <w:r>
        <w:rPr>
          <w:rFonts w:hint="eastAsia"/>
        </w:rPr>
        <w:t>质量保证</w:t>
      </w:r>
      <w:bookmarkEnd w:id="27"/>
      <w:bookmarkEnd w:id="28"/>
      <w:bookmarkEnd w:id="29"/>
      <w:bookmarkEnd w:id="30"/>
    </w:p>
    <w:p w:rsidR="004A4CBB" w:rsidRDefault="004A4CBB" w:rsidP="004A4CBB">
      <w:pPr>
        <w:autoSpaceDE w:val="0"/>
        <w:autoSpaceDN w:val="0"/>
        <w:rPr>
          <w:rFonts w:ascii="宋体" w:hAnsi="宋体" w:cs="宋体" w:hint="eastAsia"/>
          <w:b/>
          <w:szCs w:val="24"/>
        </w:rPr>
      </w:pPr>
      <w:r>
        <w:rPr>
          <w:rFonts w:ascii="宋体" w:hAnsi="宋体" w:cs="宋体" w:hint="eastAsia"/>
          <w:b/>
          <w:szCs w:val="24"/>
        </w:rPr>
        <w:t>质量保证</w:t>
      </w:r>
    </w:p>
    <w:p w:rsidR="004A4CBB" w:rsidRDefault="004A4CBB" w:rsidP="004A4CBB">
      <w:pPr>
        <w:spacing w:line="480" w:lineRule="auto"/>
        <w:ind w:firstLineChars="200" w:firstLine="420"/>
        <w:rPr>
          <w:rFonts w:ascii="新宋体" w:eastAsia="新宋体" w:hAnsi="新宋体" w:cs="新宋体" w:hint="eastAsia"/>
        </w:rPr>
      </w:pPr>
      <w:r>
        <w:rPr>
          <w:rFonts w:ascii="新宋体" w:eastAsia="新宋体" w:hAnsi="新宋体" w:cs="新宋体" w:hint="eastAsia"/>
        </w:rPr>
        <w:t>1、我方保证所供货物是全新的、未使用过的和用一流工艺生产的，并完全符合合同规定的质量、规格和性能要求.我方保证其设备在正确安装、正常运转和保养条件下，在其使用期内具有满意的性能。在质量保证期内，我方对由于设计、工艺或材料的缺陷而发生的任何不足或故障负责，其费用由我方承担。</w:t>
      </w:r>
    </w:p>
    <w:p w:rsidR="004A4CBB" w:rsidRDefault="004A4CBB" w:rsidP="004A4CBB">
      <w:pPr>
        <w:spacing w:line="480" w:lineRule="auto"/>
        <w:ind w:firstLineChars="200" w:firstLine="420"/>
        <w:rPr>
          <w:rFonts w:ascii="Times New Roman" w:eastAsia="宋体" w:hAnsi="Times New Roman" w:cs="Times New Roman" w:hint="eastAsia"/>
        </w:rPr>
      </w:pPr>
      <w:r>
        <w:rPr>
          <w:rFonts w:ascii="新宋体" w:eastAsia="新宋体" w:hAnsi="新宋体" w:cs="新宋体" w:hint="eastAsia"/>
        </w:rPr>
        <w:t>2、根据有关部门的检验结果或在质量保证期内，如果设备的数量、质量规格与合同不符，或证实设备是具有缺陷的，包括潜在的缺陷或使用了不符合要求的材料买方尽快以书面形式向我方提出</w:t>
      </w:r>
      <w:proofErr w:type="gramStart"/>
      <w:r>
        <w:rPr>
          <w:rFonts w:ascii="新宋体" w:eastAsia="新宋体" w:hAnsi="新宋体" w:cs="新宋体" w:hint="eastAsia"/>
        </w:rPr>
        <w:t>本保证</w:t>
      </w:r>
      <w:proofErr w:type="gramEnd"/>
      <w:r>
        <w:rPr>
          <w:rFonts w:ascii="新宋体" w:eastAsia="新宋体" w:hAnsi="新宋体" w:cs="新宋体" w:hint="eastAsia"/>
        </w:rPr>
        <w:t>下的索赔。</w:t>
      </w:r>
    </w:p>
    <w:p w:rsidR="004A4CBB" w:rsidRDefault="004A4CBB" w:rsidP="004A4CBB">
      <w:pPr>
        <w:pStyle w:val="3"/>
        <w:shd w:val="clear" w:color="auto" w:fill="B8CCE4"/>
        <w:spacing w:line="480" w:lineRule="auto"/>
        <w:jc w:val="center"/>
        <w:rPr>
          <w:rFonts w:ascii="新宋体" w:eastAsia="新宋体" w:hAnsi="新宋体" w:cs="新宋体"/>
        </w:rPr>
      </w:pPr>
      <w:bookmarkStart w:id="31" w:name="_Toc11436"/>
      <w:bookmarkStart w:id="32" w:name="_Toc26002"/>
      <w:bookmarkStart w:id="33" w:name="_Toc10625"/>
      <w:bookmarkStart w:id="34" w:name="_Toc20133"/>
      <w:bookmarkStart w:id="35" w:name="_Toc3180"/>
      <w:bookmarkStart w:id="36" w:name="_Toc9656"/>
      <w:bookmarkStart w:id="37" w:name="_Toc14158"/>
      <w:bookmarkStart w:id="38" w:name="_Toc23327"/>
      <w:bookmarkStart w:id="39" w:name="_Toc6483"/>
      <w:bookmarkStart w:id="40" w:name="_Toc18120"/>
      <w:r>
        <w:rPr>
          <w:rFonts w:hint="eastAsia"/>
        </w:rPr>
        <w:lastRenderedPageBreak/>
        <w:t>应急</w:t>
      </w:r>
      <w:bookmarkEnd w:id="31"/>
      <w:bookmarkEnd w:id="32"/>
      <w:bookmarkEnd w:id="33"/>
      <w:bookmarkEnd w:id="34"/>
      <w:bookmarkEnd w:id="35"/>
      <w:bookmarkEnd w:id="36"/>
      <w:r>
        <w:rPr>
          <w:rFonts w:hint="eastAsia"/>
        </w:rPr>
        <w:t>服务响应时间</w:t>
      </w:r>
      <w:bookmarkEnd w:id="37"/>
      <w:bookmarkEnd w:id="38"/>
      <w:bookmarkEnd w:id="39"/>
      <w:bookmarkEnd w:id="40"/>
    </w:p>
    <w:p w:rsidR="004A4CBB" w:rsidRDefault="004A4CBB" w:rsidP="004A4CBB">
      <w:pPr>
        <w:spacing w:line="480" w:lineRule="auto"/>
        <w:ind w:firstLineChars="200" w:firstLine="420"/>
        <w:rPr>
          <w:rFonts w:ascii="Times New Roman" w:eastAsia="宋体" w:hAnsi="Times New Roman" w:cs="Times New Roman" w:hint="eastAsia"/>
        </w:rPr>
      </w:pPr>
      <w:r>
        <w:rPr>
          <w:rFonts w:ascii="新宋体" w:eastAsia="新宋体" w:hAnsi="新宋体" w:cs="新宋体" w:hint="eastAsia"/>
        </w:rPr>
        <w:t>本公司在工厂及各销售片区设有完整的销售、安装、维修保养部门，及设有自用的大型成品仓库和零配件仓库。以方便能够独立承担本地区及其他地区的一切送货、安装、维修保养服务。并且长久定期派遣专业人员上门为贵单位作售后服务跟踪。</w:t>
      </w:r>
    </w:p>
    <w:p w:rsidR="004A4CBB" w:rsidRDefault="004A4CBB" w:rsidP="004A4CBB">
      <w:pPr>
        <w:spacing w:line="480" w:lineRule="auto"/>
        <w:ind w:firstLineChars="200" w:firstLine="420"/>
      </w:pPr>
      <w:r>
        <w:rPr>
          <w:rFonts w:ascii="新宋体" w:eastAsia="新宋体" w:hAnsi="新宋体" w:cs="新宋体" w:hint="eastAsia"/>
        </w:rPr>
        <w:t>若我公司中标，我公司将在甘南县设立售后服务机构网点，一般在本公司服务中心区域内，本公司在接到贵单位投诉电话后</w:t>
      </w:r>
      <w:r>
        <w:rPr>
          <w:rFonts w:ascii="新宋体" w:eastAsia="新宋体" w:hAnsi="新宋体" w:cs="新宋体" w:hint="eastAsia"/>
          <w:b/>
          <w:bCs/>
        </w:rPr>
        <w:t>1小时内</w:t>
      </w:r>
      <w:r>
        <w:rPr>
          <w:rFonts w:ascii="新宋体" w:eastAsia="新宋体" w:hAnsi="新宋体" w:cs="新宋体" w:hint="eastAsia"/>
          <w:b/>
        </w:rPr>
        <w:t>响应</w:t>
      </w:r>
      <w:r>
        <w:rPr>
          <w:rFonts w:ascii="新宋体" w:eastAsia="新宋体" w:hAnsi="新宋体" w:cs="新宋体" w:hint="eastAsia"/>
        </w:rPr>
        <w:t>，</w:t>
      </w:r>
      <w:r>
        <w:rPr>
          <w:rFonts w:ascii="新宋体" w:eastAsia="新宋体" w:hAnsi="新宋体" w:cs="新宋体" w:hint="eastAsia"/>
          <w:b/>
          <w:bCs/>
        </w:rPr>
        <w:t>24小</w:t>
      </w:r>
      <w:r>
        <w:rPr>
          <w:rFonts w:ascii="新宋体" w:eastAsia="新宋体" w:hAnsi="新宋体" w:cs="新宋体" w:hint="eastAsia"/>
          <w:b/>
        </w:rPr>
        <w:t>时内</w:t>
      </w:r>
      <w:r>
        <w:rPr>
          <w:rFonts w:ascii="新宋体" w:eastAsia="新宋体" w:hAnsi="新宋体" w:cs="新宋体" w:hint="eastAsia"/>
        </w:rPr>
        <w:t>派专业人员上门维修、保养。</w:t>
      </w:r>
    </w:p>
    <w:p w:rsidR="004A4CBB" w:rsidRDefault="004A4CBB" w:rsidP="004A4CBB">
      <w:pPr>
        <w:spacing w:line="480" w:lineRule="auto"/>
        <w:rPr>
          <w:rFonts w:ascii="宋体" w:hAnsi="宋体"/>
        </w:rPr>
      </w:pPr>
    </w:p>
    <w:p w:rsidR="004A4CBB" w:rsidRDefault="004A4CBB" w:rsidP="004A4CBB">
      <w:pPr>
        <w:rPr>
          <w:rFonts w:ascii="Times New Roman" w:hAnsi="Times New Roman" w:hint="eastAsia"/>
          <w:b/>
          <w:bCs/>
          <w:sz w:val="44"/>
          <w:szCs w:val="44"/>
        </w:rPr>
      </w:pPr>
    </w:p>
    <w:p w:rsidR="004A4CBB" w:rsidRDefault="004A4CBB" w:rsidP="004A4CBB">
      <w:pPr>
        <w:pStyle w:val="a4"/>
        <w:rPr>
          <w:b/>
          <w:bCs/>
          <w:sz w:val="44"/>
          <w:szCs w:val="44"/>
        </w:rPr>
      </w:pPr>
    </w:p>
    <w:p w:rsidR="004A4CBB" w:rsidRDefault="004A4CBB" w:rsidP="004A4CBB">
      <w:pPr>
        <w:rPr>
          <w:b/>
          <w:bCs/>
          <w:sz w:val="44"/>
          <w:szCs w:val="44"/>
        </w:rPr>
      </w:pPr>
    </w:p>
    <w:p w:rsidR="004A4CBB" w:rsidRDefault="004A4CBB" w:rsidP="004A4CBB">
      <w:pPr>
        <w:pStyle w:val="a4"/>
        <w:rPr>
          <w:b/>
          <w:bCs/>
          <w:sz w:val="44"/>
          <w:szCs w:val="44"/>
        </w:rPr>
      </w:pPr>
    </w:p>
    <w:p w:rsidR="004A4CBB" w:rsidRDefault="004A4CBB" w:rsidP="004A4CBB">
      <w:pPr>
        <w:rPr>
          <w:sz w:val="24"/>
        </w:rPr>
      </w:pPr>
    </w:p>
    <w:p w:rsidR="004A4CBB" w:rsidRDefault="004A4CBB" w:rsidP="004A4CBB">
      <w:pPr>
        <w:pStyle w:val="a4"/>
      </w:pPr>
    </w:p>
    <w:p w:rsidR="004A4CBB" w:rsidRDefault="004A4CBB" w:rsidP="004A4CBB"/>
    <w:p w:rsidR="004A4CBB" w:rsidRDefault="004A4CBB" w:rsidP="004A4CBB">
      <w:pPr>
        <w:pStyle w:val="a4"/>
      </w:pPr>
    </w:p>
    <w:p w:rsidR="004A4CBB" w:rsidRDefault="004A4CBB" w:rsidP="004A4CBB">
      <w:pPr>
        <w:pStyle w:val="3"/>
        <w:shd w:val="clear" w:color="auto" w:fill="B8CCE4"/>
      </w:pPr>
      <w:bookmarkStart w:id="41" w:name="_Toc5456"/>
      <w:r>
        <w:rPr>
          <w:rFonts w:hint="eastAsia"/>
        </w:rPr>
        <w:t>应急方案</w:t>
      </w:r>
      <w:bookmarkEnd w:id="41"/>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为了应对特殊情况，确保货物提前完成交货验收，或按采购方的特殊要求完成交货、验收,我单位</w:t>
      </w:r>
      <w:proofErr w:type="gramStart"/>
      <w:r>
        <w:rPr>
          <w:rFonts w:ascii="宋体" w:hAnsi="宋体" w:cs="宋体" w:hint="eastAsia"/>
          <w:kern w:val="0"/>
          <w:szCs w:val="24"/>
          <w:lang w:bidi="ar"/>
        </w:rPr>
        <w:t>特启动</w:t>
      </w:r>
      <w:proofErr w:type="gramEnd"/>
      <w:r>
        <w:rPr>
          <w:rFonts w:ascii="宋体" w:hAnsi="宋体" w:cs="宋体" w:hint="eastAsia"/>
          <w:kern w:val="0"/>
          <w:szCs w:val="24"/>
          <w:lang w:bidi="ar"/>
        </w:rPr>
        <w:t xml:space="preserve">以下应急方案： </w:t>
      </w:r>
    </w:p>
    <w:p w:rsidR="004A4CBB" w:rsidRDefault="004A4CBB" w:rsidP="004A4CBB">
      <w:pPr>
        <w:ind w:firstLineChars="200" w:firstLine="422"/>
        <w:jc w:val="left"/>
        <w:rPr>
          <w:rFonts w:ascii="宋体" w:hAnsi="宋体" w:cs="宋体" w:hint="eastAsia"/>
          <w:szCs w:val="24"/>
        </w:rPr>
      </w:pPr>
      <w:r>
        <w:rPr>
          <w:rFonts w:cs="宋体" w:hint="eastAsia"/>
          <w:b/>
          <w:bCs/>
          <w:kern w:val="0"/>
          <w:szCs w:val="24"/>
          <w:lang w:bidi="ar"/>
        </w:rPr>
        <w:t>①</w:t>
      </w:r>
      <w:r>
        <w:rPr>
          <w:rFonts w:ascii="宋体" w:hAnsi="宋体" w:cs="宋体" w:hint="eastAsia"/>
          <w:b/>
          <w:bCs/>
          <w:kern w:val="0"/>
          <w:szCs w:val="24"/>
          <w:lang w:bidi="ar"/>
        </w:rPr>
        <w:t>生产上：</w:t>
      </w:r>
      <w:r>
        <w:rPr>
          <w:rFonts w:ascii="宋体" w:hAnsi="宋体" w:cs="宋体" w:hint="eastAsia"/>
          <w:kern w:val="0"/>
          <w:szCs w:val="24"/>
          <w:lang w:bidi="ar"/>
        </w:rPr>
        <w:t xml:space="preserve">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打破传统的长白班模式，将车间员工分为 3 </w:t>
      </w:r>
      <w:proofErr w:type="gramStart"/>
      <w:r>
        <w:rPr>
          <w:rFonts w:ascii="宋体" w:hAnsi="宋体" w:cs="宋体" w:hint="eastAsia"/>
          <w:kern w:val="0"/>
          <w:szCs w:val="24"/>
          <w:lang w:bidi="ar"/>
        </w:rPr>
        <w:t>个</w:t>
      </w:r>
      <w:proofErr w:type="gramEnd"/>
      <w:r>
        <w:rPr>
          <w:rFonts w:ascii="宋体" w:hAnsi="宋体" w:cs="宋体" w:hint="eastAsia"/>
          <w:kern w:val="0"/>
          <w:szCs w:val="24"/>
          <w:lang w:bidi="ar"/>
        </w:rPr>
        <w:t xml:space="preserve">班组，白班（8：00—16：00）， </w:t>
      </w:r>
    </w:p>
    <w:p w:rsidR="004A4CBB" w:rsidRDefault="004A4CBB" w:rsidP="004A4CBB">
      <w:pPr>
        <w:jc w:val="left"/>
        <w:rPr>
          <w:rFonts w:ascii="宋体" w:hAnsi="宋体" w:cs="宋体" w:hint="eastAsia"/>
          <w:szCs w:val="24"/>
        </w:rPr>
      </w:pPr>
      <w:r>
        <w:rPr>
          <w:rFonts w:ascii="宋体" w:hAnsi="宋体" w:cs="宋体" w:hint="eastAsia"/>
          <w:kern w:val="0"/>
          <w:szCs w:val="24"/>
          <w:lang w:bidi="ar"/>
        </w:rPr>
        <w:t xml:space="preserve">中班（16：00—24：00），夜班（24：00—8：00）不分昼夜进行生产，保证货物在最短时间内完工。 </w:t>
      </w:r>
    </w:p>
    <w:p w:rsidR="004A4CBB" w:rsidRDefault="004A4CBB" w:rsidP="004A4CBB">
      <w:pPr>
        <w:ind w:firstLineChars="200" w:firstLine="422"/>
        <w:jc w:val="left"/>
        <w:rPr>
          <w:rFonts w:ascii="宋体" w:hAnsi="宋体" w:cs="宋体" w:hint="eastAsia"/>
          <w:b/>
          <w:bCs/>
          <w:kern w:val="0"/>
          <w:szCs w:val="24"/>
          <w:lang w:bidi="ar"/>
        </w:rPr>
      </w:pPr>
      <w:r>
        <w:rPr>
          <w:rFonts w:cs="宋体" w:hint="eastAsia"/>
          <w:b/>
          <w:bCs/>
          <w:kern w:val="0"/>
          <w:szCs w:val="24"/>
          <w:lang w:bidi="ar"/>
        </w:rPr>
        <w:t>②</w:t>
      </w:r>
      <w:r>
        <w:rPr>
          <w:rFonts w:ascii="宋体" w:hAnsi="宋体" w:cs="宋体" w:hint="eastAsia"/>
          <w:b/>
          <w:bCs/>
          <w:kern w:val="0"/>
          <w:szCs w:val="24"/>
          <w:lang w:bidi="ar"/>
        </w:rPr>
        <w:t xml:space="preserve">运输上：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A、货运等多家货运公司与我单位签订长期合作协议，提供车型多种，确保运输能力比平时增加一倍使货物尽快到达现场,从而保证运输。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B、货物在厂内由库管分楼层和分房间号打包、捆包。派专人驻守现场，指挥下货，保证下货有条不紊，分楼层、分房间将货物搬运到位。 </w:t>
      </w:r>
    </w:p>
    <w:p w:rsidR="004A4CBB" w:rsidRDefault="004A4CBB" w:rsidP="004A4CBB">
      <w:pPr>
        <w:ind w:firstLineChars="200" w:firstLine="422"/>
        <w:jc w:val="left"/>
        <w:rPr>
          <w:rFonts w:ascii="宋体" w:hAnsi="宋体" w:cs="宋体" w:hint="eastAsia"/>
          <w:b/>
          <w:bCs/>
          <w:kern w:val="0"/>
          <w:szCs w:val="24"/>
          <w:lang w:bidi="ar"/>
        </w:rPr>
      </w:pPr>
      <w:r>
        <w:rPr>
          <w:rFonts w:cs="宋体" w:hint="eastAsia"/>
          <w:b/>
          <w:bCs/>
          <w:kern w:val="0"/>
          <w:szCs w:val="24"/>
          <w:lang w:bidi="ar"/>
        </w:rPr>
        <w:t>③</w:t>
      </w:r>
      <w:r>
        <w:rPr>
          <w:rFonts w:ascii="宋体" w:hAnsi="宋体" w:cs="宋体" w:hint="eastAsia"/>
          <w:b/>
          <w:bCs/>
          <w:kern w:val="0"/>
          <w:szCs w:val="24"/>
          <w:lang w:bidi="ar"/>
        </w:rPr>
        <w:t xml:space="preserve">安装上：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A、安排专业技能较强的安装工人达到日常工作的二倍人数，加班工作。 </w:t>
      </w:r>
    </w:p>
    <w:p w:rsidR="004A4CBB" w:rsidRDefault="004A4CBB" w:rsidP="004A4CBB">
      <w:pPr>
        <w:ind w:firstLineChars="200" w:firstLine="420"/>
        <w:jc w:val="left"/>
        <w:rPr>
          <w:rFonts w:ascii="宋体" w:hAnsi="宋体" w:cs="宋体" w:hint="eastAsia"/>
          <w:kern w:val="0"/>
          <w:szCs w:val="24"/>
          <w:lang w:bidi="ar"/>
        </w:rPr>
      </w:pPr>
      <w:r>
        <w:rPr>
          <w:rFonts w:ascii="宋体" w:hAnsi="宋体" w:cs="宋体" w:hint="eastAsia"/>
          <w:kern w:val="0"/>
          <w:szCs w:val="24"/>
          <w:lang w:bidi="ar"/>
        </w:rPr>
        <w:t xml:space="preserve">B、启用一支由班组长，技术骨干等人员组成的突击队伍，专门应对特殊情况，保 证工期，按时交货。 </w:t>
      </w:r>
    </w:p>
    <w:p w:rsidR="004A4CBB" w:rsidRDefault="004A4CBB" w:rsidP="004A4CBB">
      <w:pPr>
        <w:ind w:firstLineChars="200" w:firstLine="422"/>
        <w:jc w:val="left"/>
        <w:rPr>
          <w:rFonts w:ascii="宋体" w:hAnsi="宋体" w:cs="宋体" w:hint="eastAsia"/>
          <w:b/>
          <w:bCs/>
          <w:kern w:val="0"/>
          <w:szCs w:val="24"/>
          <w:lang w:bidi="ar"/>
        </w:rPr>
      </w:pPr>
      <w:r>
        <w:rPr>
          <w:rFonts w:ascii="宋体" w:hAnsi="宋体" w:cs="宋体" w:hint="eastAsia"/>
          <w:b/>
          <w:bCs/>
          <w:kern w:val="0"/>
          <w:szCs w:val="24"/>
          <w:lang w:bidi="ar"/>
        </w:rPr>
        <w:t xml:space="preserve">产品工作环境条件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设备正常运转的电源、温度、湿度等环境条件和其他条件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温度：室内正常温度； </w:t>
      </w:r>
    </w:p>
    <w:p w:rsidR="004A4CBB" w:rsidRDefault="004A4CBB" w:rsidP="004A4CBB">
      <w:pPr>
        <w:ind w:firstLineChars="200" w:firstLine="420"/>
        <w:jc w:val="left"/>
        <w:rPr>
          <w:rFonts w:ascii="宋体" w:hAnsi="宋体" w:cs="宋体" w:hint="eastAsia"/>
          <w:kern w:val="0"/>
          <w:szCs w:val="24"/>
          <w:lang w:bidi="ar"/>
        </w:rPr>
      </w:pPr>
      <w:r>
        <w:rPr>
          <w:rFonts w:ascii="宋体" w:hAnsi="宋体" w:cs="宋体" w:hint="eastAsia"/>
          <w:kern w:val="0"/>
          <w:szCs w:val="24"/>
          <w:lang w:bidi="ar"/>
        </w:rPr>
        <w:lastRenderedPageBreak/>
        <w:t>湿度：室内正常湿度；</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地面：保证平整；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其他条件：所有设备避免日晒雨淋，不能用硬物摩擦；地震、火宅、水灾等自然灾害不在保修范围之内。 </w:t>
      </w:r>
    </w:p>
    <w:p w:rsidR="004A4CBB" w:rsidRDefault="004A4CBB" w:rsidP="004A4CBB">
      <w:pPr>
        <w:ind w:firstLineChars="200" w:firstLine="420"/>
        <w:jc w:val="left"/>
        <w:rPr>
          <w:rFonts w:ascii="宋体" w:hAnsi="宋体" w:cs="宋体" w:hint="eastAsia"/>
          <w:szCs w:val="24"/>
        </w:rPr>
      </w:pPr>
      <w:r>
        <w:rPr>
          <w:rFonts w:ascii="宋体" w:hAnsi="宋体" w:cs="宋体" w:hint="eastAsia"/>
          <w:kern w:val="0"/>
          <w:szCs w:val="24"/>
          <w:lang w:bidi="ar"/>
        </w:rPr>
        <w:t xml:space="preserve">可持续工作时间：每天可持续工作 24 小时。 </w:t>
      </w:r>
    </w:p>
    <w:p w:rsidR="004A4CBB" w:rsidRDefault="004A4CBB" w:rsidP="004A4CBB">
      <w:pPr>
        <w:ind w:firstLineChars="100" w:firstLine="210"/>
        <w:jc w:val="left"/>
        <w:rPr>
          <w:rFonts w:ascii="宋体" w:hAnsi="宋体" w:cs="宋体" w:hint="eastAsia"/>
          <w:kern w:val="0"/>
          <w:szCs w:val="24"/>
          <w:lang w:bidi="ar"/>
        </w:rPr>
      </w:pPr>
    </w:p>
    <w:p w:rsidR="004A4CBB" w:rsidRDefault="004A4CBB" w:rsidP="004A4CBB">
      <w:pPr>
        <w:ind w:firstLineChars="200" w:firstLine="422"/>
        <w:jc w:val="left"/>
        <w:rPr>
          <w:rFonts w:ascii="宋体" w:hAnsi="宋体" w:cs="宋体" w:hint="eastAsia"/>
          <w:b/>
          <w:bCs/>
          <w:kern w:val="0"/>
          <w:szCs w:val="24"/>
          <w:lang w:bidi="ar"/>
        </w:rPr>
      </w:pPr>
      <w:r>
        <w:rPr>
          <w:rFonts w:ascii="宋体" w:hAnsi="宋体" w:cs="宋体" w:hint="eastAsia"/>
          <w:b/>
          <w:bCs/>
          <w:kern w:val="0"/>
          <w:szCs w:val="24"/>
          <w:lang w:bidi="ar"/>
        </w:rPr>
        <w:t xml:space="preserve">运输条件 </w:t>
      </w:r>
    </w:p>
    <w:p w:rsidR="004A4CBB" w:rsidRDefault="004A4CBB" w:rsidP="004A4CBB">
      <w:pPr>
        <w:pStyle w:val="a4"/>
        <w:rPr>
          <w:rFonts w:ascii="宋体" w:hAnsi="宋体" w:cs="宋体" w:hint="eastAsia"/>
          <w:kern w:val="0"/>
          <w:szCs w:val="24"/>
          <w:lang w:bidi="ar"/>
        </w:rPr>
      </w:pPr>
      <w:r>
        <w:rPr>
          <w:rFonts w:ascii="宋体" w:hAnsi="宋体" w:cs="宋体" w:hint="eastAsia"/>
          <w:kern w:val="0"/>
          <w:szCs w:val="24"/>
          <w:lang w:bidi="ar"/>
        </w:rPr>
        <w:t>公路汽车运输。要求道路顺畅，可供货车通行；车况良好；驾驶员规范驾驶，无违章记录。</w:t>
      </w:r>
    </w:p>
    <w:p w:rsidR="004A4CBB" w:rsidRDefault="004A4CBB" w:rsidP="004A4CBB">
      <w:pPr>
        <w:rPr>
          <w:rFonts w:ascii="Times New Roman" w:hAnsi="Times New Roman" w:cs="Times New Roman" w:hint="eastAsia"/>
        </w:rPr>
      </w:pPr>
    </w:p>
    <w:p w:rsidR="004A4CBB" w:rsidRDefault="004A4CBB" w:rsidP="004A4CBB">
      <w:pPr>
        <w:pStyle w:val="a4"/>
      </w:pPr>
    </w:p>
    <w:p w:rsidR="004A4CBB" w:rsidRDefault="004A4CBB" w:rsidP="004A4CBB"/>
    <w:p w:rsidR="004A4CBB" w:rsidRDefault="004A4CBB" w:rsidP="004A4CBB">
      <w:pPr>
        <w:pStyle w:val="3"/>
        <w:shd w:val="clear" w:color="auto" w:fill="B8CCE4"/>
        <w:jc w:val="center"/>
      </w:pPr>
      <w:bookmarkStart w:id="42" w:name="_Toc1350"/>
      <w:bookmarkStart w:id="43" w:name="_Toc2263"/>
      <w:bookmarkStart w:id="44" w:name="_Toc13450"/>
      <w:bookmarkStart w:id="45" w:name="_Toc1911"/>
      <w:bookmarkStart w:id="46" w:name="_Toc28163"/>
      <w:bookmarkStart w:id="47" w:name="_Toc31789"/>
      <w:bookmarkStart w:id="48" w:name="_Toc479"/>
      <w:r>
        <w:rPr>
          <w:rFonts w:hint="eastAsia"/>
        </w:rPr>
        <w:t>设备所须备品备件及专用工具清单</w:t>
      </w:r>
      <w:bookmarkEnd w:id="42"/>
      <w:bookmarkEnd w:id="43"/>
      <w:bookmarkEnd w:id="44"/>
      <w:bookmarkEnd w:id="45"/>
      <w:bookmarkEnd w:id="46"/>
      <w:bookmarkEnd w:id="47"/>
      <w:bookmarkEnd w:id="48"/>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54"/>
        <w:gridCol w:w="1360"/>
        <w:gridCol w:w="3237"/>
        <w:gridCol w:w="1032"/>
        <w:gridCol w:w="937"/>
        <w:gridCol w:w="977"/>
      </w:tblGrid>
      <w:tr w:rsidR="004A4CBB" w:rsidTr="004A4CBB">
        <w:trPr>
          <w:trHeight w:val="873"/>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序号</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专用工具名称</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规格</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货源</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单位</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数量</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现行价格（元）</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十字螺丝刀</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20</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一字螺丝刀</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20</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w:t>
            </w:r>
          </w:p>
        </w:tc>
      </w:tr>
      <w:tr w:rsidR="004A4CBB" w:rsidTr="004A4CBB">
        <w:trPr>
          <w:trHeight w:val="713"/>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3</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梅花双头扳手</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5</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30</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4</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橡胶锤</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6</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15</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5</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ascii="新宋体" w:eastAsia="新宋体" w:hAnsi="新宋体" w:cs="新宋体" w:hint="eastAsia"/>
                <w:bCs/>
                <w:szCs w:val="24"/>
              </w:rPr>
              <w:t>羊角锤</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6</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30</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6</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卷尺</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5</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30</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7</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铅笔</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2B</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proofErr w:type="gramStart"/>
            <w:r>
              <w:rPr>
                <w:rFonts w:hAnsi="宋体" w:cs="宋体" w:hint="eastAsia"/>
                <w:bCs/>
                <w:szCs w:val="24"/>
              </w:rPr>
              <w:t>个</w:t>
            </w:r>
            <w:proofErr w:type="gramEnd"/>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5</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8</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裁纸刀</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把</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5</w:t>
            </w:r>
          </w:p>
        </w:tc>
      </w:tr>
      <w:tr w:rsidR="004A4CBB" w:rsidTr="004A4CBB">
        <w:trPr>
          <w:trHeight w:val="476"/>
          <w:jc w:val="center"/>
        </w:trPr>
        <w:tc>
          <w:tcPr>
            <w:tcW w:w="10000" w:type="dxa"/>
            <w:gridSpan w:val="7"/>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随机（质保期内免费，质保期外只收成本费）</w:t>
            </w:r>
          </w:p>
        </w:tc>
      </w:tr>
      <w:tr w:rsidR="004A4CBB" w:rsidTr="004A4CBB">
        <w:trPr>
          <w:trHeight w:val="873"/>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
                <w:bCs/>
                <w:szCs w:val="24"/>
              </w:rPr>
              <w:t>序号</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
                <w:bCs/>
                <w:szCs w:val="24"/>
              </w:rPr>
              <w:t>备品备件名称</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
                <w:bCs/>
                <w:szCs w:val="24"/>
              </w:rPr>
              <w:t>规格</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货源</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
                <w:bCs/>
                <w:szCs w:val="24"/>
              </w:rPr>
              <w:t>单位</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
                <w:bCs/>
                <w:szCs w:val="24"/>
              </w:rPr>
            </w:pPr>
            <w:r>
              <w:rPr>
                <w:rFonts w:hAnsi="宋体" w:cs="宋体" w:hint="eastAsia"/>
                <w:b/>
                <w:bCs/>
                <w:szCs w:val="24"/>
              </w:rPr>
              <w:t>数量</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
                <w:bCs/>
                <w:szCs w:val="24"/>
              </w:rPr>
              <w:t>现行价格（元）</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1</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tabs>
                <w:tab w:val="left" w:pos="888"/>
              </w:tabs>
              <w:jc w:val="center"/>
              <w:rPr>
                <w:bCs/>
                <w:szCs w:val="24"/>
              </w:rPr>
            </w:pPr>
            <w:r>
              <w:rPr>
                <w:rFonts w:hint="eastAsia"/>
                <w:szCs w:val="24"/>
                <w:lang w:val="en-US"/>
              </w:rPr>
              <w:t>脚垫</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szCs w:val="24"/>
                <w:lang w:val="en-US"/>
              </w:rPr>
            </w:pPr>
            <w:r>
              <w:rPr>
                <w:rFonts w:hint="eastAsia"/>
                <w:szCs w:val="24"/>
                <w:lang w:val="en-US"/>
              </w:rPr>
              <w:t>15</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6.5</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2</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中套</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szCs w:val="24"/>
                <w:lang w:val="en-US"/>
              </w:rPr>
            </w:pPr>
            <w:r>
              <w:rPr>
                <w:rFonts w:hint="eastAsia"/>
                <w:szCs w:val="24"/>
                <w:lang w:val="en-US"/>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2</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3</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螺栓</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1.5</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4</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螺帽</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1</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5</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盖母</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0.5</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6</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膨胀螺丝</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t>8</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3.5</w:t>
            </w:r>
          </w:p>
        </w:tc>
      </w:tr>
      <w:tr w:rsidR="004A4CBB" w:rsidTr="004A4CBB">
        <w:trPr>
          <w:trHeight w:val="476"/>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t>7</w:t>
            </w:r>
          </w:p>
        </w:tc>
        <w:tc>
          <w:tcPr>
            <w:tcW w:w="1753"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胶套</w:t>
            </w:r>
          </w:p>
        </w:tc>
        <w:tc>
          <w:tcPr>
            <w:tcW w:w="1359"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bCs/>
                <w:szCs w:val="24"/>
              </w:rPr>
              <w:t>常规</w:t>
            </w:r>
          </w:p>
        </w:tc>
        <w:tc>
          <w:tcPr>
            <w:tcW w:w="3235"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sz w:val="24"/>
                <w:szCs w:val="24"/>
              </w:rPr>
            </w:pPr>
            <w:r>
              <w:rPr>
                <w:rFonts w:hint="eastAsia"/>
              </w:rPr>
              <w:t>广东金朋家具制造有限公司</w:t>
            </w:r>
          </w:p>
        </w:tc>
        <w:tc>
          <w:tcPr>
            <w:tcW w:w="1031" w:type="dxa"/>
            <w:tcBorders>
              <w:top w:val="single" w:sz="4" w:space="0" w:color="auto"/>
              <w:left w:val="single" w:sz="4" w:space="0" w:color="auto"/>
              <w:bottom w:val="single" w:sz="4" w:space="0" w:color="auto"/>
              <w:right w:val="single" w:sz="4" w:space="0" w:color="auto"/>
            </w:tcBorders>
            <w:vAlign w:val="center"/>
            <w:hideMark/>
          </w:tcPr>
          <w:p w:rsidR="004A4CBB" w:rsidRDefault="004A4CBB">
            <w:pPr>
              <w:spacing w:line="360" w:lineRule="auto"/>
              <w:jc w:val="center"/>
              <w:rPr>
                <w:rFonts w:ascii="宋体" w:hAnsi="宋体" w:cs="宋体"/>
                <w:bCs/>
                <w:sz w:val="24"/>
                <w:szCs w:val="24"/>
              </w:rPr>
            </w:pPr>
            <w:r>
              <w:rPr>
                <w:rFonts w:ascii="宋体" w:hAnsi="宋体" w:cs="宋体" w:hint="eastAsia"/>
                <w:szCs w:val="24"/>
              </w:rPr>
              <w:t>套</w:t>
            </w:r>
          </w:p>
        </w:tc>
        <w:tc>
          <w:tcPr>
            <w:tcW w:w="93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szCs w:val="24"/>
                <w:lang w:val="en-US"/>
              </w:rPr>
            </w:pPr>
            <w:r>
              <w:rPr>
                <w:rFonts w:hint="eastAsia"/>
                <w:szCs w:val="24"/>
                <w:lang w:val="en-US"/>
              </w:rPr>
              <w:t>15</w:t>
            </w:r>
          </w:p>
        </w:tc>
        <w:tc>
          <w:tcPr>
            <w:tcW w:w="977" w:type="dxa"/>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TableParagraph"/>
              <w:jc w:val="center"/>
              <w:rPr>
                <w:bCs/>
                <w:szCs w:val="24"/>
              </w:rPr>
            </w:pPr>
            <w:r>
              <w:rPr>
                <w:rFonts w:hint="eastAsia"/>
                <w:szCs w:val="24"/>
                <w:lang w:val="en-US"/>
              </w:rPr>
              <w:t>2</w:t>
            </w:r>
          </w:p>
        </w:tc>
      </w:tr>
      <w:tr w:rsidR="004A4CBB" w:rsidTr="004A4CBB">
        <w:trPr>
          <w:trHeight w:val="554"/>
          <w:jc w:val="center"/>
        </w:trPr>
        <w:tc>
          <w:tcPr>
            <w:tcW w:w="10000" w:type="dxa"/>
            <w:gridSpan w:val="7"/>
            <w:tcBorders>
              <w:top w:val="single" w:sz="4" w:space="0" w:color="auto"/>
              <w:left w:val="single" w:sz="4" w:space="0" w:color="auto"/>
              <w:bottom w:val="single" w:sz="4" w:space="0" w:color="auto"/>
              <w:right w:val="single" w:sz="4" w:space="0" w:color="auto"/>
            </w:tcBorders>
            <w:vAlign w:val="center"/>
            <w:hideMark/>
          </w:tcPr>
          <w:p w:rsidR="004A4CBB" w:rsidRDefault="004A4CBB">
            <w:pPr>
              <w:pStyle w:val="a9"/>
              <w:jc w:val="center"/>
              <w:rPr>
                <w:rFonts w:hAnsi="宋体" w:cs="宋体"/>
                <w:bCs/>
                <w:szCs w:val="24"/>
              </w:rPr>
            </w:pPr>
            <w:r>
              <w:rPr>
                <w:rFonts w:hAnsi="宋体" w:cs="宋体" w:hint="eastAsia"/>
                <w:bCs/>
                <w:szCs w:val="24"/>
              </w:rPr>
              <w:lastRenderedPageBreak/>
              <w:t>随机（质保期内免费，质保期外只收成本费）</w:t>
            </w:r>
          </w:p>
        </w:tc>
      </w:tr>
    </w:tbl>
    <w:p w:rsidR="004A4CBB" w:rsidRDefault="004A4CBB" w:rsidP="004A4CBB">
      <w:pPr>
        <w:wordWrap w:val="0"/>
        <w:jc w:val="right"/>
        <w:rPr>
          <w:rFonts w:ascii="新宋体" w:eastAsia="新宋体" w:hAnsi="新宋体" w:cs="新宋体" w:hint="eastAsia"/>
        </w:rPr>
      </w:pPr>
      <w:r>
        <w:rPr>
          <w:rFonts w:ascii="新宋体" w:eastAsia="新宋体" w:hAnsi="新宋体" w:cs="新宋体" w:hint="eastAsia"/>
        </w:rPr>
        <w:t xml:space="preserve">  </w:t>
      </w:r>
    </w:p>
    <w:p w:rsidR="004A4CBB" w:rsidRDefault="004A4CBB" w:rsidP="004A4CBB">
      <w:pPr>
        <w:pStyle w:val="Default"/>
        <w:spacing w:line="360" w:lineRule="auto"/>
        <w:ind w:firstLineChars="200" w:firstLine="480"/>
        <w:jc w:val="right"/>
        <w:rPr>
          <w:rFonts w:hint="eastAsia"/>
          <w:color w:val="auto"/>
        </w:rPr>
      </w:pPr>
    </w:p>
    <w:p w:rsidR="004A4CBB" w:rsidRDefault="004A4CBB" w:rsidP="004A4CBB">
      <w:pPr>
        <w:rPr>
          <w:rFonts w:hint="eastAsia"/>
        </w:rPr>
      </w:pPr>
    </w:p>
    <w:p w:rsidR="004A4CBB" w:rsidRDefault="004A4CBB" w:rsidP="004A4CBB">
      <w:pPr>
        <w:pStyle w:val="a4"/>
      </w:pPr>
    </w:p>
    <w:p w:rsidR="004A4CBB" w:rsidRDefault="004A4CBB" w:rsidP="004A4CBB"/>
    <w:p w:rsidR="004A4CBB" w:rsidRDefault="004A4CBB" w:rsidP="004A4CBB">
      <w:pPr>
        <w:pStyle w:val="a4"/>
      </w:pPr>
    </w:p>
    <w:p w:rsidR="004A4CBB" w:rsidRDefault="004A4CBB" w:rsidP="004A4CBB"/>
    <w:p w:rsidR="004A4CBB" w:rsidRDefault="004A4CBB" w:rsidP="004A4CBB">
      <w:pPr>
        <w:pStyle w:val="3"/>
        <w:shd w:val="clear" w:color="auto" w:fill="B8CCE4"/>
        <w:jc w:val="center"/>
      </w:pPr>
      <w:bookmarkStart w:id="49" w:name="_Toc26745"/>
      <w:bookmarkStart w:id="50" w:name="_Toc10556"/>
      <w:bookmarkStart w:id="51" w:name="_Toc23617"/>
      <w:bookmarkStart w:id="52" w:name="_Toc6487"/>
      <w:bookmarkStart w:id="53" w:name="_Toc8549"/>
      <w:bookmarkStart w:id="54" w:name="_Toc20685"/>
      <w:r>
        <w:rPr>
          <w:rFonts w:hint="eastAsia"/>
        </w:rPr>
        <w:t>培训计划</w:t>
      </w:r>
      <w:bookmarkEnd w:id="49"/>
      <w:bookmarkEnd w:id="50"/>
      <w:bookmarkEnd w:id="51"/>
      <w:bookmarkEnd w:id="52"/>
      <w:bookmarkEnd w:id="53"/>
      <w:bookmarkEnd w:id="54"/>
    </w:p>
    <w:p w:rsidR="004A4CBB" w:rsidRDefault="004A4CBB" w:rsidP="004A4CBB">
      <w:pPr>
        <w:spacing w:line="480" w:lineRule="auto"/>
        <w:ind w:firstLineChars="200" w:firstLine="422"/>
        <w:jc w:val="left"/>
        <w:rPr>
          <w:rFonts w:hint="eastAsia"/>
          <w:b/>
          <w:bCs/>
          <w:szCs w:val="24"/>
        </w:rPr>
      </w:pPr>
      <w:r>
        <w:rPr>
          <w:rFonts w:ascii="宋体" w:hAnsi="宋体" w:cs="宋体" w:hint="eastAsia"/>
          <w:b/>
          <w:bCs/>
          <w:kern w:val="0"/>
          <w:szCs w:val="24"/>
          <w:lang w:bidi="ar"/>
        </w:rPr>
        <w:t xml:space="preserve">① 根据本工程对相关技术人员再培训计划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A、我单位为能优质地完成该项工程，在磋商开始前已安排相应的安装小组成员进行了专业的培训，我单位承诺：如我单位中标，将对该项目相关人员进一步进行专业培训，以便于更好的为贵单位服务；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B、培训方式：我单位派出专业讲师项目现场；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C、培训目标：家具使用人或清洁接触人员；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D、培训地点：用户指定地点；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E、培训时间：验收完毕后的第二天；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F、培训内容：《工程安装要领》、《工程安装现场管理规定》、《产品质量标准》等；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G、培训费用：免费。 </w:t>
      </w:r>
    </w:p>
    <w:p w:rsidR="004A4CBB" w:rsidRDefault="004A4CBB" w:rsidP="004A4CBB">
      <w:pPr>
        <w:spacing w:line="480" w:lineRule="auto"/>
        <w:ind w:firstLineChars="200" w:firstLine="422"/>
        <w:jc w:val="left"/>
        <w:rPr>
          <w:b/>
          <w:bCs/>
          <w:szCs w:val="24"/>
        </w:rPr>
      </w:pPr>
      <w:r>
        <w:rPr>
          <w:rFonts w:ascii="宋体" w:hAnsi="宋体" w:cs="宋体" w:hint="eastAsia"/>
          <w:b/>
          <w:bCs/>
          <w:kern w:val="0"/>
          <w:szCs w:val="24"/>
          <w:lang w:bidi="ar"/>
        </w:rPr>
        <w:t xml:space="preserve">② 家具使用及注意事项培训计划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A、客户按合同规定验收完毕的第二天，我单位正式派出专业讲师给客户方所有家具使用人或家具清洁接触人进行免费的指导培训，包括正确使用方法和注意事项等，直至使用方能独立操作为止；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B、我单位将于客户验收完毕后的半个月内派出专业人员跟踪回访客户家具的使用情况， </w:t>
      </w:r>
    </w:p>
    <w:p w:rsidR="004A4CBB" w:rsidRDefault="004A4CBB" w:rsidP="004A4CBB">
      <w:pPr>
        <w:spacing w:line="480" w:lineRule="auto"/>
        <w:ind w:firstLineChars="200" w:firstLine="420"/>
        <w:jc w:val="left"/>
        <w:rPr>
          <w:szCs w:val="24"/>
        </w:rPr>
      </w:pPr>
      <w:r>
        <w:rPr>
          <w:rFonts w:ascii="宋体" w:hAnsi="宋体" w:cs="宋体" w:hint="eastAsia"/>
          <w:kern w:val="0"/>
          <w:szCs w:val="24"/>
          <w:lang w:bidi="ar"/>
        </w:rPr>
        <w:t xml:space="preserve">并就使用过程中所出现的问题进行现场解答，视客户需要，必要情况下再进行第二次专业培训。 </w:t>
      </w:r>
    </w:p>
    <w:p w:rsidR="004A4CBB" w:rsidRDefault="004A4CBB" w:rsidP="004A4CBB">
      <w:pPr>
        <w:rPr>
          <w:rFonts w:ascii="新宋体" w:eastAsia="新宋体" w:hAnsi="新宋体" w:cs="新宋体"/>
          <w:kern w:val="0"/>
          <w:szCs w:val="24"/>
          <w:lang w:bidi="ar"/>
        </w:rPr>
      </w:pPr>
    </w:p>
    <w:p w:rsidR="004A4CBB" w:rsidRDefault="004A4CBB" w:rsidP="004A4CBB">
      <w:pPr>
        <w:pStyle w:val="a4"/>
        <w:rPr>
          <w:rFonts w:ascii="新宋体" w:eastAsia="新宋体" w:hAnsi="新宋体" w:cs="新宋体" w:hint="eastAsia"/>
          <w:kern w:val="0"/>
          <w:szCs w:val="24"/>
          <w:lang w:bidi="ar"/>
        </w:rPr>
      </w:pPr>
    </w:p>
    <w:p w:rsidR="004A4CBB" w:rsidRDefault="004A4CBB" w:rsidP="004A4CBB">
      <w:pPr>
        <w:rPr>
          <w:rFonts w:ascii="新宋体" w:eastAsia="新宋体" w:hAnsi="新宋体" w:cs="新宋体" w:hint="eastAsia"/>
          <w:kern w:val="0"/>
          <w:szCs w:val="24"/>
          <w:lang w:bidi="ar"/>
        </w:rPr>
      </w:pPr>
    </w:p>
    <w:p w:rsidR="004A4CBB" w:rsidRDefault="004A4CBB" w:rsidP="004A4CBB">
      <w:pPr>
        <w:pStyle w:val="a4"/>
        <w:rPr>
          <w:rFonts w:ascii="新宋体" w:eastAsia="新宋体" w:hAnsi="新宋体" w:cs="新宋体" w:hint="eastAsia"/>
          <w:kern w:val="0"/>
          <w:szCs w:val="24"/>
          <w:lang w:bidi="ar"/>
        </w:rPr>
      </w:pPr>
    </w:p>
    <w:p w:rsidR="004A4CBB" w:rsidRDefault="004A4CBB" w:rsidP="004A4CBB">
      <w:pPr>
        <w:rPr>
          <w:rFonts w:ascii="Times New Roman" w:eastAsia="宋体" w:hAnsi="Times New Roman" w:cs="Times New Roman" w:hint="eastAsia"/>
        </w:rPr>
      </w:pPr>
    </w:p>
    <w:p w:rsidR="004A4CBB" w:rsidRDefault="004A4CBB" w:rsidP="004A4CBB"/>
    <w:p w:rsidR="004A4CBB" w:rsidRDefault="004A4CBB" w:rsidP="004A4CBB"/>
    <w:p w:rsidR="004A4CBB" w:rsidRDefault="004A4CBB" w:rsidP="004A4CBB">
      <w:pPr>
        <w:pStyle w:val="3"/>
        <w:shd w:val="clear" w:color="auto" w:fill="B8CCE4"/>
        <w:jc w:val="center"/>
      </w:pPr>
      <w:bookmarkStart w:id="55" w:name="_Toc31776"/>
      <w:bookmarkStart w:id="56" w:name="_Toc15595"/>
      <w:bookmarkStart w:id="57" w:name="_Toc32343"/>
      <w:bookmarkStart w:id="58" w:name="_Toc2187"/>
      <w:bookmarkStart w:id="59" w:name="_Toc16085"/>
      <w:bookmarkStart w:id="60" w:name="_Toc3475"/>
      <w:r>
        <w:rPr>
          <w:rFonts w:hint="eastAsia"/>
        </w:rPr>
        <w:t>优惠条件</w:t>
      </w:r>
      <w:bookmarkEnd w:id="55"/>
      <w:bookmarkEnd w:id="56"/>
      <w:bookmarkEnd w:id="57"/>
      <w:bookmarkEnd w:id="58"/>
      <w:bookmarkEnd w:id="59"/>
      <w:bookmarkEnd w:id="60"/>
    </w:p>
    <w:p w:rsidR="004A4CBB" w:rsidRDefault="004A4CBB" w:rsidP="004A4CBB">
      <w:pPr>
        <w:autoSpaceDE w:val="0"/>
        <w:autoSpaceDN w:val="0"/>
        <w:spacing w:line="480" w:lineRule="auto"/>
        <w:ind w:firstLineChars="200" w:firstLine="468"/>
        <w:jc w:val="left"/>
        <w:rPr>
          <w:rFonts w:ascii="宋体" w:hAnsi="宋体" w:cs="宋体" w:hint="eastAsia"/>
          <w:spacing w:val="12"/>
          <w:szCs w:val="24"/>
        </w:rPr>
      </w:pPr>
      <w:bookmarkStart w:id="61" w:name="_Toc19792"/>
      <w:r>
        <w:rPr>
          <w:rFonts w:ascii="宋体" w:hAnsi="宋体" w:cs="宋体" w:hint="eastAsia"/>
          <w:spacing w:val="12"/>
          <w:szCs w:val="24"/>
        </w:rPr>
        <w:t>（1）负责质保期内零部件、备品备件或产品出现质量问题的更换。</w:t>
      </w:r>
      <w:bookmarkEnd w:id="61"/>
    </w:p>
    <w:p w:rsidR="004A4CBB" w:rsidRDefault="004A4CBB" w:rsidP="004A4CBB">
      <w:pPr>
        <w:autoSpaceDE w:val="0"/>
        <w:autoSpaceDN w:val="0"/>
        <w:spacing w:line="480" w:lineRule="auto"/>
        <w:ind w:firstLineChars="200" w:firstLine="468"/>
        <w:jc w:val="left"/>
        <w:rPr>
          <w:rFonts w:ascii="宋体" w:hAnsi="宋体" w:cs="宋体" w:hint="eastAsia"/>
          <w:spacing w:val="12"/>
          <w:szCs w:val="24"/>
        </w:rPr>
      </w:pPr>
      <w:r>
        <w:rPr>
          <w:rFonts w:ascii="宋体" w:hAnsi="宋体" w:cs="宋体" w:hint="eastAsia"/>
          <w:spacing w:val="12"/>
          <w:szCs w:val="24"/>
        </w:rPr>
        <w:t>（2）提供电脑 CAD 专业设计方案，向您完美的展示所需家具配置的三维场景，精确尺寸设计，一目了然。</w:t>
      </w:r>
    </w:p>
    <w:p w:rsidR="004A4CBB" w:rsidRDefault="004A4CBB" w:rsidP="004A4CBB">
      <w:pPr>
        <w:autoSpaceDE w:val="0"/>
        <w:autoSpaceDN w:val="0"/>
        <w:spacing w:line="480" w:lineRule="auto"/>
        <w:ind w:firstLineChars="200" w:firstLine="468"/>
        <w:jc w:val="left"/>
        <w:rPr>
          <w:rFonts w:ascii="宋体" w:hAnsi="宋体" w:cs="宋体" w:hint="eastAsia"/>
          <w:spacing w:val="12"/>
          <w:szCs w:val="24"/>
        </w:rPr>
      </w:pPr>
      <w:r>
        <w:rPr>
          <w:rFonts w:ascii="宋体" w:hAnsi="宋体" w:cs="宋体" w:hint="eastAsia"/>
          <w:spacing w:val="12"/>
          <w:szCs w:val="24"/>
        </w:rPr>
        <w:t>（3）提供专业销售工程师为您提供咨询服务，可以根据您独有的工作空间,提供最合理 的配置建议,让您投入的每一分钱都得到具体的保障。</w:t>
      </w:r>
    </w:p>
    <w:p w:rsidR="004A4CBB" w:rsidRDefault="004A4CBB" w:rsidP="004A4CBB">
      <w:pPr>
        <w:autoSpaceDE w:val="0"/>
        <w:autoSpaceDN w:val="0"/>
        <w:spacing w:line="480" w:lineRule="auto"/>
        <w:ind w:firstLineChars="200" w:firstLine="468"/>
        <w:jc w:val="left"/>
        <w:rPr>
          <w:rFonts w:ascii="宋体" w:hAnsi="宋体" w:cs="宋体" w:hint="eastAsia"/>
          <w:spacing w:val="12"/>
          <w:szCs w:val="24"/>
        </w:rPr>
      </w:pPr>
      <w:r>
        <w:rPr>
          <w:rFonts w:ascii="宋体" w:hAnsi="宋体" w:cs="宋体" w:hint="eastAsia"/>
          <w:spacing w:val="12"/>
          <w:szCs w:val="24"/>
        </w:rPr>
        <w:t>（4）电话咨询服务，让您足不出户，便可了解产品的情况 。</w:t>
      </w:r>
    </w:p>
    <w:p w:rsidR="004A4CBB" w:rsidRDefault="004A4CBB" w:rsidP="004A4CBB">
      <w:pPr>
        <w:autoSpaceDE w:val="0"/>
        <w:autoSpaceDN w:val="0"/>
        <w:spacing w:line="480" w:lineRule="auto"/>
        <w:ind w:firstLineChars="200" w:firstLine="468"/>
        <w:jc w:val="left"/>
        <w:rPr>
          <w:rFonts w:ascii="宋体" w:hAnsi="宋体" w:cs="宋体" w:hint="eastAsia"/>
          <w:spacing w:val="12"/>
          <w:szCs w:val="24"/>
        </w:rPr>
      </w:pPr>
      <w:r>
        <w:rPr>
          <w:rFonts w:ascii="宋体" w:hAnsi="宋体" w:cs="宋体" w:hint="eastAsia"/>
          <w:spacing w:val="12"/>
          <w:szCs w:val="24"/>
        </w:rPr>
        <w:t>（5）质保期内定期派售后服务小组进行回访，以了解客户的使用情况。</w:t>
      </w:r>
    </w:p>
    <w:p w:rsidR="004A4CBB" w:rsidRDefault="004A4CBB" w:rsidP="004A4CBB">
      <w:pPr>
        <w:spacing w:line="480" w:lineRule="auto"/>
        <w:ind w:firstLineChars="200" w:firstLine="468"/>
        <w:rPr>
          <w:rFonts w:ascii="宋体" w:hAnsi="宋体" w:cs="宋体" w:hint="eastAsia"/>
          <w:szCs w:val="24"/>
        </w:rPr>
      </w:pPr>
      <w:r>
        <w:rPr>
          <w:rFonts w:ascii="宋体" w:hAnsi="宋体" w:cs="宋体" w:hint="eastAsia"/>
          <w:spacing w:val="12"/>
          <w:szCs w:val="24"/>
        </w:rPr>
        <w:t>（6）提供一定数量的五金配件、专用工具等。</w:t>
      </w:r>
    </w:p>
    <w:p w:rsidR="004A4CBB" w:rsidRDefault="004A4CBB" w:rsidP="004A4CBB">
      <w:pPr>
        <w:rPr>
          <w:rFonts w:ascii="Times New Roman" w:hAnsi="Times New Roman" w:cs="Times New Roman" w:hint="eastAsia"/>
        </w:rPr>
      </w:pPr>
    </w:p>
    <w:p w:rsidR="004A4CBB" w:rsidRDefault="004A4CBB" w:rsidP="004A4CBB"/>
    <w:p w:rsidR="004A4CBB" w:rsidRDefault="004A4CBB" w:rsidP="004A4CBB"/>
    <w:p w:rsidR="004A4CBB" w:rsidRDefault="004A4CBB" w:rsidP="004A4CBB">
      <w:pPr>
        <w:rPr>
          <w:b/>
          <w:bCs/>
        </w:rPr>
      </w:pPr>
    </w:p>
    <w:p w:rsidR="004A4CBB" w:rsidRDefault="004A4CBB" w:rsidP="004A4CBB">
      <w:pPr>
        <w:pStyle w:val="a4"/>
      </w:pPr>
    </w:p>
    <w:p w:rsidR="004A4CBB" w:rsidRDefault="004A4CBB" w:rsidP="004A4CBB">
      <w:pPr>
        <w:rPr>
          <w:rFonts w:cs="宋体"/>
          <w:kern w:val="0"/>
          <w:szCs w:val="24"/>
        </w:rPr>
      </w:pPr>
    </w:p>
    <w:p w:rsidR="004A4CBB" w:rsidRDefault="004A4CBB" w:rsidP="004A4CBB">
      <w:pPr>
        <w:pStyle w:val="a4"/>
        <w:rPr>
          <w:rFonts w:cs="宋体"/>
          <w:kern w:val="0"/>
          <w:szCs w:val="24"/>
        </w:rPr>
      </w:pPr>
    </w:p>
    <w:p w:rsidR="004A4CBB" w:rsidRDefault="004A4CBB" w:rsidP="004A4CBB">
      <w:pPr>
        <w:rPr>
          <w:rFonts w:cs="宋体"/>
          <w:kern w:val="0"/>
          <w:szCs w:val="24"/>
        </w:rPr>
      </w:pPr>
    </w:p>
    <w:p w:rsidR="004A4CBB" w:rsidRDefault="004A4CBB" w:rsidP="004A4CBB">
      <w:pPr>
        <w:pStyle w:val="a4"/>
        <w:rPr>
          <w:rFonts w:cs="宋体"/>
          <w:kern w:val="0"/>
          <w:szCs w:val="24"/>
        </w:rPr>
      </w:pPr>
    </w:p>
    <w:p w:rsidR="004A4CBB" w:rsidRDefault="004A4CBB" w:rsidP="004A4CBB">
      <w:pPr>
        <w:rPr>
          <w:rFonts w:cs="宋体"/>
          <w:kern w:val="0"/>
          <w:szCs w:val="24"/>
        </w:rPr>
      </w:pPr>
    </w:p>
    <w:p w:rsidR="004A4CBB" w:rsidRDefault="004A4CBB" w:rsidP="004A4CBB">
      <w:pPr>
        <w:pStyle w:val="a4"/>
        <w:rPr>
          <w:rFonts w:cs="宋体"/>
          <w:kern w:val="0"/>
          <w:szCs w:val="24"/>
        </w:rPr>
      </w:pPr>
    </w:p>
    <w:p w:rsidR="004A4CBB" w:rsidRDefault="004A4CBB" w:rsidP="004A4CBB">
      <w:pPr>
        <w:rPr>
          <w:rFonts w:cs="宋体"/>
          <w:kern w:val="0"/>
          <w:szCs w:val="24"/>
        </w:rPr>
      </w:pPr>
    </w:p>
    <w:p w:rsidR="004A4CBB" w:rsidRDefault="004A4CBB" w:rsidP="004A4CBB">
      <w:pPr>
        <w:pStyle w:val="a4"/>
        <w:rPr>
          <w:rFonts w:cs="宋体"/>
          <w:kern w:val="0"/>
          <w:szCs w:val="24"/>
        </w:rPr>
      </w:pPr>
    </w:p>
    <w:p w:rsidR="004A4CBB" w:rsidRDefault="004A4CBB" w:rsidP="004A4CBB">
      <w:pPr>
        <w:rPr>
          <w:rFonts w:cs="宋体"/>
          <w:kern w:val="0"/>
          <w:szCs w:val="24"/>
        </w:rPr>
      </w:pPr>
    </w:p>
    <w:p w:rsidR="004A4CBB" w:rsidRDefault="004A4CBB" w:rsidP="004A4CBB">
      <w:pPr>
        <w:pStyle w:val="a4"/>
      </w:pPr>
    </w:p>
    <w:p w:rsidR="004A4CBB" w:rsidRDefault="004A4CBB" w:rsidP="004A4CBB">
      <w:pPr>
        <w:pStyle w:val="a4"/>
        <w:rPr>
          <w:rFonts w:cs="宋体"/>
          <w:kern w:val="0"/>
          <w:szCs w:val="24"/>
        </w:rPr>
      </w:pPr>
    </w:p>
    <w:p w:rsidR="004A4CBB" w:rsidRDefault="004A4CBB" w:rsidP="004A4CBB">
      <w:pPr>
        <w:pStyle w:val="2"/>
      </w:pPr>
      <w:r>
        <w:lastRenderedPageBreak/>
        <w:t>2</w:t>
      </w:r>
      <w:r>
        <w:rPr>
          <w:rFonts w:hint="eastAsia"/>
        </w:rPr>
        <w:t>、供货计划</w:t>
      </w:r>
    </w:p>
    <w:p w:rsidR="004A4CBB" w:rsidRDefault="004A4CBB" w:rsidP="004A4CBB">
      <w:pPr>
        <w:spacing w:line="480" w:lineRule="auto"/>
        <w:ind w:firstLineChars="200" w:firstLine="420"/>
        <w:rPr>
          <w:rFonts w:ascii="宋体" w:hAnsi="宋体" w:cs="宋体"/>
          <w:szCs w:val="24"/>
        </w:rPr>
      </w:pPr>
      <w:r>
        <w:rPr>
          <w:rFonts w:ascii="宋体" w:hAnsi="宋体" w:cs="宋体" w:hint="eastAsia"/>
          <w:szCs w:val="24"/>
        </w:rPr>
        <w:t>感谢贵方对我公司的信任，能使我们公司有幸成为该工程的投标单位之一，我公司十分珍惜这一可能中标参建的宝贵机会，如我方中标，我方将按以下项目实施方案步骤和采购人紧密联系，在规定的时间内</w:t>
      </w:r>
      <w:proofErr w:type="gramStart"/>
      <w:r>
        <w:rPr>
          <w:rFonts w:ascii="宋体" w:hAnsi="宋体" w:cs="宋体" w:hint="eastAsia"/>
          <w:szCs w:val="24"/>
        </w:rPr>
        <w:t>签定</w:t>
      </w:r>
      <w:proofErr w:type="gramEnd"/>
      <w:r>
        <w:rPr>
          <w:rFonts w:ascii="宋体" w:hAnsi="宋体" w:cs="宋体" w:hint="eastAsia"/>
          <w:szCs w:val="24"/>
        </w:rPr>
        <w:t>和履行合同，并在各个阶段安排专职的负责人跟踪，保证产品保质、按时交付使用∶</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一、领取中标通知书</w:t>
      </w:r>
      <w:r>
        <w:rPr>
          <w:rFonts w:ascii="宋体" w:hAnsi="宋体" w:cs="宋体" w:hint="eastAsia"/>
          <w:szCs w:val="24"/>
        </w:rPr>
        <w:t>∶招标方根据评标结果，制订中标通知书；</w:t>
      </w:r>
    </w:p>
    <w:p w:rsidR="004A4CBB" w:rsidRDefault="004A4CBB" w:rsidP="004A4CBB">
      <w:pPr>
        <w:spacing w:line="480" w:lineRule="auto"/>
        <w:ind w:firstLineChars="200" w:firstLine="422"/>
        <w:rPr>
          <w:rFonts w:ascii="宋体" w:hAnsi="宋体" w:cs="宋体" w:hint="eastAsia"/>
          <w:b/>
          <w:bCs/>
          <w:szCs w:val="24"/>
        </w:rPr>
      </w:pPr>
      <w:r>
        <w:rPr>
          <w:rFonts w:ascii="宋体" w:hAnsi="宋体" w:cs="宋体" w:hint="eastAsia"/>
          <w:b/>
          <w:bCs/>
          <w:szCs w:val="24"/>
        </w:rPr>
        <w:t>二、实地勘测∶</w:t>
      </w:r>
    </w:p>
    <w:p w:rsidR="004A4CBB" w:rsidRDefault="004A4CBB" w:rsidP="004A4CBB">
      <w:pPr>
        <w:numPr>
          <w:ilvl w:val="0"/>
          <w:numId w:val="2"/>
        </w:numPr>
        <w:spacing w:line="480" w:lineRule="auto"/>
        <w:ind w:firstLineChars="200" w:firstLine="420"/>
        <w:rPr>
          <w:rFonts w:ascii="宋体" w:hAnsi="宋体" w:cs="宋体" w:hint="eastAsia"/>
          <w:szCs w:val="24"/>
        </w:rPr>
      </w:pPr>
      <w:r>
        <w:rPr>
          <w:rFonts w:ascii="宋体" w:hAnsi="宋体" w:cs="宋体" w:hint="eastAsia"/>
          <w:szCs w:val="24"/>
        </w:rPr>
        <w:t>双方指定整个项目联络人，负责整个项目跟进执行者；</w:t>
      </w:r>
    </w:p>
    <w:p w:rsidR="004A4CBB" w:rsidRDefault="004A4CBB" w:rsidP="004A4CBB">
      <w:pPr>
        <w:numPr>
          <w:ilvl w:val="0"/>
          <w:numId w:val="2"/>
        </w:numPr>
        <w:spacing w:line="480" w:lineRule="auto"/>
        <w:ind w:firstLineChars="200" w:firstLine="420"/>
        <w:rPr>
          <w:rFonts w:ascii="宋体" w:hAnsi="宋体" w:cs="宋体" w:hint="eastAsia"/>
          <w:szCs w:val="24"/>
        </w:rPr>
      </w:pPr>
      <w:r>
        <w:rPr>
          <w:rFonts w:ascii="宋体" w:hAnsi="宋体" w:cs="宋体" w:hint="eastAsia"/>
          <w:szCs w:val="24"/>
        </w:rPr>
        <w:t>双方联络人至现场（我方将另派专业设计师参加）∶</w:t>
      </w:r>
    </w:p>
    <w:p w:rsidR="004A4CBB" w:rsidRDefault="004A4CBB" w:rsidP="004A4CBB">
      <w:pPr>
        <w:numPr>
          <w:ilvl w:val="0"/>
          <w:numId w:val="3"/>
        </w:numPr>
        <w:spacing w:line="480" w:lineRule="auto"/>
        <w:ind w:left="0" w:firstLine="425"/>
        <w:rPr>
          <w:rFonts w:ascii="宋体" w:hAnsi="宋体" w:cs="宋体" w:hint="eastAsia"/>
          <w:szCs w:val="24"/>
        </w:rPr>
      </w:pPr>
      <w:r>
        <w:rPr>
          <w:rFonts w:ascii="宋体" w:hAnsi="宋体" w:cs="宋体" w:hint="eastAsia"/>
          <w:szCs w:val="24"/>
        </w:rPr>
        <w:t>测量空间尺寸；</w:t>
      </w:r>
    </w:p>
    <w:p w:rsidR="004A4CBB" w:rsidRDefault="004A4CBB" w:rsidP="004A4CBB">
      <w:pPr>
        <w:numPr>
          <w:ilvl w:val="0"/>
          <w:numId w:val="3"/>
        </w:numPr>
        <w:spacing w:line="480" w:lineRule="auto"/>
        <w:ind w:left="0" w:firstLine="425"/>
        <w:rPr>
          <w:rFonts w:ascii="宋体" w:hAnsi="宋体" w:cs="宋体" w:hint="eastAsia"/>
          <w:szCs w:val="24"/>
        </w:rPr>
      </w:pPr>
      <w:r>
        <w:rPr>
          <w:rFonts w:ascii="宋体" w:hAnsi="宋体" w:cs="宋体" w:hint="eastAsia"/>
          <w:szCs w:val="24"/>
        </w:rPr>
        <w:t>考察办公室方向坐标；</w:t>
      </w:r>
    </w:p>
    <w:p w:rsidR="004A4CBB" w:rsidRDefault="004A4CBB" w:rsidP="004A4CBB">
      <w:pPr>
        <w:numPr>
          <w:ilvl w:val="0"/>
          <w:numId w:val="3"/>
        </w:numPr>
        <w:spacing w:line="480" w:lineRule="auto"/>
        <w:ind w:left="0" w:firstLine="425"/>
        <w:rPr>
          <w:rFonts w:ascii="宋体" w:hAnsi="宋体" w:cs="宋体" w:hint="eastAsia"/>
          <w:szCs w:val="24"/>
        </w:rPr>
      </w:pPr>
      <w:r>
        <w:rPr>
          <w:rFonts w:ascii="宋体" w:hAnsi="宋体" w:cs="宋体" w:hint="eastAsia"/>
          <w:szCs w:val="24"/>
        </w:rPr>
        <w:t>研究装饰风格；</w:t>
      </w:r>
    </w:p>
    <w:p w:rsidR="004A4CBB" w:rsidRDefault="004A4CBB" w:rsidP="004A4CBB">
      <w:pPr>
        <w:numPr>
          <w:ilvl w:val="0"/>
          <w:numId w:val="3"/>
        </w:numPr>
        <w:spacing w:line="480" w:lineRule="auto"/>
        <w:ind w:left="0" w:firstLine="425"/>
        <w:rPr>
          <w:rFonts w:ascii="宋体" w:hAnsi="宋体" w:cs="宋体" w:hint="eastAsia"/>
          <w:szCs w:val="24"/>
        </w:rPr>
      </w:pPr>
      <w:r>
        <w:rPr>
          <w:rFonts w:ascii="宋体" w:hAnsi="宋体" w:cs="宋体" w:hint="eastAsia"/>
          <w:szCs w:val="24"/>
        </w:rPr>
        <w:t>讨论综合布线方式；</w:t>
      </w:r>
    </w:p>
    <w:p w:rsidR="004A4CBB" w:rsidRDefault="004A4CBB" w:rsidP="004A4CBB">
      <w:pPr>
        <w:numPr>
          <w:ilvl w:val="0"/>
          <w:numId w:val="3"/>
        </w:numPr>
        <w:spacing w:line="480" w:lineRule="auto"/>
        <w:ind w:left="0" w:firstLine="425"/>
        <w:rPr>
          <w:rFonts w:ascii="宋体" w:hAnsi="宋体" w:cs="宋体" w:hint="eastAsia"/>
          <w:szCs w:val="24"/>
        </w:rPr>
      </w:pPr>
      <w:r>
        <w:rPr>
          <w:rFonts w:ascii="宋体" w:hAnsi="宋体" w:cs="宋体" w:hint="eastAsia"/>
          <w:szCs w:val="24"/>
        </w:rPr>
        <w:t>细节考察。</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三、空间规划方案∶</w:t>
      </w:r>
      <w:r>
        <w:rPr>
          <w:rFonts w:ascii="宋体" w:hAnsi="宋体" w:cs="宋体" w:hint="eastAsia"/>
          <w:szCs w:val="24"/>
        </w:rPr>
        <w:t>我方将根据实地勘测资料，在总经费预算不变情况下，根据需求、方向坐标、布线等各因素，书面出具一份最佳空间规划方案书；</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四、项目完成进度表∶</w:t>
      </w:r>
      <w:r>
        <w:rPr>
          <w:rFonts w:ascii="宋体" w:hAnsi="宋体" w:cs="宋体" w:hint="eastAsia"/>
          <w:szCs w:val="24"/>
        </w:rPr>
        <w:t>在空间规划方案确认之后，我方同时出具项目完成进度表，招标方通过进度表，可清楚了解到货物生产进度，以便双方及时沟通、有效控制产品质量，减少沟通而产生的时间差；</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五、</w:t>
      </w:r>
      <w:proofErr w:type="gramStart"/>
      <w:r>
        <w:rPr>
          <w:rFonts w:ascii="宋体" w:hAnsi="宋体" w:cs="宋体" w:hint="eastAsia"/>
          <w:b/>
          <w:bCs/>
          <w:szCs w:val="24"/>
        </w:rPr>
        <w:t>签定</w:t>
      </w:r>
      <w:proofErr w:type="gramEnd"/>
      <w:r>
        <w:rPr>
          <w:rFonts w:ascii="宋体" w:hAnsi="宋体" w:cs="宋体" w:hint="eastAsia"/>
          <w:b/>
          <w:bCs/>
          <w:szCs w:val="24"/>
        </w:rPr>
        <w:t>合同∶</w:t>
      </w:r>
      <w:r>
        <w:rPr>
          <w:rFonts w:ascii="宋体" w:hAnsi="宋体" w:cs="宋体" w:hint="eastAsia"/>
          <w:szCs w:val="24"/>
        </w:rPr>
        <w:t>双方根据以上资料准备工作，</w:t>
      </w:r>
      <w:proofErr w:type="gramStart"/>
      <w:r>
        <w:rPr>
          <w:rFonts w:ascii="宋体" w:hAnsi="宋体" w:cs="宋体" w:hint="eastAsia"/>
          <w:szCs w:val="24"/>
        </w:rPr>
        <w:t>签定</w:t>
      </w:r>
      <w:proofErr w:type="gramEnd"/>
      <w:r>
        <w:rPr>
          <w:rFonts w:ascii="宋体" w:hAnsi="宋体" w:cs="宋体" w:hint="eastAsia"/>
          <w:szCs w:val="24"/>
        </w:rPr>
        <w:t>购销合同，合作正式生效；</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六、采购原材料∶</w:t>
      </w:r>
      <w:r>
        <w:rPr>
          <w:rFonts w:ascii="宋体" w:hAnsi="宋体" w:cs="宋体" w:hint="eastAsia"/>
          <w:szCs w:val="24"/>
        </w:rPr>
        <w:t>我方根据招标采购清单采购投标产品所需的优质原材料；</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七、进入生产阶段∶</w:t>
      </w:r>
      <w:r>
        <w:rPr>
          <w:rFonts w:ascii="宋体" w:hAnsi="宋体" w:cs="宋体" w:hint="eastAsia"/>
          <w:szCs w:val="24"/>
        </w:rPr>
        <w:t>我方根据货物清单，采购部制订材料采购清单，及时投入生产；</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八、产品检验∶</w:t>
      </w:r>
      <w:r>
        <w:rPr>
          <w:rFonts w:ascii="宋体" w:hAnsi="宋体" w:cs="宋体" w:hint="eastAsia"/>
          <w:szCs w:val="24"/>
        </w:rPr>
        <w:t>货物生产过程中，每道工序由专门的质检人员进行检测，待全部生产完成后，统一由质检总部负责人检验；</w:t>
      </w:r>
    </w:p>
    <w:p w:rsidR="004A4CBB" w:rsidRDefault="004A4CBB" w:rsidP="004A4CBB">
      <w:pPr>
        <w:spacing w:line="480" w:lineRule="auto"/>
        <w:ind w:firstLineChars="200" w:firstLine="422"/>
        <w:rPr>
          <w:rFonts w:ascii="宋体" w:hAnsi="宋体" w:cs="宋体" w:hint="eastAsia"/>
          <w:b/>
          <w:bCs/>
          <w:szCs w:val="24"/>
        </w:rPr>
      </w:pPr>
      <w:r>
        <w:rPr>
          <w:rFonts w:ascii="宋体" w:hAnsi="宋体" w:cs="宋体" w:hint="eastAsia"/>
          <w:b/>
          <w:bCs/>
          <w:szCs w:val="24"/>
        </w:rPr>
        <w:t>九、产品包装、运输∶</w:t>
      </w:r>
    </w:p>
    <w:p w:rsidR="004A4CBB" w:rsidRDefault="004A4CBB" w:rsidP="004A4CBB">
      <w:pPr>
        <w:tabs>
          <w:tab w:val="left" w:pos="1860"/>
        </w:tabs>
        <w:spacing w:line="480" w:lineRule="auto"/>
        <w:ind w:left="420"/>
        <w:rPr>
          <w:rFonts w:ascii="宋体" w:hAnsi="宋体" w:cs="Times New Roman" w:hint="eastAsia"/>
          <w:color w:val="000000"/>
          <w:szCs w:val="21"/>
        </w:rPr>
      </w:pPr>
      <w:r>
        <w:rPr>
          <w:rFonts w:ascii="宋体" w:hAnsi="宋体" w:hint="eastAsia"/>
          <w:color w:val="000000"/>
          <w:szCs w:val="21"/>
        </w:rPr>
        <w:lastRenderedPageBreak/>
        <w:t>1.设备的包装和发运必须符合设备特性要求。</w:t>
      </w:r>
    </w:p>
    <w:p w:rsidR="004A4CBB" w:rsidRDefault="004A4CBB" w:rsidP="004A4CBB">
      <w:pPr>
        <w:tabs>
          <w:tab w:val="left" w:pos="1860"/>
        </w:tabs>
        <w:spacing w:line="480" w:lineRule="auto"/>
        <w:ind w:left="420"/>
        <w:rPr>
          <w:rFonts w:ascii="宋体" w:hAnsi="宋体" w:hint="eastAsia"/>
          <w:color w:val="000000"/>
          <w:szCs w:val="21"/>
        </w:rPr>
      </w:pPr>
      <w:r>
        <w:rPr>
          <w:rFonts w:ascii="宋体" w:hAnsi="宋体" w:hint="eastAsia"/>
          <w:color w:val="000000"/>
          <w:szCs w:val="21"/>
        </w:rPr>
        <w:t>2.为了保证设备在长途运输和装卸过程中的安全，设备包装应符合国家或行业标准规定。由于包装不善导致设备锈蚀、缺失或损坏，由我公司承担一切责任。</w:t>
      </w:r>
    </w:p>
    <w:p w:rsidR="004A4CBB" w:rsidRDefault="004A4CBB" w:rsidP="004A4CBB">
      <w:pPr>
        <w:tabs>
          <w:tab w:val="left" w:pos="1860"/>
        </w:tabs>
        <w:spacing w:line="480" w:lineRule="auto"/>
        <w:ind w:left="420"/>
        <w:rPr>
          <w:rFonts w:ascii="宋体" w:hAnsi="宋体" w:hint="eastAsia"/>
          <w:color w:val="000000"/>
          <w:szCs w:val="21"/>
        </w:rPr>
      </w:pPr>
      <w:r>
        <w:rPr>
          <w:rFonts w:ascii="宋体" w:hAnsi="宋体" w:hint="eastAsia"/>
          <w:color w:val="000000"/>
          <w:szCs w:val="21"/>
        </w:rPr>
        <w:t>3.各项费用均在物品成本内核算，收货人不支付其他任何费用。</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十、安装交货∶</w:t>
      </w:r>
      <w:r>
        <w:rPr>
          <w:rFonts w:ascii="宋体" w:hAnsi="宋体" w:cs="宋体" w:hint="eastAsia"/>
          <w:szCs w:val="24"/>
        </w:rPr>
        <w:t>货物全部运至目的地后，通知招标方对货物进行清点，积极组织安装队伍，在限定时间完成安装；</w:t>
      </w:r>
    </w:p>
    <w:p w:rsidR="004A4CBB" w:rsidRDefault="004A4CBB" w:rsidP="004A4CBB">
      <w:pPr>
        <w:spacing w:line="480" w:lineRule="auto"/>
        <w:ind w:firstLineChars="200" w:firstLine="422"/>
        <w:rPr>
          <w:rFonts w:ascii="宋体" w:hAnsi="宋体" w:cs="宋体" w:hint="eastAsia"/>
          <w:b/>
          <w:bCs/>
          <w:szCs w:val="24"/>
        </w:rPr>
      </w:pPr>
      <w:r>
        <w:rPr>
          <w:rFonts w:ascii="宋体" w:hAnsi="宋体" w:cs="宋体" w:hint="eastAsia"/>
          <w:b/>
          <w:bCs/>
          <w:szCs w:val="24"/>
        </w:rPr>
        <w:t>十一、验收∶</w:t>
      </w:r>
    </w:p>
    <w:p w:rsidR="004A4CBB" w:rsidRDefault="004A4CBB" w:rsidP="004A4CBB">
      <w:pPr>
        <w:tabs>
          <w:tab w:val="left" w:pos="1860"/>
        </w:tabs>
        <w:spacing w:line="480" w:lineRule="auto"/>
        <w:ind w:left="420"/>
        <w:rPr>
          <w:rFonts w:ascii="宋体" w:hAnsi="宋体" w:cs="Times New Roman" w:hint="eastAsia"/>
          <w:color w:val="000000"/>
          <w:szCs w:val="21"/>
        </w:rPr>
      </w:pPr>
      <w:r>
        <w:rPr>
          <w:rFonts w:ascii="宋体" w:hAnsi="宋体" w:hint="eastAsia"/>
          <w:color w:val="000000"/>
          <w:szCs w:val="21"/>
        </w:rPr>
        <w:t>1.甲方在收到货物起当天组织验收（需求基地验收）。</w:t>
      </w:r>
    </w:p>
    <w:p w:rsidR="004A4CBB" w:rsidRDefault="004A4CBB" w:rsidP="004A4CBB">
      <w:pPr>
        <w:tabs>
          <w:tab w:val="left" w:pos="1860"/>
        </w:tabs>
        <w:spacing w:line="480" w:lineRule="auto"/>
        <w:ind w:left="420"/>
        <w:rPr>
          <w:rFonts w:ascii="宋体" w:hAnsi="宋体" w:hint="eastAsia"/>
          <w:color w:val="000000"/>
          <w:szCs w:val="21"/>
        </w:rPr>
      </w:pPr>
      <w:r>
        <w:rPr>
          <w:rFonts w:ascii="宋体" w:hAnsi="宋体" w:hint="eastAsia"/>
          <w:color w:val="000000"/>
          <w:szCs w:val="21"/>
        </w:rPr>
        <w:t>2.</w:t>
      </w:r>
      <w:proofErr w:type="gramStart"/>
      <w:r>
        <w:rPr>
          <w:rFonts w:ascii="宋体" w:hAnsi="宋体" w:hint="eastAsia"/>
          <w:color w:val="000000"/>
          <w:szCs w:val="21"/>
        </w:rPr>
        <w:t>依文件</w:t>
      </w:r>
      <w:proofErr w:type="gramEnd"/>
      <w:r>
        <w:rPr>
          <w:rFonts w:ascii="宋体" w:hAnsi="宋体" w:hint="eastAsia"/>
          <w:color w:val="000000"/>
          <w:szCs w:val="21"/>
        </w:rPr>
        <w:t>要求对全部设备、型号、规格、数量、外型、包装及资料、文件（如装箱单、保修单、随箱介质等）的验收。</w:t>
      </w:r>
    </w:p>
    <w:p w:rsidR="004A4CBB" w:rsidRDefault="004A4CBB" w:rsidP="004A4CBB">
      <w:pPr>
        <w:tabs>
          <w:tab w:val="left" w:pos="1860"/>
        </w:tabs>
        <w:spacing w:line="480" w:lineRule="auto"/>
        <w:ind w:left="420"/>
        <w:rPr>
          <w:rFonts w:ascii="宋体" w:hAnsi="宋体" w:hint="eastAsia"/>
          <w:color w:val="000000"/>
          <w:szCs w:val="21"/>
        </w:rPr>
      </w:pPr>
      <w:r>
        <w:rPr>
          <w:rFonts w:ascii="宋体" w:hAnsi="宋体" w:hint="eastAsia"/>
          <w:color w:val="000000"/>
          <w:szCs w:val="21"/>
        </w:rPr>
        <w:t>3.拆箱后，对其全部产品、零件、配件、资料、介质进行登记，并与装箱单进行比对，如有出入由我公司解决，如影响安装及使用则按合同有关条款处理。</w:t>
      </w:r>
    </w:p>
    <w:p w:rsidR="004A4CBB" w:rsidRDefault="004A4CBB" w:rsidP="004A4CBB">
      <w:pPr>
        <w:tabs>
          <w:tab w:val="left" w:pos="1860"/>
        </w:tabs>
        <w:spacing w:line="480" w:lineRule="auto"/>
        <w:ind w:left="420"/>
        <w:rPr>
          <w:rFonts w:ascii="宋体" w:hAnsi="宋体" w:hint="eastAsia"/>
          <w:color w:val="000000"/>
          <w:szCs w:val="21"/>
        </w:rPr>
      </w:pPr>
      <w:r>
        <w:rPr>
          <w:rFonts w:ascii="宋体" w:hAnsi="宋体" w:hint="eastAsia"/>
          <w:color w:val="000000"/>
          <w:szCs w:val="21"/>
        </w:rPr>
        <w:t>4.如设备测试过程中发现设备性能指标或功能上不符合招标文件和合同规定时，将被看作性能不合格，设备使用单位有权拒收并要求赔偿。</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十二、办理结算手续∶</w:t>
      </w:r>
      <w:r>
        <w:rPr>
          <w:rFonts w:ascii="宋体" w:hAnsi="宋体" w:cs="宋体" w:hint="eastAsia"/>
          <w:szCs w:val="24"/>
        </w:rPr>
        <w:t>根据合同约定，双方联络人配合财务人员办理结算手续；</w:t>
      </w:r>
    </w:p>
    <w:p w:rsidR="004A4CBB" w:rsidRDefault="004A4CBB" w:rsidP="004A4CBB">
      <w:pPr>
        <w:spacing w:line="480" w:lineRule="auto"/>
        <w:ind w:firstLineChars="200" w:firstLine="422"/>
        <w:rPr>
          <w:rFonts w:ascii="宋体" w:hAnsi="宋体" w:cs="宋体" w:hint="eastAsia"/>
          <w:szCs w:val="24"/>
        </w:rPr>
      </w:pPr>
      <w:r>
        <w:rPr>
          <w:rFonts w:ascii="宋体" w:hAnsi="宋体" w:cs="宋体" w:hint="eastAsia"/>
          <w:b/>
          <w:bCs/>
          <w:szCs w:val="24"/>
        </w:rPr>
        <w:t>十三、售后服务阶段∶</w:t>
      </w:r>
      <w:r>
        <w:rPr>
          <w:rFonts w:ascii="宋体" w:hAnsi="宋体" w:cs="宋体" w:hint="eastAsia"/>
          <w:szCs w:val="24"/>
        </w:rPr>
        <w:t>我方将根据《售后服务承诺书》的管理方法，及时录入售后服务资料，进入售后服务跟进阶段。</w:t>
      </w:r>
    </w:p>
    <w:p w:rsidR="004A4CBB" w:rsidRDefault="004A4CBB" w:rsidP="004A4CBB">
      <w:pPr>
        <w:pStyle w:val="a4"/>
        <w:rPr>
          <w:rFonts w:cs="宋体" w:hint="eastAsia"/>
          <w:kern w:val="0"/>
          <w:szCs w:val="24"/>
        </w:rPr>
      </w:pPr>
    </w:p>
    <w:p w:rsidR="004A4CBB" w:rsidRDefault="004A4CBB" w:rsidP="004A4CBB">
      <w:pPr>
        <w:rPr>
          <w:rFonts w:cs="宋体"/>
          <w:kern w:val="0"/>
          <w:szCs w:val="24"/>
        </w:rPr>
      </w:pPr>
    </w:p>
    <w:p w:rsidR="004A4CBB" w:rsidRDefault="004A4CBB" w:rsidP="004A4CBB">
      <w:pPr>
        <w:pStyle w:val="a4"/>
        <w:rPr>
          <w:rFonts w:cs="宋体"/>
          <w:kern w:val="0"/>
          <w:szCs w:val="24"/>
        </w:rPr>
      </w:pPr>
    </w:p>
    <w:p w:rsidR="004A4CBB" w:rsidRDefault="004A4CBB" w:rsidP="004A4CBB">
      <w:pPr>
        <w:rPr>
          <w:rFonts w:cs="宋体"/>
          <w:kern w:val="0"/>
          <w:szCs w:val="24"/>
        </w:rPr>
      </w:pPr>
    </w:p>
    <w:p w:rsidR="004A4CBB" w:rsidRDefault="004A4CBB" w:rsidP="004A4CBB">
      <w:pPr>
        <w:pStyle w:val="2"/>
      </w:pPr>
      <w:r>
        <w:t>3</w:t>
      </w:r>
      <w:r>
        <w:rPr>
          <w:rFonts w:hint="eastAsia"/>
        </w:rPr>
        <w:t>、项目实施方案</w:t>
      </w:r>
    </w:p>
    <w:p w:rsidR="004A4CBB" w:rsidRDefault="004A4CBB" w:rsidP="004A4CBB">
      <w:pPr>
        <w:shd w:val="clear" w:color="auto" w:fill="B8CCE4"/>
        <w:spacing w:line="480" w:lineRule="auto"/>
        <w:rPr>
          <w:b/>
          <w:bCs/>
        </w:rPr>
      </w:pPr>
      <w:bookmarkStart w:id="62" w:name="_Toc7568"/>
      <w:bookmarkStart w:id="63" w:name="_Toc15858"/>
      <w:bookmarkStart w:id="64" w:name="_Toc6839"/>
      <w:bookmarkStart w:id="65" w:name="_Toc25121"/>
      <w:bookmarkStart w:id="66" w:name="_Toc30279"/>
      <w:bookmarkStart w:id="67" w:name="_Toc5094"/>
      <w:bookmarkStart w:id="68" w:name="_Toc32037"/>
      <w:bookmarkStart w:id="69" w:name="_Toc24859"/>
      <w:bookmarkStart w:id="70" w:name="_Toc19758"/>
      <w:r>
        <w:rPr>
          <w:rFonts w:hint="eastAsia"/>
          <w:b/>
          <w:bCs/>
        </w:rPr>
        <w:t>现场供、需双方确定方案</w:t>
      </w:r>
      <w:bookmarkEnd w:id="62"/>
      <w:bookmarkEnd w:id="63"/>
      <w:bookmarkEnd w:id="64"/>
      <w:bookmarkEnd w:id="65"/>
      <w:bookmarkEnd w:id="66"/>
      <w:bookmarkEnd w:id="67"/>
      <w:bookmarkEnd w:id="68"/>
      <w:bookmarkEnd w:id="69"/>
      <w:bookmarkEnd w:id="70"/>
      <w:r>
        <w:rPr>
          <w:b/>
          <w:bCs/>
        </w:rPr>
        <w:t xml:space="preserve"> </w:t>
      </w:r>
    </w:p>
    <w:p w:rsidR="004A4CBB" w:rsidRDefault="004A4CBB" w:rsidP="004A4CBB">
      <w:pPr>
        <w:ind w:firstLineChars="200" w:firstLine="420"/>
        <w:rPr>
          <w:rFonts w:ascii="宋体" w:hAnsi="宋体" w:cs="宋体"/>
          <w:szCs w:val="24"/>
        </w:rPr>
      </w:pPr>
      <w:r>
        <w:rPr>
          <w:rFonts w:ascii="宋体" w:hAnsi="宋体" w:cs="宋体" w:hint="eastAsia"/>
          <w:szCs w:val="24"/>
        </w:rPr>
        <w:t xml:space="preserve">如蒙中标，我公司接到通知后在第一时间内组织公司设计人员及生产技术人员成立项目小组赶赴现场，根据贵方的要求及现场装修情况进行进一步的核实及调整。 </w:t>
      </w:r>
    </w:p>
    <w:p w:rsidR="004A4CBB" w:rsidRDefault="004A4CBB" w:rsidP="004A4CBB">
      <w:pPr>
        <w:ind w:firstLineChars="200" w:firstLine="422"/>
        <w:rPr>
          <w:rFonts w:ascii="宋体" w:hAnsi="宋体" w:cs="宋体" w:hint="eastAsia"/>
          <w:szCs w:val="24"/>
        </w:rPr>
      </w:pPr>
      <w:r>
        <w:rPr>
          <w:rFonts w:ascii="宋体" w:hAnsi="宋体" w:cs="宋体" w:hint="eastAsia"/>
          <w:b/>
          <w:bCs/>
          <w:szCs w:val="24"/>
        </w:rPr>
        <w:lastRenderedPageBreak/>
        <w:t>①</w:t>
      </w:r>
      <w:r>
        <w:rPr>
          <w:rFonts w:ascii="宋体" w:hAnsi="宋体" w:cs="宋体" w:hint="eastAsia"/>
          <w:szCs w:val="24"/>
        </w:rPr>
        <w:t xml:space="preserve">根据产品生产实际，在与现场及装修风格配套的前提下，对有关部位进行进一步的优化设计等。 </w:t>
      </w:r>
    </w:p>
    <w:p w:rsidR="004A4CBB" w:rsidRDefault="004A4CBB" w:rsidP="004A4CBB">
      <w:pPr>
        <w:ind w:firstLineChars="200" w:firstLine="422"/>
        <w:rPr>
          <w:rFonts w:ascii="宋体" w:hAnsi="宋体" w:cs="宋体" w:hint="eastAsia"/>
          <w:szCs w:val="24"/>
        </w:rPr>
      </w:pPr>
      <w:r>
        <w:rPr>
          <w:rFonts w:ascii="宋体" w:hAnsi="宋体" w:cs="宋体" w:hint="eastAsia"/>
          <w:b/>
          <w:bCs/>
          <w:szCs w:val="24"/>
        </w:rPr>
        <w:t>②</w:t>
      </w:r>
      <w:r>
        <w:rPr>
          <w:rFonts w:ascii="宋体" w:hAnsi="宋体" w:cs="宋体" w:hint="eastAsia"/>
          <w:szCs w:val="24"/>
        </w:rPr>
        <w:t xml:space="preserve">积极做好与贵单位关于该项目有关用材及尺寸、结构的确认与协调工作。 </w:t>
      </w:r>
    </w:p>
    <w:p w:rsidR="004A4CBB" w:rsidRDefault="004A4CBB" w:rsidP="004A4CBB">
      <w:pPr>
        <w:shd w:val="clear" w:color="auto" w:fill="B8CCE4"/>
        <w:spacing w:line="480" w:lineRule="auto"/>
        <w:rPr>
          <w:rFonts w:ascii="Times New Roman" w:hAnsi="Times New Roman" w:cs="Times New Roman" w:hint="eastAsia"/>
          <w:b/>
          <w:bCs/>
        </w:rPr>
      </w:pPr>
      <w:bookmarkStart w:id="71" w:name="_Toc1615"/>
      <w:bookmarkStart w:id="72" w:name="_Toc20406"/>
      <w:bookmarkStart w:id="73" w:name="_Toc3062"/>
      <w:bookmarkStart w:id="74" w:name="_Toc16179"/>
      <w:bookmarkStart w:id="75" w:name="_Toc31383"/>
      <w:bookmarkStart w:id="76" w:name="_Toc29679"/>
      <w:bookmarkStart w:id="77" w:name="_Toc12355"/>
      <w:bookmarkStart w:id="78" w:name="_Toc29016"/>
      <w:bookmarkStart w:id="79" w:name="_Toc11700"/>
      <w:r>
        <w:rPr>
          <w:rFonts w:hint="eastAsia"/>
          <w:b/>
          <w:bCs/>
        </w:rPr>
        <w:t>项目实施评审</w:t>
      </w:r>
      <w:bookmarkEnd w:id="71"/>
      <w:bookmarkEnd w:id="72"/>
      <w:bookmarkEnd w:id="73"/>
      <w:bookmarkEnd w:id="74"/>
      <w:bookmarkEnd w:id="75"/>
      <w:bookmarkEnd w:id="76"/>
      <w:bookmarkEnd w:id="77"/>
      <w:bookmarkEnd w:id="78"/>
      <w:bookmarkEnd w:id="79"/>
      <w:r>
        <w:rPr>
          <w:b/>
          <w:bCs/>
        </w:rPr>
        <w:t xml:space="preserve"> </w:t>
      </w:r>
    </w:p>
    <w:p w:rsidR="004A4CBB" w:rsidRDefault="004A4CBB" w:rsidP="004A4CBB">
      <w:pPr>
        <w:pStyle w:val="a4"/>
        <w:widowControl w:val="0"/>
        <w:ind w:firstLineChars="200" w:firstLine="480"/>
        <w:rPr>
          <w:rFonts w:ascii="宋体" w:hAnsi="宋体" w:cs="宋体"/>
          <w:szCs w:val="24"/>
        </w:rPr>
      </w:pPr>
      <w:r>
        <w:rPr>
          <w:rFonts w:ascii="宋体" w:hAnsi="宋体" w:cs="宋体" w:hint="eastAsia"/>
          <w:szCs w:val="24"/>
        </w:rPr>
        <w:t>根据贵方的要求，对项目实施审核并确认项目的各项需求，确保每个项目响应的准确性。</w:t>
      </w:r>
    </w:p>
    <w:p w:rsidR="004A4CBB" w:rsidRDefault="004A4CBB" w:rsidP="004A4CBB">
      <w:pPr>
        <w:pStyle w:val="a4"/>
        <w:widowControl w:val="0"/>
        <w:ind w:firstLineChars="200" w:firstLine="482"/>
        <w:rPr>
          <w:rFonts w:ascii="宋体" w:hAnsi="宋体" w:cs="宋体" w:hint="eastAsia"/>
          <w:szCs w:val="24"/>
        </w:rPr>
      </w:pPr>
      <w:r>
        <w:rPr>
          <w:rFonts w:ascii="宋体" w:hAnsi="宋体" w:cs="宋体" w:hint="eastAsia"/>
          <w:b/>
          <w:bCs/>
          <w:szCs w:val="24"/>
        </w:rPr>
        <w:t>①</w:t>
      </w:r>
      <w:r>
        <w:rPr>
          <w:rFonts w:ascii="宋体" w:hAnsi="宋体" w:cs="宋体" w:hint="eastAsia"/>
          <w:szCs w:val="24"/>
        </w:rPr>
        <w:t xml:space="preserve">项目授权经理向集团公司的市场项目部递交项目销售合同，由市场项目部组织开展项目实施的相关评审工作，根据项目产品的用材、工艺、平面布置等各项需求做最终确定。  </w:t>
      </w:r>
    </w:p>
    <w:p w:rsidR="004A4CBB" w:rsidRDefault="004A4CBB" w:rsidP="004A4CBB">
      <w:pPr>
        <w:pStyle w:val="aa"/>
        <w:widowControl w:val="0"/>
        <w:tabs>
          <w:tab w:val="left" w:pos="1221"/>
        </w:tabs>
        <w:ind w:left="420" w:firstLineChars="200" w:firstLine="482"/>
        <w:jc w:val="left"/>
        <w:rPr>
          <w:rFonts w:ascii="宋体" w:eastAsia="宋体" w:hAnsi="宋体" w:cs="宋体" w:hint="eastAsia"/>
          <w:szCs w:val="24"/>
        </w:rPr>
      </w:pPr>
      <w:r>
        <w:rPr>
          <w:rFonts w:ascii="宋体" w:eastAsia="宋体" w:hAnsi="宋体" w:cs="宋体" w:hint="eastAsia"/>
          <w:b/>
          <w:bCs/>
          <w:szCs w:val="24"/>
          <w:lang w:val="en-US"/>
        </w:rPr>
        <w:t>②</w:t>
      </w:r>
      <w:r>
        <w:rPr>
          <w:rFonts w:ascii="宋体" w:eastAsia="宋体" w:hAnsi="宋体" w:cs="宋体" w:hint="eastAsia"/>
          <w:szCs w:val="24"/>
        </w:rPr>
        <w:t xml:space="preserve">严格按项目各项需求迅速组织制定项目实施计划和方案。 </w:t>
      </w:r>
    </w:p>
    <w:p w:rsidR="004A4CBB" w:rsidRDefault="004A4CBB" w:rsidP="004A4CBB">
      <w:pPr>
        <w:shd w:val="clear" w:color="auto" w:fill="B8CCE4"/>
        <w:spacing w:line="480" w:lineRule="auto"/>
        <w:rPr>
          <w:rFonts w:ascii="Times New Roman" w:eastAsia="宋体" w:hAnsi="Times New Roman" w:cs="Times New Roman" w:hint="eastAsia"/>
          <w:b/>
          <w:bCs/>
        </w:rPr>
      </w:pPr>
      <w:bookmarkStart w:id="80" w:name="_Toc29608"/>
      <w:bookmarkStart w:id="81" w:name="_Toc4544"/>
      <w:bookmarkStart w:id="82" w:name="_Toc15578"/>
      <w:bookmarkStart w:id="83" w:name="_Toc14476"/>
      <w:bookmarkStart w:id="84" w:name="_Toc31424"/>
      <w:bookmarkStart w:id="85" w:name="_Toc8620"/>
      <w:bookmarkStart w:id="86" w:name="_Toc21864"/>
      <w:bookmarkStart w:id="87" w:name="_Toc19295"/>
      <w:bookmarkStart w:id="88" w:name="_Toc7340"/>
      <w:r>
        <w:rPr>
          <w:rFonts w:hint="eastAsia"/>
          <w:b/>
          <w:bCs/>
        </w:rPr>
        <w:t>项目组织实施</w:t>
      </w:r>
      <w:bookmarkEnd w:id="80"/>
      <w:bookmarkEnd w:id="81"/>
      <w:bookmarkEnd w:id="82"/>
      <w:bookmarkEnd w:id="83"/>
      <w:bookmarkEnd w:id="84"/>
      <w:bookmarkEnd w:id="85"/>
      <w:bookmarkEnd w:id="86"/>
      <w:bookmarkEnd w:id="87"/>
      <w:bookmarkEnd w:id="88"/>
      <w:r>
        <w:rPr>
          <w:b/>
          <w:bCs/>
        </w:rPr>
        <w:t xml:space="preserve"> </w:t>
      </w:r>
    </w:p>
    <w:p w:rsidR="004A4CBB" w:rsidRDefault="004A4CBB" w:rsidP="004A4CBB">
      <w:pPr>
        <w:ind w:firstLineChars="200" w:firstLine="420"/>
        <w:rPr>
          <w:rFonts w:ascii="宋体" w:hAnsi="宋体" w:cs="宋体"/>
          <w:szCs w:val="24"/>
        </w:rPr>
      </w:pPr>
      <w:r>
        <w:rPr>
          <w:rFonts w:ascii="宋体" w:hAnsi="宋体" w:cs="宋体" w:hint="eastAsia"/>
          <w:szCs w:val="24"/>
        </w:rPr>
        <w:t xml:space="preserve">项目实行项目经理负责制：由项目经理全面负责工程项目的组织实施，相关部门各司其职，各负其责，确保统一协调，紧密配合完成各项工作。 </w:t>
      </w:r>
    </w:p>
    <w:p w:rsidR="004A4CBB" w:rsidRDefault="004A4CBB" w:rsidP="004A4CBB">
      <w:pPr>
        <w:ind w:firstLineChars="200" w:firstLine="422"/>
        <w:rPr>
          <w:rFonts w:ascii="宋体" w:hAnsi="宋体" w:cs="宋体" w:hint="eastAsia"/>
          <w:szCs w:val="24"/>
        </w:rPr>
      </w:pPr>
      <w:r>
        <w:rPr>
          <w:rFonts w:ascii="宋体" w:hAnsi="宋体" w:cs="宋体" w:hint="eastAsia"/>
          <w:b/>
          <w:bCs/>
          <w:szCs w:val="24"/>
        </w:rPr>
        <w:t>①</w:t>
      </w:r>
      <w:r>
        <w:rPr>
          <w:rFonts w:ascii="宋体" w:hAnsi="宋体" w:cs="宋体" w:hint="eastAsia"/>
          <w:szCs w:val="24"/>
        </w:rPr>
        <w:t>按项目实施管理要求围绕产品设计、生产、全面质量管理、安装调试等工作目标的实现，配备专业的管理人才队伍，为各项工作落实和各项管理工作实施提供了有效的组织保障。</w:t>
      </w:r>
    </w:p>
    <w:p w:rsidR="004A4CBB" w:rsidRDefault="004A4CBB" w:rsidP="004A4CBB">
      <w:pPr>
        <w:ind w:firstLineChars="200" w:firstLine="422"/>
        <w:rPr>
          <w:rFonts w:ascii="宋体" w:hAnsi="宋体" w:cs="宋体" w:hint="eastAsia"/>
          <w:szCs w:val="24"/>
        </w:rPr>
      </w:pPr>
      <w:r>
        <w:rPr>
          <w:rFonts w:ascii="宋体" w:hAnsi="宋体" w:cs="宋体" w:hint="eastAsia"/>
          <w:b/>
          <w:bCs/>
          <w:szCs w:val="24"/>
        </w:rPr>
        <w:t>②</w:t>
      </w:r>
      <w:r>
        <w:rPr>
          <w:rFonts w:ascii="宋体" w:hAnsi="宋体" w:cs="宋体" w:hint="eastAsia"/>
          <w:szCs w:val="24"/>
        </w:rPr>
        <w:t>按项目需求制定各工序实施时间进度，列出各道工序完成任务的时间，确保项目交货期实现。</w:t>
      </w:r>
    </w:p>
    <w:p w:rsidR="004A4CBB" w:rsidRDefault="004A4CBB" w:rsidP="004A4CBB">
      <w:pPr>
        <w:ind w:firstLineChars="200" w:firstLine="422"/>
        <w:rPr>
          <w:rFonts w:ascii="宋体" w:hAnsi="宋体" w:cs="宋体" w:hint="eastAsia"/>
          <w:szCs w:val="24"/>
        </w:rPr>
      </w:pPr>
      <w:r>
        <w:rPr>
          <w:rFonts w:ascii="宋体" w:hAnsi="宋体" w:cs="宋体" w:hint="eastAsia"/>
          <w:b/>
          <w:bCs/>
          <w:szCs w:val="24"/>
        </w:rPr>
        <w:t>③</w:t>
      </w:r>
      <w:r>
        <w:rPr>
          <w:rFonts w:ascii="宋体" w:hAnsi="宋体" w:cs="宋体" w:hint="eastAsia"/>
          <w:szCs w:val="24"/>
        </w:rPr>
        <w:t xml:space="preserve">根据项目的各项实施要求标准，跟进督促，确保项目按时间进度，质量要求严格执行。 </w:t>
      </w:r>
    </w:p>
    <w:p w:rsidR="004A4CBB" w:rsidRDefault="004A4CBB" w:rsidP="004A4CBB">
      <w:pPr>
        <w:shd w:val="clear" w:color="auto" w:fill="B8CCE4"/>
        <w:spacing w:line="348" w:lineRule="auto"/>
        <w:rPr>
          <w:rFonts w:ascii="Times New Roman" w:hAnsi="Times New Roman" w:cs="Times New Roman" w:hint="eastAsia"/>
          <w:b/>
          <w:bCs/>
        </w:rPr>
      </w:pPr>
      <w:bookmarkStart w:id="89" w:name="_Toc2061"/>
      <w:bookmarkStart w:id="90" w:name="_Toc4273"/>
      <w:bookmarkStart w:id="91" w:name="_Toc2922"/>
      <w:bookmarkStart w:id="92" w:name="_Toc5725"/>
      <w:bookmarkStart w:id="93" w:name="_Toc32574"/>
      <w:bookmarkStart w:id="94" w:name="_Toc14490"/>
      <w:bookmarkStart w:id="95" w:name="_Toc21735"/>
      <w:bookmarkStart w:id="96" w:name="_Toc30540"/>
      <w:bookmarkStart w:id="97" w:name="_Toc25057"/>
      <w:r>
        <w:rPr>
          <w:rFonts w:hint="eastAsia"/>
          <w:b/>
          <w:bCs/>
        </w:rPr>
        <w:t>质量</w:t>
      </w:r>
      <w:bookmarkEnd w:id="89"/>
      <w:bookmarkEnd w:id="90"/>
      <w:bookmarkEnd w:id="91"/>
      <w:bookmarkEnd w:id="92"/>
      <w:bookmarkEnd w:id="93"/>
      <w:bookmarkEnd w:id="94"/>
      <w:bookmarkEnd w:id="95"/>
      <w:bookmarkEnd w:id="96"/>
      <w:r>
        <w:rPr>
          <w:rFonts w:hint="eastAsia"/>
          <w:b/>
          <w:bCs/>
        </w:rPr>
        <w:t>保证措施</w:t>
      </w:r>
      <w:bookmarkEnd w:id="97"/>
    </w:p>
    <w:p w:rsidR="004A4CBB" w:rsidRDefault="004A4CBB" w:rsidP="004A4CBB">
      <w:pPr>
        <w:pStyle w:val="a4"/>
        <w:widowControl w:val="0"/>
        <w:spacing w:line="348" w:lineRule="auto"/>
        <w:ind w:firstLineChars="200" w:firstLine="480"/>
        <w:rPr>
          <w:rFonts w:ascii="宋体" w:hAnsi="宋体" w:cs="宋体"/>
          <w:szCs w:val="24"/>
        </w:rPr>
      </w:pPr>
      <w:r>
        <w:rPr>
          <w:rFonts w:ascii="宋体" w:hAnsi="宋体" w:cs="宋体" w:hint="eastAsia"/>
          <w:szCs w:val="24"/>
        </w:rPr>
        <w:t>按公司质量管理体系的要求，对项目的管理活动、资源提供、产品实现、监视和测量等过程进行识别。计划，执行，检查，处理，即按“P、D、C、A”循环模式进行质量管理。使“人、机、料、法、环、信息”的六大质量影响因素处于严格的受控状态，来保证工程顺利进行。</w:t>
      </w:r>
    </w:p>
    <w:p w:rsidR="004A4CBB" w:rsidRDefault="004A4CBB" w:rsidP="004A4CBB">
      <w:pPr>
        <w:pStyle w:val="a4"/>
        <w:widowControl w:val="0"/>
        <w:spacing w:line="348" w:lineRule="auto"/>
        <w:ind w:firstLineChars="200" w:firstLine="480"/>
        <w:rPr>
          <w:rFonts w:ascii="宋体" w:hAnsi="宋体" w:cs="宋体" w:hint="eastAsia"/>
          <w:szCs w:val="24"/>
        </w:rPr>
      </w:pPr>
      <w:r>
        <w:rPr>
          <w:rFonts w:ascii="宋体" w:hAnsi="宋体" w:cs="宋体" w:hint="eastAsia"/>
          <w:szCs w:val="24"/>
        </w:rPr>
        <w:t xml:space="preserve">质量标准层层分解、细化，量化到班组到人，从而保证各项工作有序高效、高质量开展，将各项工作落到实处，按时向用户交付 100%的优质合格产品。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①</w:t>
      </w:r>
      <w:r>
        <w:rPr>
          <w:rFonts w:ascii="宋体" w:hAnsi="宋体" w:cs="宋体" w:hint="eastAsia"/>
          <w:szCs w:val="24"/>
        </w:rPr>
        <w:t xml:space="preserve">树立整个项目创优目标。采取广泛宣传、教育，加强每个职工的质量责任意识， 使每个职工具有明确的创优工程信念。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②</w:t>
      </w:r>
      <w:r>
        <w:rPr>
          <w:rFonts w:ascii="宋体" w:hAnsi="宋体" w:cs="宋体" w:hint="eastAsia"/>
          <w:szCs w:val="24"/>
        </w:rPr>
        <w:t>严格把好原材料、外购配件质量关。</w:t>
      </w:r>
    </w:p>
    <w:p w:rsidR="004A4CBB" w:rsidRDefault="004A4CBB" w:rsidP="004A4CBB">
      <w:pPr>
        <w:pStyle w:val="a4"/>
        <w:widowControl w:val="0"/>
        <w:spacing w:line="348" w:lineRule="auto"/>
        <w:ind w:firstLineChars="200" w:firstLine="482"/>
        <w:rPr>
          <w:rFonts w:ascii="宋体" w:hAnsi="宋体" w:cs="宋体" w:hint="eastAsia"/>
          <w:szCs w:val="24"/>
        </w:rPr>
      </w:pPr>
      <w:r>
        <w:rPr>
          <w:rFonts w:ascii="宋体" w:hAnsi="宋体" w:cs="宋体" w:hint="eastAsia"/>
          <w:b/>
          <w:bCs/>
          <w:szCs w:val="24"/>
        </w:rPr>
        <w:t>③</w:t>
      </w:r>
      <w:r>
        <w:rPr>
          <w:rFonts w:ascii="宋体" w:hAnsi="宋体" w:cs="宋体" w:hint="eastAsia"/>
          <w:szCs w:val="24"/>
        </w:rPr>
        <w:t xml:space="preserve">制定合格供应商评定标准，严格执行合格供应商评审制度，建立合格供应商档案，与合格供应商签订供货协议从源头上保证原材料和配品配件质量；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④</w:t>
      </w:r>
      <w:r>
        <w:rPr>
          <w:rFonts w:ascii="宋体" w:hAnsi="宋体" w:cs="宋体" w:hint="eastAsia"/>
          <w:szCs w:val="24"/>
        </w:rPr>
        <w:t>严格按照项目产品技术功能、性能要求，按国家标准和行业标准优化产品的整体布局及生产工艺的设计。各道工序采用国内外先进的数控自动化加工生产设备实现生产自动化和柔性加工， 以技术装备的先进性为生产加工质量提供了保障。</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⑤</w:t>
      </w:r>
      <w:r>
        <w:rPr>
          <w:rFonts w:ascii="宋体" w:hAnsi="宋体" w:cs="宋体" w:hint="eastAsia"/>
          <w:szCs w:val="24"/>
        </w:rPr>
        <w:t xml:space="preserve">保证供应所需的各种生产设备，实行以管好、用好、维护好机械设备为内容的设备管理责任制，做到专机、专人，严格遵守操作规范，持证上岗。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⑥</w:t>
      </w:r>
      <w:r>
        <w:rPr>
          <w:rFonts w:ascii="宋体" w:hAnsi="宋体" w:cs="宋体" w:hint="eastAsia"/>
          <w:szCs w:val="24"/>
        </w:rPr>
        <w:t>做好设备的检修和质量检查鉴定记录。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lastRenderedPageBreak/>
        <w:t>⑦</w:t>
      </w:r>
      <w:r>
        <w:rPr>
          <w:rFonts w:ascii="宋体" w:hAnsi="宋体" w:cs="宋体" w:hint="eastAsia"/>
          <w:szCs w:val="24"/>
        </w:rPr>
        <w:t xml:space="preserve">以质量管理制度等形式强化责任，在生产过程中实施责任首问制和责任连带制。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⑧</w:t>
      </w:r>
      <w:r>
        <w:rPr>
          <w:rFonts w:ascii="宋体" w:hAnsi="宋体" w:cs="宋体" w:hint="eastAsia"/>
          <w:szCs w:val="24"/>
        </w:rPr>
        <w:t xml:space="preserve">产品生产过程中工艺质量控制严格实施首检、自检、抽检、互检和最终检验，做到产品零缺陷。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⑨</w:t>
      </w:r>
      <w:r>
        <w:rPr>
          <w:rFonts w:ascii="宋体" w:hAnsi="宋体" w:cs="宋体" w:hint="eastAsia"/>
          <w:szCs w:val="24"/>
        </w:rPr>
        <w:t>对工程所用的材料、成品、半成品等在采购时严格按程序文件采购要素控制质量，加强材料</w:t>
      </w:r>
      <w:proofErr w:type="gramStart"/>
      <w:r>
        <w:rPr>
          <w:rFonts w:ascii="宋体" w:hAnsi="宋体" w:cs="宋体" w:hint="eastAsia"/>
          <w:szCs w:val="24"/>
        </w:rPr>
        <w:t>的四验工作</w:t>
      </w:r>
      <w:proofErr w:type="gramEnd"/>
      <w:r>
        <w:rPr>
          <w:rFonts w:ascii="宋体" w:hAnsi="宋体" w:cs="宋体" w:hint="eastAsia"/>
          <w:szCs w:val="24"/>
        </w:rPr>
        <w:t xml:space="preserve">，即验规格、验品种、验质量、验数量。在检验时，发现质量不符要求的情况，要立即查明原因，分清责任，及时处理，严禁假冒伪劣，非认证产品禁止进入产地。 </w:t>
      </w:r>
    </w:p>
    <w:p w:rsidR="004A4CBB" w:rsidRDefault="004A4CBB" w:rsidP="004A4CBB">
      <w:pPr>
        <w:spacing w:line="348" w:lineRule="auto"/>
        <w:ind w:firstLineChars="200" w:firstLine="422"/>
        <w:rPr>
          <w:rFonts w:ascii="宋体" w:hAnsi="宋体" w:cs="宋体" w:hint="eastAsia"/>
          <w:szCs w:val="24"/>
        </w:rPr>
      </w:pPr>
      <w:r>
        <w:rPr>
          <w:rFonts w:ascii="宋体" w:hAnsi="宋体" w:cs="宋体" w:hint="eastAsia"/>
          <w:b/>
          <w:bCs/>
          <w:szCs w:val="24"/>
        </w:rPr>
        <w:t>⑩</w:t>
      </w:r>
      <w:r>
        <w:rPr>
          <w:rFonts w:ascii="宋体" w:hAnsi="宋体" w:cs="宋体" w:hint="eastAsia"/>
          <w:szCs w:val="24"/>
        </w:rPr>
        <w:t xml:space="preserve">实行取样封存管理，成立样品陈列室，对材料、成品、半成品等进行封样陈列， 并标明生产厂名、品种、规格、技术性能指标等，样品必须经严格验收，封样保存，作为实物验收的对比标准。 </w:t>
      </w: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ascii="宋体" w:hAnsi="宋体" w:cs="宋体" w:hint="eastAsia"/>
          <w:szCs w:val="24"/>
        </w:rPr>
      </w:pPr>
    </w:p>
    <w:p w:rsidR="004A4CBB" w:rsidRDefault="004A4CBB" w:rsidP="004A4CBB">
      <w:pPr>
        <w:rPr>
          <w:rFonts w:ascii="宋体" w:hAnsi="宋体" w:cs="宋体" w:hint="eastAsia"/>
          <w:szCs w:val="24"/>
        </w:rPr>
      </w:pPr>
    </w:p>
    <w:p w:rsidR="004A4CBB" w:rsidRDefault="004A4CBB" w:rsidP="004A4CBB">
      <w:pPr>
        <w:pStyle w:val="a4"/>
        <w:rPr>
          <w:rFonts w:hint="eastAsia"/>
        </w:rPr>
      </w:pPr>
    </w:p>
    <w:p w:rsidR="004A4CBB" w:rsidRDefault="004A4CBB" w:rsidP="004A4CBB">
      <w:pPr>
        <w:pStyle w:val="a4"/>
      </w:pPr>
    </w:p>
    <w:p w:rsidR="004A4CBB" w:rsidRDefault="004A4CBB" w:rsidP="004A4CBB">
      <w:pPr>
        <w:pStyle w:val="2"/>
      </w:pPr>
      <w:r>
        <w:t>4</w:t>
      </w:r>
      <w:r>
        <w:rPr>
          <w:rFonts w:hint="eastAsia"/>
        </w:rPr>
        <w:t>、管理、技术、服务人员情况表</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94"/>
        <w:gridCol w:w="980"/>
        <w:gridCol w:w="1059"/>
        <w:gridCol w:w="1162"/>
        <w:gridCol w:w="1358"/>
        <w:gridCol w:w="1147"/>
        <w:gridCol w:w="1306"/>
        <w:gridCol w:w="1149"/>
      </w:tblGrid>
      <w:tr w:rsidR="004A4CBB" w:rsidTr="004A4CBB">
        <w:trPr>
          <w:trHeight w:val="901"/>
          <w:jc w:val="center"/>
        </w:trPr>
        <w:tc>
          <w:tcPr>
            <w:tcW w:w="1395" w:type="dxa"/>
            <w:vMerge w:val="restart"/>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rPr>
            </w:pPr>
            <w:r>
              <w:rPr>
                <w:rFonts w:hint="eastAsia"/>
                <w:szCs w:val="24"/>
              </w:rPr>
              <w:t>类别</w:t>
            </w:r>
          </w:p>
        </w:tc>
        <w:tc>
          <w:tcPr>
            <w:tcW w:w="981" w:type="dxa"/>
            <w:vMerge w:val="restart"/>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rPr>
            </w:pPr>
            <w:r>
              <w:rPr>
                <w:rFonts w:hint="eastAsia"/>
                <w:szCs w:val="24"/>
              </w:rPr>
              <w:t>职务</w:t>
            </w:r>
          </w:p>
        </w:tc>
        <w:tc>
          <w:tcPr>
            <w:tcW w:w="1060" w:type="dxa"/>
            <w:vMerge w:val="restart"/>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rPr>
            </w:pPr>
            <w:r>
              <w:rPr>
                <w:rFonts w:hint="eastAsia"/>
                <w:szCs w:val="24"/>
              </w:rPr>
              <w:t>姓名</w:t>
            </w:r>
          </w:p>
        </w:tc>
        <w:tc>
          <w:tcPr>
            <w:tcW w:w="1162" w:type="dxa"/>
            <w:vMerge w:val="restart"/>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rPr>
            </w:pPr>
            <w:r>
              <w:rPr>
                <w:rFonts w:hint="eastAsia"/>
                <w:szCs w:val="24"/>
              </w:rPr>
              <w:t>职称</w:t>
            </w:r>
          </w:p>
        </w:tc>
        <w:tc>
          <w:tcPr>
            <w:tcW w:w="4960" w:type="dxa"/>
            <w:gridSpan w:val="4"/>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spacing w:before="186"/>
              <w:ind w:left="10" w:hanging="10"/>
              <w:jc w:val="center"/>
              <w:rPr>
                <w:szCs w:val="24"/>
              </w:rPr>
            </w:pPr>
            <w:r>
              <w:rPr>
                <w:rFonts w:hint="eastAsia"/>
                <w:szCs w:val="24"/>
              </w:rPr>
              <w:t>资格证明（附复印件）</w:t>
            </w:r>
          </w:p>
        </w:tc>
      </w:tr>
      <w:tr w:rsidR="004A4CBB" w:rsidTr="004A4CBB">
        <w:trPr>
          <w:trHeight w:val="731"/>
          <w:jc w:val="center"/>
        </w:trPr>
        <w:tc>
          <w:tcPr>
            <w:tcW w:w="1395" w:type="dxa"/>
            <w:vMerge/>
            <w:tcBorders>
              <w:top w:val="single" w:sz="4" w:space="0" w:color="000000"/>
              <w:left w:val="single" w:sz="4" w:space="0" w:color="000000"/>
              <w:bottom w:val="single" w:sz="4" w:space="0" w:color="000000"/>
              <w:right w:val="single" w:sz="4" w:space="0" w:color="000000"/>
            </w:tcBorders>
            <w:vAlign w:val="center"/>
            <w:hideMark/>
          </w:tcPr>
          <w:p w:rsidR="004A4CBB" w:rsidRDefault="004A4CBB">
            <w:pPr>
              <w:jc w:val="left"/>
              <w:rPr>
                <w:rFonts w:ascii="宋体" w:hAnsi="宋体" w:cs="宋体"/>
                <w:sz w:val="24"/>
                <w:szCs w:val="24"/>
                <w:lang w:val="zh-CN" w:bidi="zh-CN"/>
              </w:rPr>
            </w:pPr>
          </w:p>
        </w:tc>
        <w:tc>
          <w:tcPr>
            <w:tcW w:w="981" w:type="dxa"/>
            <w:vMerge/>
            <w:tcBorders>
              <w:top w:val="single" w:sz="4" w:space="0" w:color="000000"/>
              <w:left w:val="single" w:sz="4" w:space="0" w:color="000000"/>
              <w:bottom w:val="single" w:sz="4" w:space="0" w:color="000000"/>
              <w:right w:val="single" w:sz="4" w:space="0" w:color="000000"/>
            </w:tcBorders>
            <w:vAlign w:val="center"/>
            <w:hideMark/>
          </w:tcPr>
          <w:p w:rsidR="004A4CBB" w:rsidRDefault="004A4CBB">
            <w:pPr>
              <w:jc w:val="left"/>
              <w:rPr>
                <w:rFonts w:ascii="宋体" w:hAnsi="宋体" w:cs="宋体"/>
                <w:sz w:val="24"/>
                <w:szCs w:val="24"/>
                <w:lang w:val="zh-CN" w:bidi="zh-CN"/>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rsidR="004A4CBB" w:rsidRDefault="004A4CBB">
            <w:pPr>
              <w:jc w:val="left"/>
              <w:rPr>
                <w:rFonts w:ascii="宋体" w:hAnsi="宋体" w:cs="宋体"/>
                <w:sz w:val="24"/>
                <w:szCs w:val="24"/>
                <w:lang w:val="zh-CN" w:bidi="zh-CN"/>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rsidR="004A4CBB" w:rsidRDefault="004A4CBB">
            <w:pPr>
              <w:jc w:val="left"/>
              <w:rPr>
                <w:rFonts w:ascii="宋体" w:hAnsi="宋体" w:cs="宋体"/>
                <w:sz w:val="24"/>
                <w:szCs w:val="24"/>
                <w:lang w:val="zh-CN" w:bidi="zh-CN"/>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spacing w:line="372" w:lineRule="exact"/>
              <w:jc w:val="center"/>
              <w:rPr>
                <w:szCs w:val="24"/>
              </w:rPr>
            </w:pPr>
            <w:r>
              <w:rPr>
                <w:rFonts w:hint="eastAsia"/>
                <w:szCs w:val="24"/>
              </w:rPr>
              <w:t>证件名称</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spacing w:line="372" w:lineRule="exact"/>
              <w:jc w:val="center"/>
              <w:rPr>
                <w:szCs w:val="24"/>
              </w:rPr>
            </w:pPr>
            <w:r>
              <w:rPr>
                <w:rFonts w:hint="eastAsia"/>
                <w:szCs w:val="24"/>
              </w:rPr>
              <w:t>级别</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spacing w:line="372" w:lineRule="exact"/>
              <w:jc w:val="center"/>
              <w:rPr>
                <w:szCs w:val="24"/>
              </w:rPr>
            </w:pPr>
            <w:r>
              <w:rPr>
                <w:rFonts w:hint="eastAsia"/>
                <w:szCs w:val="24"/>
              </w:rPr>
              <w:t>证号</w:t>
            </w:r>
          </w:p>
        </w:tc>
        <w:tc>
          <w:tcPr>
            <w:tcW w:w="114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spacing w:line="372" w:lineRule="exact"/>
              <w:jc w:val="center"/>
              <w:rPr>
                <w:szCs w:val="24"/>
              </w:rPr>
            </w:pPr>
            <w:r>
              <w:rPr>
                <w:rFonts w:hint="eastAsia"/>
                <w:szCs w:val="24"/>
              </w:rPr>
              <w:t>专业</w:t>
            </w:r>
          </w:p>
        </w:tc>
      </w:tr>
      <w:tr w:rsidR="004A4CBB" w:rsidTr="004A4CBB">
        <w:trPr>
          <w:trHeight w:val="1459"/>
          <w:jc w:val="center"/>
        </w:trPr>
        <w:tc>
          <w:tcPr>
            <w:tcW w:w="1395" w:type="dxa"/>
            <w:vMerge w:val="restart"/>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rPr>
            </w:pPr>
            <w:r>
              <w:rPr>
                <w:rFonts w:hint="eastAsia"/>
                <w:szCs w:val="24"/>
              </w:rPr>
              <w:t>管理人员</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经理</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孙朝飞</w:t>
            </w:r>
          </w:p>
        </w:tc>
        <w:tc>
          <w:tcPr>
            <w:tcW w:w="1162"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工程师</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lang w:val="en-US"/>
              </w:rPr>
            </w:pPr>
            <w:r>
              <w:rPr>
                <w:rFonts w:hint="eastAsia"/>
                <w:szCs w:val="24"/>
                <w:lang w:val="en-US"/>
              </w:rPr>
              <w:t>自动化焊接</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lang w:val="en-US"/>
              </w:rPr>
            </w:pPr>
            <w:r>
              <w:rPr>
                <w:rFonts w:hint="eastAsia"/>
                <w:szCs w:val="24"/>
                <w:lang w:val="en-US"/>
              </w:rPr>
              <w:t>高级</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rPr>
            </w:pPr>
            <w:r>
              <w:rPr>
                <w:rFonts w:hint="eastAsia"/>
                <w:szCs w:val="24"/>
              </w:rPr>
              <w:t>1200098456865468</w:t>
            </w:r>
          </w:p>
        </w:tc>
        <w:tc>
          <w:tcPr>
            <w:tcW w:w="114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rPr>
            </w:pPr>
            <w:r>
              <w:rPr>
                <w:rFonts w:hint="eastAsia"/>
                <w:szCs w:val="24"/>
              </w:rPr>
              <w:t>数控专业</w:t>
            </w:r>
          </w:p>
        </w:tc>
      </w:tr>
      <w:tr w:rsidR="004A4CBB" w:rsidTr="004A4CBB">
        <w:trPr>
          <w:trHeight w:val="1460"/>
          <w:jc w:val="center"/>
        </w:trPr>
        <w:tc>
          <w:tcPr>
            <w:tcW w:w="1395" w:type="dxa"/>
            <w:vMerge/>
            <w:tcBorders>
              <w:top w:val="single" w:sz="4" w:space="0" w:color="000000"/>
              <w:left w:val="single" w:sz="4" w:space="0" w:color="000000"/>
              <w:bottom w:val="single" w:sz="4" w:space="0" w:color="000000"/>
              <w:right w:val="single" w:sz="4" w:space="0" w:color="000000"/>
            </w:tcBorders>
            <w:vAlign w:val="center"/>
            <w:hideMark/>
          </w:tcPr>
          <w:p w:rsidR="004A4CBB" w:rsidRDefault="004A4CBB">
            <w:pPr>
              <w:jc w:val="left"/>
              <w:rPr>
                <w:rFonts w:ascii="宋体" w:hAnsi="宋体" w:cs="宋体"/>
                <w:sz w:val="24"/>
                <w:szCs w:val="24"/>
                <w:lang w:val="zh-CN" w:bidi="zh-CN"/>
              </w:rPr>
            </w:pP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副</w:t>
            </w:r>
          </w:p>
          <w:p w:rsidR="004A4CBB" w:rsidRDefault="004A4CBB">
            <w:pPr>
              <w:pStyle w:val="TableParagraph"/>
              <w:jc w:val="center"/>
              <w:rPr>
                <w:szCs w:val="24"/>
                <w:lang w:val="en-US"/>
              </w:rPr>
            </w:pPr>
            <w:r>
              <w:rPr>
                <w:rFonts w:hint="eastAsia"/>
                <w:szCs w:val="24"/>
                <w:lang w:val="en-US"/>
              </w:rPr>
              <w:t>经理</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孙辉</w:t>
            </w:r>
            <w:proofErr w:type="gramStart"/>
            <w:r>
              <w:rPr>
                <w:rFonts w:hint="eastAsia"/>
                <w:szCs w:val="24"/>
                <w:lang w:val="en-US"/>
              </w:rPr>
              <w:t>辉</w:t>
            </w:r>
            <w:proofErr w:type="gramEnd"/>
          </w:p>
        </w:tc>
        <w:tc>
          <w:tcPr>
            <w:tcW w:w="1162"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rPr>
            </w:pPr>
            <w:r>
              <w:rPr>
                <w:rFonts w:hint="eastAsia"/>
                <w:szCs w:val="24"/>
                <w:lang w:val="en-US"/>
              </w:rPr>
              <w:t>工程师</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lang w:val="en-US"/>
              </w:rPr>
            </w:pPr>
            <w:r>
              <w:rPr>
                <w:rFonts w:hint="eastAsia"/>
                <w:szCs w:val="24"/>
                <w:lang w:val="en-US"/>
              </w:rPr>
              <w:t>数控机床</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autoSpaceDE w:val="0"/>
              <w:autoSpaceDN w:val="0"/>
              <w:spacing w:line="360" w:lineRule="auto"/>
              <w:jc w:val="center"/>
              <w:rPr>
                <w:rFonts w:ascii="宋体" w:hAnsi="宋体" w:cs="宋体"/>
                <w:sz w:val="24"/>
                <w:szCs w:val="24"/>
              </w:rPr>
            </w:pPr>
            <w:r>
              <w:rPr>
                <w:rFonts w:ascii="宋体" w:hAnsi="宋体" w:cs="宋体" w:hint="eastAsia"/>
                <w:szCs w:val="24"/>
              </w:rPr>
              <w:t>高级</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rPr>
            </w:pPr>
            <w:r>
              <w:rPr>
                <w:rFonts w:hint="eastAsia"/>
                <w:szCs w:val="24"/>
              </w:rPr>
              <w:t>1200251024574589</w:t>
            </w:r>
          </w:p>
        </w:tc>
        <w:tc>
          <w:tcPr>
            <w:tcW w:w="114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rPr>
            </w:pPr>
            <w:r>
              <w:rPr>
                <w:rFonts w:hint="eastAsia"/>
                <w:szCs w:val="24"/>
                <w:lang w:val="en-US"/>
              </w:rPr>
              <w:t>市场营销</w:t>
            </w:r>
          </w:p>
        </w:tc>
      </w:tr>
      <w:tr w:rsidR="004A4CBB" w:rsidTr="004A4CBB">
        <w:trPr>
          <w:trHeight w:val="1460"/>
          <w:jc w:val="center"/>
        </w:trPr>
        <w:tc>
          <w:tcPr>
            <w:tcW w:w="1395" w:type="dxa"/>
            <w:tcBorders>
              <w:top w:val="nil"/>
              <w:left w:val="single" w:sz="4" w:space="0" w:color="000000"/>
              <w:bottom w:val="single" w:sz="4" w:space="0" w:color="000000"/>
              <w:right w:val="single" w:sz="4" w:space="0" w:color="000000"/>
            </w:tcBorders>
            <w:vAlign w:val="center"/>
            <w:hideMark/>
          </w:tcPr>
          <w:p w:rsidR="004A4CBB" w:rsidRDefault="004A4CBB">
            <w:pPr>
              <w:spacing w:line="360" w:lineRule="auto"/>
              <w:jc w:val="center"/>
              <w:rPr>
                <w:rFonts w:ascii="宋体" w:hAnsi="宋体" w:cs="宋体"/>
                <w:sz w:val="24"/>
                <w:szCs w:val="24"/>
              </w:rPr>
            </w:pPr>
            <w:r>
              <w:rPr>
                <w:rFonts w:ascii="宋体" w:hAnsi="宋体" w:cs="宋体" w:hint="eastAsia"/>
                <w:szCs w:val="24"/>
              </w:rPr>
              <w:lastRenderedPageBreak/>
              <w:t>技术人员</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技术</w:t>
            </w:r>
          </w:p>
          <w:p w:rsidR="004A4CBB" w:rsidRDefault="004A4CBB">
            <w:pPr>
              <w:pStyle w:val="TableParagraph"/>
              <w:jc w:val="center"/>
              <w:rPr>
                <w:szCs w:val="24"/>
                <w:lang w:val="en-US"/>
              </w:rPr>
            </w:pPr>
            <w:r>
              <w:rPr>
                <w:rFonts w:hint="eastAsia"/>
                <w:szCs w:val="24"/>
                <w:lang w:val="en-US"/>
              </w:rPr>
              <w:t>人员</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a9"/>
              <w:jc w:val="center"/>
              <w:rPr>
                <w:rFonts w:hAnsi="宋体" w:cs="宋体"/>
                <w:szCs w:val="24"/>
              </w:rPr>
            </w:pPr>
            <w:r>
              <w:rPr>
                <w:rFonts w:hAnsi="宋体" w:cs="宋体" w:hint="eastAsia"/>
                <w:szCs w:val="24"/>
              </w:rPr>
              <w:t>姚鑫</w:t>
            </w:r>
          </w:p>
        </w:tc>
        <w:tc>
          <w:tcPr>
            <w:tcW w:w="1162"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技术</w:t>
            </w:r>
          </w:p>
          <w:p w:rsidR="004A4CBB" w:rsidRDefault="004A4CBB">
            <w:pPr>
              <w:pStyle w:val="TableParagraph"/>
              <w:jc w:val="center"/>
              <w:rPr>
                <w:szCs w:val="24"/>
              </w:rPr>
            </w:pPr>
            <w:r>
              <w:rPr>
                <w:rFonts w:hint="eastAsia"/>
                <w:szCs w:val="24"/>
                <w:lang w:val="en-US"/>
              </w:rPr>
              <w:t>人员</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rPr>
                <w:szCs w:val="24"/>
                <w:lang w:val="en-US"/>
              </w:rPr>
            </w:pPr>
            <w:r>
              <w:rPr>
                <w:rFonts w:hint="eastAsia"/>
                <w:szCs w:val="24"/>
                <w:lang w:val="en-US"/>
              </w:rPr>
              <w:t>电工作业证</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autoSpaceDE w:val="0"/>
              <w:autoSpaceDN w:val="0"/>
              <w:spacing w:line="360" w:lineRule="auto"/>
              <w:jc w:val="center"/>
              <w:rPr>
                <w:rFonts w:ascii="宋体" w:hAnsi="宋体" w:cs="宋体"/>
                <w:sz w:val="24"/>
                <w:szCs w:val="24"/>
              </w:rPr>
            </w:pPr>
            <w:r>
              <w:rPr>
                <w:rFonts w:ascii="宋体" w:hAnsi="宋体" w:cs="宋体" w:hint="eastAsia"/>
                <w:szCs w:val="24"/>
              </w:rPr>
              <w:t>高级</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rPr>
            </w:pPr>
            <w:r>
              <w:rPr>
                <w:rFonts w:hint="eastAsia"/>
                <w:szCs w:val="24"/>
              </w:rPr>
              <w:t>T362522199005300038</w:t>
            </w:r>
          </w:p>
        </w:tc>
        <w:tc>
          <w:tcPr>
            <w:tcW w:w="114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rPr>
            </w:pPr>
            <w:r>
              <w:rPr>
                <w:rFonts w:hint="eastAsia"/>
                <w:szCs w:val="24"/>
                <w:lang w:val="en-US"/>
              </w:rPr>
              <w:t>机电</w:t>
            </w:r>
          </w:p>
        </w:tc>
      </w:tr>
      <w:tr w:rsidR="004A4CBB" w:rsidTr="004A4CBB">
        <w:trPr>
          <w:trHeight w:val="1750"/>
          <w:jc w:val="center"/>
        </w:trPr>
        <w:tc>
          <w:tcPr>
            <w:tcW w:w="1395"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spacing w:line="283" w:lineRule="auto"/>
              <w:ind w:right="124"/>
              <w:jc w:val="center"/>
              <w:rPr>
                <w:szCs w:val="24"/>
              </w:rPr>
            </w:pPr>
            <w:r>
              <w:rPr>
                <w:rFonts w:hint="eastAsia"/>
                <w:szCs w:val="24"/>
              </w:rPr>
              <w:t>售后服务人员</w:t>
            </w:r>
          </w:p>
        </w:tc>
        <w:tc>
          <w:tcPr>
            <w:tcW w:w="981"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售后</w:t>
            </w:r>
          </w:p>
          <w:p w:rsidR="004A4CBB" w:rsidRDefault="004A4CBB">
            <w:pPr>
              <w:pStyle w:val="TableParagraph"/>
              <w:jc w:val="center"/>
              <w:rPr>
                <w:szCs w:val="24"/>
                <w:lang w:val="en-US"/>
              </w:rPr>
            </w:pPr>
            <w:r>
              <w:rPr>
                <w:rFonts w:hint="eastAsia"/>
                <w:szCs w:val="24"/>
                <w:lang w:val="en-US"/>
              </w:rPr>
              <w:t>经理</w:t>
            </w:r>
          </w:p>
        </w:tc>
        <w:tc>
          <w:tcPr>
            <w:tcW w:w="1060"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a9"/>
              <w:jc w:val="center"/>
              <w:rPr>
                <w:rFonts w:hAnsi="宋体" w:cs="宋体"/>
                <w:szCs w:val="24"/>
              </w:rPr>
            </w:pPr>
            <w:r>
              <w:rPr>
                <w:rFonts w:hAnsi="宋体" w:cs="宋体" w:hint="eastAsia"/>
                <w:szCs w:val="24"/>
              </w:rPr>
              <w:t>周亚东</w:t>
            </w:r>
          </w:p>
        </w:tc>
        <w:tc>
          <w:tcPr>
            <w:tcW w:w="1162"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jc w:val="center"/>
              <w:rPr>
                <w:szCs w:val="24"/>
                <w:lang w:val="en-US"/>
              </w:rPr>
            </w:pPr>
            <w:r>
              <w:rPr>
                <w:rFonts w:hint="eastAsia"/>
                <w:szCs w:val="24"/>
                <w:lang w:val="en-US"/>
              </w:rPr>
              <w:t>售后</w:t>
            </w:r>
          </w:p>
          <w:p w:rsidR="004A4CBB" w:rsidRDefault="004A4CBB">
            <w:pPr>
              <w:pStyle w:val="TableParagraph"/>
              <w:jc w:val="center"/>
              <w:rPr>
                <w:szCs w:val="24"/>
              </w:rPr>
            </w:pPr>
            <w:r>
              <w:rPr>
                <w:rFonts w:hint="eastAsia"/>
                <w:szCs w:val="24"/>
                <w:lang w:val="en-US"/>
              </w:rPr>
              <w:t>人员</w:t>
            </w:r>
          </w:p>
        </w:tc>
        <w:tc>
          <w:tcPr>
            <w:tcW w:w="1358"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TableParagraph"/>
              <w:widowControl w:val="0"/>
              <w:autoSpaceDE w:val="0"/>
              <w:autoSpaceDN w:val="0"/>
              <w:jc w:val="center"/>
              <w:rPr>
                <w:szCs w:val="24"/>
                <w:lang w:val="en-US"/>
              </w:rPr>
            </w:pPr>
            <w:r>
              <w:rPr>
                <w:rFonts w:hint="eastAsia"/>
                <w:szCs w:val="24"/>
                <w:lang w:val="en-US"/>
              </w:rPr>
              <w:t>售后服务管理师</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autoSpaceDE w:val="0"/>
              <w:autoSpaceDN w:val="0"/>
              <w:spacing w:line="360" w:lineRule="auto"/>
              <w:jc w:val="center"/>
              <w:rPr>
                <w:rFonts w:ascii="宋体" w:hAnsi="宋体" w:cs="宋体"/>
                <w:sz w:val="24"/>
                <w:szCs w:val="24"/>
              </w:rPr>
            </w:pPr>
            <w:r>
              <w:rPr>
                <w:rFonts w:ascii="宋体" w:hAnsi="宋体" w:cs="宋体" w:hint="eastAsia"/>
                <w:szCs w:val="24"/>
              </w:rPr>
              <w:t>高级</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a9"/>
              <w:jc w:val="center"/>
              <w:rPr>
                <w:rFonts w:hAnsi="宋体" w:cs="宋体"/>
                <w:szCs w:val="24"/>
              </w:rPr>
            </w:pPr>
            <w:r>
              <w:rPr>
                <w:rFonts w:hAnsi="宋体" w:cs="宋体" w:hint="eastAsia"/>
                <w:szCs w:val="24"/>
              </w:rPr>
              <w:t>NO5211531</w:t>
            </w:r>
          </w:p>
        </w:tc>
        <w:tc>
          <w:tcPr>
            <w:tcW w:w="1149" w:type="dxa"/>
            <w:tcBorders>
              <w:top w:val="single" w:sz="4" w:space="0" w:color="000000"/>
              <w:left w:val="single" w:sz="4" w:space="0" w:color="000000"/>
              <w:bottom w:val="single" w:sz="4" w:space="0" w:color="000000"/>
              <w:right w:val="single" w:sz="4" w:space="0" w:color="000000"/>
            </w:tcBorders>
            <w:vAlign w:val="center"/>
            <w:hideMark/>
          </w:tcPr>
          <w:p w:rsidR="004A4CBB" w:rsidRDefault="004A4CBB">
            <w:pPr>
              <w:pStyle w:val="a4"/>
              <w:jc w:val="center"/>
              <w:rPr>
                <w:rFonts w:ascii="宋体" w:hAnsi="宋体" w:cs="宋体"/>
                <w:szCs w:val="24"/>
              </w:rPr>
            </w:pPr>
            <w:r>
              <w:rPr>
                <w:rFonts w:ascii="宋体" w:hAnsi="宋体" w:cs="宋体" w:hint="eastAsia"/>
                <w:szCs w:val="24"/>
              </w:rPr>
              <w:t>机械设计制造及其自动化</w:t>
            </w:r>
          </w:p>
        </w:tc>
      </w:tr>
    </w:tbl>
    <w:p w:rsidR="004A4CBB" w:rsidRDefault="004A4CBB" w:rsidP="004A4CBB">
      <w:pPr>
        <w:rPr>
          <w:rFonts w:ascii="Times New Roman" w:hAnsi="Times New Roman" w:cs="Times New Roman"/>
        </w:rPr>
      </w:pPr>
    </w:p>
    <w:p w:rsidR="004A4CBB" w:rsidRDefault="004A4CBB" w:rsidP="004A4CBB">
      <w:pPr>
        <w:pStyle w:val="a7"/>
        <w:adjustRightInd w:val="0"/>
        <w:snapToGrid w:val="0"/>
        <w:spacing w:after="0" w:line="600" w:lineRule="auto"/>
        <w:ind w:leftChars="0" w:left="0" w:firstLineChars="200" w:firstLine="420"/>
      </w:pPr>
    </w:p>
    <w:p w:rsidR="004A4CBB" w:rsidRDefault="004A4CBB" w:rsidP="004A4CBB">
      <w:pPr>
        <w:pStyle w:val="a8"/>
      </w:pPr>
    </w:p>
    <w:p w:rsidR="004A4CBB" w:rsidRDefault="004A4CBB" w:rsidP="004A4CBB">
      <w:pPr>
        <w:pStyle w:val="a4"/>
      </w:pPr>
    </w:p>
    <w:p w:rsidR="004A4CBB" w:rsidRDefault="004A4CBB" w:rsidP="004A4CBB">
      <w:pPr>
        <w:spacing w:beforeAutospacing="1" w:afterAutospacing="1"/>
        <w:jc w:val="left"/>
        <w:sectPr w:rsidR="004A4CBB">
          <w:pgSz w:w="11906" w:h="16838"/>
          <w:pgMar w:top="1134" w:right="1134" w:bottom="1134" w:left="1134" w:header="454" w:footer="567" w:gutter="0"/>
          <w:cols w:space="720"/>
          <w:docGrid w:type="lines" w:linePitch="312"/>
        </w:sectPr>
      </w:pPr>
    </w:p>
    <w:p w:rsidR="004A4CBB" w:rsidRDefault="004A4CBB" w:rsidP="004A4CBB"/>
    <w:p w:rsidR="00CF6B0E" w:rsidRPr="004A4CBB" w:rsidRDefault="00CF6B0E"/>
    <w:p w:rsidR="00E75F74" w:rsidRPr="00E75F74" w:rsidRDefault="00E75F74"/>
    <w:sectPr w:rsidR="00E75F74" w:rsidRPr="00E75F74" w:rsidSect="004A4C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7DB261"/>
    <w:multiLevelType w:val="singleLevel"/>
    <w:tmpl w:val="B67DB261"/>
    <w:lvl w:ilvl="0">
      <w:start w:val="1"/>
      <w:numFmt w:val="decimal"/>
      <w:suff w:val="nothing"/>
      <w:lvlText w:val="%1、"/>
      <w:lvlJc w:val="left"/>
      <w:pPr>
        <w:ind w:left="0" w:firstLine="0"/>
      </w:pPr>
    </w:lvl>
  </w:abstractNum>
  <w:abstractNum w:abstractNumId="1">
    <w:nsid w:val="D1587105"/>
    <w:multiLevelType w:val="singleLevel"/>
    <w:tmpl w:val="D1587105"/>
    <w:lvl w:ilvl="0">
      <w:start w:val="1"/>
      <w:numFmt w:val="bullet"/>
      <w:lvlText w:val=""/>
      <w:lvlJc w:val="left"/>
      <w:pPr>
        <w:ind w:left="420" w:hanging="420"/>
      </w:pPr>
      <w:rPr>
        <w:rFonts w:ascii="Wingdings" w:hAnsi="Wingdings" w:hint="default"/>
      </w:rPr>
    </w:lvl>
  </w:abstractNum>
  <w:abstractNum w:abstractNumId="2">
    <w:nsid w:val="4E282612"/>
    <w:multiLevelType w:val="multilevel"/>
    <w:tmpl w:val="4E282612"/>
    <w:lvl w:ilvl="0">
      <w:start w:val="1"/>
      <w:numFmt w:val="japaneseCounting"/>
      <w:lvlText w:val="%1、"/>
      <w:lvlJc w:val="left"/>
      <w:pPr>
        <w:tabs>
          <w:tab w:val="num" w:pos="420"/>
        </w:tabs>
        <w:ind w:left="420" w:hanging="420"/>
      </w:pPr>
      <w:rPr>
        <w:rFonts w:ascii="Times New Roman" w:eastAsia="宋体" w:hAnsi="Times New Roman" w:cs="Times New Roman" w:hint="default"/>
      </w:rPr>
    </w:lvl>
    <w:lvl w:ilvl="1">
      <w:start w:val="1"/>
      <w:numFmt w:val="decimal"/>
      <w:lvlText w:val="（%2）"/>
      <w:lvlJc w:val="left"/>
      <w:pPr>
        <w:tabs>
          <w:tab w:val="num" w:pos="1140"/>
        </w:tabs>
        <w:ind w:left="964" w:hanging="544"/>
      </w:pPr>
      <w:rPr>
        <w:rFonts w:ascii="宋体" w:eastAsia="宋体" w:hAnsi="宋体" w:hint="eastAsia"/>
      </w:rPr>
    </w:lvl>
    <w:lvl w:ilvl="2">
      <w:start w:val="1"/>
      <w:numFmt w:val="lowerRoman"/>
      <w:lvlText w:val="%3."/>
      <w:lvlJc w:val="right"/>
      <w:pPr>
        <w:tabs>
          <w:tab w:val="num" w:pos="1260"/>
        </w:tabs>
        <w:ind w:left="1260" w:hanging="420"/>
      </w:pPr>
      <w:rPr>
        <w:rFonts w:ascii="Times New Roman" w:hAnsi="Times New Roman" w:cs="Times New Roman" w:hint="default"/>
      </w:rPr>
    </w:lvl>
    <w:lvl w:ilvl="3">
      <w:start w:val="1"/>
      <w:numFmt w:val="decimal"/>
      <w:lvlText w:val="%4."/>
      <w:lvlJc w:val="left"/>
      <w:pPr>
        <w:tabs>
          <w:tab w:val="num" w:pos="1680"/>
        </w:tabs>
        <w:ind w:left="1680" w:hanging="420"/>
      </w:pPr>
      <w:rPr>
        <w:rFonts w:ascii="Times New Roman" w:hAnsi="Times New Roman" w:cs="Times New Roman" w:hint="default"/>
      </w:rPr>
    </w:lvl>
    <w:lvl w:ilvl="4">
      <w:start w:val="1"/>
      <w:numFmt w:val="lowerLetter"/>
      <w:lvlText w:val="%5)"/>
      <w:lvlJc w:val="left"/>
      <w:pPr>
        <w:tabs>
          <w:tab w:val="num" w:pos="2100"/>
        </w:tabs>
        <w:ind w:left="2100" w:hanging="420"/>
      </w:pPr>
      <w:rPr>
        <w:rFonts w:ascii="Times New Roman" w:hAnsi="Times New Roman" w:cs="Times New Roman" w:hint="default"/>
      </w:rPr>
    </w:lvl>
    <w:lvl w:ilvl="5">
      <w:start w:val="1"/>
      <w:numFmt w:val="lowerRoman"/>
      <w:lvlText w:val="%6."/>
      <w:lvlJc w:val="right"/>
      <w:pPr>
        <w:tabs>
          <w:tab w:val="num" w:pos="2520"/>
        </w:tabs>
        <w:ind w:left="2520" w:hanging="420"/>
      </w:pPr>
      <w:rPr>
        <w:rFonts w:ascii="Times New Roman" w:hAnsi="Times New Roman" w:cs="Times New Roman" w:hint="default"/>
      </w:rPr>
    </w:lvl>
    <w:lvl w:ilvl="6">
      <w:start w:val="1"/>
      <w:numFmt w:val="decimal"/>
      <w:lvlText w:val="%7."/>
      <w:lvlJc w:val="left"/>
      <w:pPr>
        <w:tabs>
          <w:tab w:val="num" w:pos="2940"/>
        </w:tabs>
        <w:ind w:left="2940" w:hanging="420"/>
      </w:pPr>
      <w:rPr>
        <w:rFonts w:ascii="Times New Roman" w:hAnsi="Times New Roman" w:cs="Times New Roman" w:hint="default"/>
      </w:rPr>
    </w:lvl>
    <w:lvl w:ilvl="7">
      <w:start w:val="1"/>
      <w:numFmt w:val="lowerLetter"/>
      <w:lvlText w:val="%8)"/>
      <w:lvlJc w:val="left"/>
      <w:pPr>
        <w:tabs>
          <w:tab w:val="num" w:pos="3360"/>
        </w:tabs>
        <w:ind w:left="3360" w:hanging="420"/>
      </w:pPr>
      <w:rPr>
        <w:rFonts w:ascii="Times New Roman" w:hAnsi="Times New Roman" w:cs="Times New Roman" w:hint="default"/>
      </w:rPr>
    </w:lvl>
    <w:lvl w:ilvl="8">
      <w:start w:val="1"/>
      <w:numFmt w:val="lowerRoman"/>
      <w:lvlText w:val="%9."/>
      <w:lvlJc w:val="right"/>
      <w:pPr>
        <w:tabs>
          <w:tab w:val="num" w:pos="3780"/>
        </w:tabs>
        <w:ind w:left="3780" w:hanging="420"/>
      </w:pPr>
      <w:rPr>
        <w:rFonts w:ascii="Times New Roman" w:hAnsi="Times New Roman"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5CC"/>
    <w:rsid w:val="000B05CC"/>
    <w:rsid w:val="003E2443"/>
    <w:rsid w:val="004A4CBB"/>
    <w:rsid w:val="00CF6B0E"/>
    <w:rsid w:val="00E75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B0E"/>
    <w:pPr>
      <w:widowControl w:val="0"/>
      <w:jc w:val="both"/>
    </w:pPr>
  </w:style>
  <w:style w:type="paragraph" w:styleId="1">
    <w:name w:val="heading 1"/>
    <w:basedOn w:val="a"/>
    <w:next w:val="a"/>
    <w:link w:val="1Char"/>
    <w:uiPriority w:val="9"/>
    <w:qFormat/>
    <w:rsid w:val="00E75F74"/>
    <w:pPr>
      <w:keepNext/>
      <w:keepLines/>
      <w:widowControl/>
      <w:spacing w:before="100" w:after="90"/>
      <w:jc w:val="center"/>
      <w:outlineLvl w:val="0"/>
    </w:pPr>
    <w:rPr>
      <w:rFonts w:ascii="宋体" w:eastAsia="宋体" w:hAnsi="宋体" w:cs="宋体"/>
      <w:b/>
      <w:kern w:val="44"/>
      <w:sz w:val="32"/>
    </w:rPr>
  </w:style>
  <w:style w:type="paragraph" w:styleId="2">
    <w:name w:val="heading 2"/>
    <w:basedOn w:val="a"/>
    <w:next w:val="a"/>
    <w:link w:val="2Char"/>
    <w:semiHidden/>
    <w:unhideWhenUsed/>
    <w:qFormat/>
    <w:rsid w:val="00E75F74"/>
    <w:pPr>
      <w:keepNext/>
      <w:keepLines/>
      <w:widowControl/>
      <w:spacing w:before="20" w:after="20"/>
      <w:jc w:val="center"/>
      <w:outlineLvl w:val="1"/>
    </w:pPr>
    <w:rPr>
      <w:rFonts w:ascii="Arial" w:eastAsia="黑体" w:hAnsi="Arial" w:cs="Times New Roman"/>
      <w:b/>
      <w:sz w:val="32"/>
    </w:rPr>
  </w:style>
  <w:style w:type="paragraph" w:styleId="3">
    <w:name w:val="heading 3"/>
    <w:basedOn w:val="a"/>
    <w:next w:val="a"/>
    <w:link w:val="3Char"/>
    <w:uiPriority w:val="9"/>
    <w:semiHidden/>
    <w:unhideWhenUsed/>
    <w:qFormat/>
    <w:rsid w:val="00E75F74"/>
    <w:pPr>
      <w:keepNext/>
      <w:keepLines/>
      <w:widowControl/>
      <w:spacing w:before="20" w:after="20"/>
      <w:outlineLvl w:val="2"/>
    </w:pPr>
    <w:rPr>
      <w:rFonts w:ascii="Calibri" w:eastAsia="微软雅黑" w:hAnsi="Calibri" w:cs="宋体"/>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6B0E"/>
    <w:rPr>
      <w:sz w:val="18"/>
      <w:szCs w:val="18"/>
    </w:rPr>
  </w:style>
  <w:style w:type="character" w:customStyle="1" w:styleId="Char">
    <w:name w:val="批注框文本 Char"/>
    <w:basedOn w:val="a0"/>
    <w:link w:val="a3"/>
    <w:uiPriority w:val="99"/>
    <w:semiHidden/>
    <w:rsid w:val="00CF6B0E"/>
    <w:rPr>
      <w:sz w:val="18"/>
      <w:szCs w:val="18"/>
    </w:rPr>
  </w:style>
  <w:style w:type="character" w:customStyle="1" w:styleId="1Char">
    <w:name w:val="标题 1 Char"/>
    <w:basedOn w:val="a0"/>
    <w:link w:val="1"/>
    <w:uiPriority w:val="9"/>
    <w:rsid w:val="00E75F74"/>
    <w:rPr>
      <w:rFonts w:ascii="宋体" w:eastAsia="宋体" w:hAnsi="宋体" w:cs="宋体"/>
      <w:b/>
      <w:kern w:val="44"/>
      <w:sz w:val="32"/>
    </w:rPr>
  </w:style>
  <w:style w:type="character" w:customStyle="1" w:styleId="2Char">
    <w:name w:val="标题 2 Char"/>
    <w:basedOn w:val="a0"/>
    <w:link w:val="2"/>
    <w:semiHidden/>
    <w:rsid w:val="00E75F74"/>
    <w:rPr>
      <w:rFonts w:ascii="Arial" w:eastAsia="黑体" w:hAnsi="Arial" w:cs="Times New Roman"/>
      <w:b/>
      <w:sz w:val="32"/>
    </w:rPr>
  </w:style>
  <w:style w:type="character" w:customStyle="1" w:styleId="3Char">
    <w:name w:val="标题 3 Char"/>
    <w:basedOn w:val="a0"/>
    <w:link w:val="3"/>
    <w:uiPriority w:val="9"/>
    <w:semiHidden/>
    <w:rsid w:val="00E75F74"/>
    <w:rPr>
      <w:rFonts w:ascii="Calibri" w:eastAsia="微软雅黑" w:hAnsi="Calibri" w:cs="宋体"/>
      <w:b/>
      <w:sz w:val="28"/>
    </w:rPr>
  </w:style>
  <w:style w:type="paragraph" w:styleId="a4">
    <w:name w:val="Body Text"/>
    <w:basedOn w:val="a"/>
    <w:link w:val="Char0"/>
    <w:uiPriority w:val="1"/>
    <w:unhideWhenUsed/>
    <w:qFormat/>
    <w:rsid w:val="00E75F74"/>
    <w:pPr>
      <w:widowControl/>
      <w:spacing w:after="120" w:line="360" w:lineRule="auto"/>
    </w:pPr>
    <w:rPr>
      <w:rFonts w:ascii="Times New Roman" w:eastAsia="宋体" w:hAnsi="Times New Roman" w:cs="Times New Roman"/>
      <w:sz w:val="24"/>
    </w:rPr>
  </w:style>
  <w:style w:type="character" w:customStyle="1" w:styleId="Char0">
    <w:name w:val="正文文本 Char"/>
    <w:basedOn w:val="a0"/>
    <w:link w:val="a4"/>
    <w:uiPriority w:val="1"/>
    <w:rsid w:val="00E75F74"/>
    <w:rPr>
      <w:rFonts w:ascii="Times New Roman" w:eastAsia="宋体" w:hAnsi="Times New Roman" w:cs="Times New Roman"/>
      <w:sz w:val="24"/>
    </w:rPr>
  </w:style>
  <w:style w:type="paragraph" w:styleId="a5">
    <w:name w:val="header"/>
    <w:basedOn w:val="a"/>
    <w:link w:val="Char1"/>
    <w:uiPriority w:val="99"/>
    <w:semiHidden/>
    <w:unhideWhenUsed/>
    <w:rsid w:val="00E75F74"/>
    <w:pPr>
      <w:widowControl/>
      <w:pBdr>
        <w:bottom w:val="single" w:sz="6" w:space="1" w:color="auto"/>
      </w:pBdr>
      <w:tabs>
        <w:tab w:val="center" w:pos="4153"/>
        <w:tab w:val="right" w:pos="8306"/>
      </w:tabs>
      <w:snapToGrid w:val="0"/>
      <w:spacing w:line="360" w:lineRule="auto"/>
      <w:jc w:val="center"/>
    </w:pPr>
    <w:rPr>
      <w:rFonts w:ascii="Times New Roman" w:eastAsia="宋体" w:hAnsi="Times New Roman" w:cs="Times New Roman"/>
      <w:kern w:val="0"/>
      <w:sz w:val="18"/>
      <w:szCs w:val="18"/>
    </w:rPr>
  </w:style>
  <w:style w:type="character" w:customStyle="1" w:styleId="Char1">
    <w:name w:val="页眉 Char"/>
    <w:basedOn w:val="a0"/>
    <w:link w:val="a5"/>
    <w:uiPriority w:val="99"/>
    <w:semiHidden/>
    <w:rsid w:val="00E75F74"/>
    <w:rPr>
      <w:rFonts w:ascii="Times New Roman" w:eastAsia="宋体" w:hAnsi="Times New Roman" w:cs="Times New Roman"/>
      <w:kern w:val="0"/>
      <w:sz w:val="18"/>
      <w:szCs w:val="18"/>
    </w:rPr>
  </w:style>
  <w:style w:type="paragraph" w:styleId="a6">
    <w:name w:val="footer"/>
    <w:basedOn w:val="a"/>
    <w:link w:val="Char2"/>
    <w:uiPriority w:val="99"/>
    <w:semiHidden/>
    <w:unhideWhenUsed/>
    <w:rsid w:val="00E75F74"/>
    <w:pPr>
      <w:widowControl/>
      <w:tabs>
        <w:tab w:val="center" w:pos="4153"/>
        <w:tab w:val="right" w:pos="8306"/>
      </w:tabs>
      <w:snapToGrid w:val="0"/>
      <w:spacing w:line="360" w:lineRule="auto"/>
      <w:jc w:val="left"/>
    </w:pPr>
    <w:rPr>
      <w:rFonts w:ascii="Times New Roman" w:eastAsia="宋体" w:hAnsi="Times New Roman" w:cs="Times New Roman"/>
      <w:kern w:val="0"/>
      <w:sz w:val="18"/>
      <w:szCs w:val="18"/>
    </w:rPr>
  </w:style>
  <w:style w:type="character" w:customStyle="1" w:styleId="Char2">
    <w:name w:val="页脚 Char"/>
    <w:basedOn w:val="a0"/>
    <w:link w:val="a6"/>
    <w:uiPriority w:val="99"/>
    <w:semiHidden/>
    <w:rsid w:val="00E75F74"/>
    <w:rPr>
      <w:rFonts w:ascii="Times New Roman" w:eastAsia="宋体" w:hAnsi="Times New Roman" w:cs="Times New Roman"/>
      <w:kern w:val="0"/>
      <w:sz w:val="18"/>
      <w:szCs w:val="18"/>
    </w:rPr>
  </w:style>
  <w:style w:type="paragraph" w:customStyle="1" w:styleId="TableParagraph">
    <w:name w:val="Table Paragraph"/>
    <w:basedOn w:val="a"/>
    <w:uiPriority w:val="1"/>
    <w:qFormat/>
    <w:rsid w:val="00E75F74"/>
    <w:pPr>
      <w:widowControl/>
      <w:spacing w:line="360" w:lineRule="auto"/>
    </w:pPr>
    <w:rPr>
      <w:rFonts w:ascii="宋体" w:eastAsia="宋体" w:hAnsi="宋体" w:cs="宋体"/>
      <w:sz w:val="24"/>
      <w:lang w:val="zh-CN" w:bidi="zh-CN"/>
    </w:rPr>
  </w:style>
  <w:style w:type="character" w:customStyle="1" w:styleId="Char10">
    <w:name w:val="页眉 Char1"/>
    <w:basedOn w:val="a0"/>
    <w:uiPriority w:val="99"/>
    <w:semiHidden/>
    <w:rsid w:val="00E75F74"/>
    <w:rPr>
      <w:kern w:val="2"/>
      <w:sz w:val="18"/>
      <w:szCs w:val="18"/>
    </w:rPr>
  </w:style>
  <w:style w:type="character" w:customStyle="1" w:styleId="Char11">
    <w:name w:val="页脚 Char1"/>
    <w:basedOn w:val="a0"/>
    <w:uiPriority w:val="99"/>
    <w:semiHidden/>
    <w:rsid w:val="00E75F74"/>
    <w:rPr>
      <w:kern w:val="2"/>
      <w:sz w:val="18"/>
      <w:szCs w:val="18"/>
    </w:rPr>
  </w:style>
  <w:style w:type="paragraph" w:styleId="a7">
    <w:name w:val="Body Text Indent"/>
    <w:basedOn w:val="a"/>
    <w:link w:val="Char3"/>
    <w:uiPriority w:val="99"/>
    <w:semiHidden/>
    <w:unhideWhenUsed/>
    <w:rsid w:val="004A4CBB"/>
    <w:pPr>
      <w:spacing w:after="120"/>
      <w:ind w:leftChars="200" w:left="420"/>
    </w:pPr>
  </w:style>
  <w:style w:type="character" w:customStyle="1" w:styleId="Char3">
    <w:name w:val="正文文本缩进 Char"/>
    <w:basedOn w:val="a0"/>
    <w:link w:val="a7"/>
    <w:uiPriority w:val="99"/>
    <w:semiHidden/>
    <w:rsid w:val="004A4CBB"/>
  </w:style>
  <w:style w:type="paragraph" w:styleId="20">
    <w:name w:val="Body Text First Indent 2"/>
    <w:basedOn w:val="a7"/>
    <w:link w:val="2Char0"/>
    <w:uiPriority w:val="99"/>
    <w:semiHidden/>
    <w:unhideWhenUsed/>
    <w:rsid w:val="004A4CBB"/>
    <w:pPr>
      <w:ind w:firstLineChars="200" w:firstLine="420"/>
    </w:pPr>
  </w:style>
  <w:style w:type="character" w:customStyle="1" w:styleId="2Char0">
    <w:name w:val="正文首行缩进 2 Char"/>
    <w:basedOn w:val="Char3"/>
    <w:link w:val="20"/>
    <w:uiPriority w:val="99"/>
    <w:semiHidden/>
    <w:rsid w:val="004A4CBB"/>
  </w:style>
  <w:style w:type="paragraph" w:styleId="HTML">
    <w:name w:val="HTML Preformatted"/>
    <w:basedOn w:val="a"/>
    <w:link w:val="HTMLChar"/>
    <w:semiHidden/>
    <w:unhideWhenUsed/>
    <w:qFormat/>
    <w:rsid w:val="004A4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宋体" w:eastAsia="宋体" w:hAnsi="宋体" w:cs="Times New Roman"/>
      <w:kern w:val="0"/>
      <w:sz w:val="24"/>
      <w:szCs w:val="24"/>
    </w:rPr>
  </w:style>
  <w:style w:type="character" w:customStyle="1" w:styleId="HTMLChar">
    <w:name w:val="HTML 预设格式 Char"/>
    <w:basedOn w:val="a0"/>
    <w:link w:val="HTML"/>
    <w:semiHidden/>
    <w:rsid w:val="004A4CBB"/>
    <w:rPr>
      <w:rFonts w:ascii="宋体" w:eastAsia="宋体" w:hAnsi="宋体" w:cs="Times New Roman"/>
      <w:kern w:val="0"/>
      <w:sz w:val="24"/>
      <w:szCs w:val="24"/>
    </w:rPr>
  </w:style>
  <w:style w:type="paragraph" w:styleId="a8">
    <w:name w:val="envelope return"/>
    <w:basedOn w:val="a"/>
    <w:semiHidden/>
    <w:unhideWhenUsed/>
    <w:qFormat/>
    <w:rsid w:val="004A4CBB"/>
    <w:pPr>
      <w:widowControl/>
      <w:snapToGrid w:val="0"/>
      <w:spacing w:line="360" w:lineRule="auto"/>
    </w:pPr>
    <w:rPr>
      <w:rFonts w:ascii="Arial" w:eastAsia="宋体" w:hAnsi="Arial" w:cs="Times New Roman"/>
      <w:sz w:val="24"/>
    </w:rPr>
  </w:style>
  <w:style w:type="paragraph" w:styleId="a9">
    <w:name w:val="Plain Text"/>
    <w:basedOn w:val="a"/>
    <w:next w:val="a"/>
    <w:link w:val="Char4"/>
    <w:unhideWhenUsed/>
    <w:qFormat/>
    <w:rsid w:val="004A4CBB"/>
    <w:pPr>
      <w:widowControl/>
      <w:spacing w:line="360" w:lineRule="auto"/>
    </w:pPr>
    <w:rPr>
      <w:rFonts w:ascii="宋体" w:eastAsia="宋体" w:hAnsi="Courier New" w:cs="Courier New"/>
      <w:sz w:val="24"/>
      <w:szCs w:val="21"/>
    </w:rPr>
  </w:style>
  <w:style w:type="character" w:customStyle="1" w:styleId="Char4">
    <w:name w:val="纯文本 Char"/>
    <w:basedOn w:val="a0"/>
    <w:link w:val="a9"/>
    <w:rsid w:val="004A4CBB"/>
    <w:rPr>
      <w:rFonts w:ascii="宋体" w:eastAsia="宋体" w:hAnsi="Courier New" w:cs="Courier New"/>
      <w:sz w:val="24"/>
      <w:szCs w:val="21"/>
    </w:rPr>
  </w:style>
  <w:style w:type="paragraph" w:styleId="aa">
    <w:name w:val="List Paragraph"/>
    <w:basedOn w:val="a"/>
    <w:uiPriority w:val="1"/>
    <w:qFormat/>
    <w:rsid w:val="004A4CBB"/>
    <w:pPr>
      <w:widowControl/>
      <w:spacing w:line="360" w:lineRule="auto"/>
      <w:ind w:left="289" w:firstLine="551"/>
    </w:pPr>
    <w:rPr>
      <w:rFonts w:ascii="仿宋" w:eastAsia="仿宋" w:hAnsi="仿宋" w:cs="仿宋"/>
      <w:sz w:val="24"/>
      <w:lang w:val="zh-CN" w:bidi="zh-CN"/>
    </w:rPr>
  </w:style>
  <w:style w:type="paragraph" w:customStyle="1" w:styleId="Default">
    <w:name w:val="Default"/>
    <w:qFormat/>
    <w:rsid w:val="004A4CBB"/>
    <w:pPr>
      <w:widowControl w:val="0"/>
      <w:autoSpaceDE w:val="0"/>
      <w:autoSpaceDN w:val="0"/>
      <w:adjustRightInd w:val="0"/>
    </w:pPr>
    <w:rPr>
      <w:rFonts w:ascii="宋体" w:eastAsia="宋体" w:hAnsi="Times New Roman"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B0E"/>
    <w:pPr>
      <w:widowControl w:val="0"/>
      <w:jc w:val="both"/>
    </w:pPr>
  </w:style>
  <w:style w:type="paragraph" w:styleId="1">
    <w:name w:val="heading 1"/>
    <w:basedOn w:val="a"/>
    <w:next w:val="a"/>
    <w:link w:val="1Char"/>
    <w:uiPriority w:val="9"/>
    <w:qFormat/>
    <w:rsid w:val="00E75F74"/>
    <w:pPr>
      <w:keepNext/>
      <w:keepLines/>
      <w:widowControl/>
      <w:spacing w:before="100" w:after="90"/>
      <w:jc w:val="center"/>
      <w:outlineLvl w:val="0"/>
    </w:pPr>
    <w:rPr>
      <w:rFonts w:ascii="宋体" w:eastAsia="宋体" w:hAnsi="宋体" w:cs="宋体"/>
      <w:b/>
      <w:kern w:val="44"/>
      <w:sz w:val="32"/>
    </w:rPr>
  </w:style>
  <w:style w:type="paragraph" w:styleId="2">
    <w:name w:val="heading 2"/>
    <w:basedOn w:val="a"/>
    <w:next w:val="a"/>
    <w:link w:val="2Char"/>
    <w:semiHidden/>
    <w:unhideWhenUsed/>
    <w:qFormat/>
    <w:rsid w:val="00E75F74"/>
    <w:pPr>
      <w:keepNext/>
      <w:keepLines/>
      <w:widowControl/>
      <w:spacing w:before="20" w:after="20"/>
      <w:jc w:val="center"/>
      <w:outlineLvl w:val="1"/>
    </w:pPr>
    <w:rPr>
      <w:rFonts w:ascii="Arial" w:eastAsia="黑体" w:hAnsi="Arial" w:cs="Times New Roman"/>
      <w:b/>
      <w:sz w:val="32"/>
    </w:rPr>
  </w:style>
  <w:style w:type="paragraph" w:styleId="3">
    <w:name w:val="heading 3"/>
    <w:basedOn w:val="a"/>
    <w:next w:val="a"/>
    <w:link w:val="3Char"/>
    <w:uiPriority w:val="9"/>
    <w:semiHidden/>
    <w:unhideWhenUsed/>
    <w:qFormat/>
    <w:rsid w:val="00E75F74"/>
    <w:pPr>
      <w:keepNext/>
      <w:keepLines/>
      <w:widowControl/>
      <w:spacing w:before="20" w:after="20"/>
      <w:outlineLvl w:val="2"/>
    </w:pPr>
    <w:rPr>
      <w:rFonts w:ascii="Calibri" w:eastAsia="微软雅黑" w:hAnsi="Calibri" w:cs="宋体"/>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F6B0E"/>
    <w:rPr>
      <w:sz w:val="18"/>
      <w:szCs w:val="18"/>
    </w:rPr>
  </w:style>
  <w:style w:type="character" w:customStyle="1" w:styleId="Char">
    <w:name w:val="批注框文本 Char"/>
    <w:basedOn w:val="a0"/>
    <w:link w:val="a3"/>
    <w:uiPriority w:val="99"/>
    <w:semiHidden/>
    <w:rsid w:val="00CF6B0E"/>
    <w:rPr>
      <w:sz w:val="18"/>
      <w:szCs w:val="18"/>
    </w:rPr>
  </w:style>
  <w:style w:type="character" w:customStyle="1" w:styleId="1Char">
    <w:name w:val="标题 1 Char"/>
    <w:basedOn w:val="a0"/>
    <w:link w:val="1"/>
    <w:uiPriority w:val="9"/>
    <w:rsid w:val="00E75F74"/>
    <w:rPr>
      <w:rFonts w:ascii="宋体" w:eastAsia="宋体" w:hAnsi="宋体" w:cs="宋体"/>
      <w:b/>
      <w:kern w:val="44"/>
      <w:sz w:val="32"/>
    </w:rPr>
  </w:style>
  <w:style w:type="character" w:customStyle="1" w:styleId="2Char">
    <w:name w:val="标题 2 Char"/>
    <w:basedOn w:val="a0"/>
    <w:link w:val="2"/>
    <w:semiHidden/>
    <w:rsid w:val="00E75F74"/>
    <w:rPr>
      <w:rFonts w:ascii="Arial" w:eastAsia="黑体" w:hAnsi="Arial" w:cs="Times New Roman"/>
      <w:b/>
      <w:sz w:val="32"/>
    </w:rPr>
  </w:style>
  <w:style w:type="character" w:customStyle="1" w:styleId="3Char">
    <w:name w:val="标题 3 Char"/>
    <w:basedOn w:val="a0"/>
    <w:link w:val="3"/>
    <w:uiPriority w:val="9"/>
    <w:semiHidden/>
    <w:rsid w:val="00E75F74"/>
    <w:rPr>
      <w:rFonts w:ascii="Calibri" w:eastAsia="微软雅黑" w:hAnsi="Calibri" w:cs="宋体"/>
      <w:b/>
      <w:sz w:val="28"/>
    </w:rPr>
  </w:style>
  <w:style w:type="paragraph" w:styleId="a4">
    <w:name w:val="Body Text"/>
    <w:basedOn w:val="a"/>
    <w:link w:val="Char0"/>
    <w:uiPriority w:val="1"/>
    <w:unhideWhenUsed/>
    <w:qFormat/>
    <w:rsid w:val="00E75F74"/>
    <w:pPr>
      <w:widowControl/>
      <w:spacing w:after="120" w:line="360" w:lineRule="auto"/>
    </w:pPr>
    <w:rPr>
      <w:rFonts w:ascii="Times New Roman" w:eastAsia="宋体" w:hAnsi="Times New Roman" w:cs="Times New Roman"/>
      <w:sz w:val="24"/>
    </w:rPr>
  </w:style>
  <w:style w:type="character" w:customStyle="1" w:styleId="Char0">
    <w:name w:val="正文文本 Char"/>
    <w:basedOn w:val="a0"/>
    <w:link w:val="a4"/>
    <w:uiPriority w:val="1"/>
    <w:rsid w:val="00E75F74"/>
    <w:rPr>
      <w:rFonts w:ascii="Times New Roman" w:eastAsia="宋体" w:hAnsi="Times New Roman" w:cs="Times New Roman"/>
      <w:sz w:val="24"/>
    </w:rPr>
  </w:style>
  <w:style w:type="paragraph" w:styleId="a5">
    <w:name w:val="header"/>
    <w:basedOn w:val="a"/>
    <w:link w:val="Char1"/>
    <w:uiPriority w:val="99"/>
    <w:semiHidden/>
    <w:unhideWhenUsed/>
    <w:rsid w:val="00E75F74"/>
    <w:pPr>
      <w:widowControl/>
      <w:pBdr>
        <w:bottom w:val="single" w:sz="6" w:space="1" w:color="auto"/>
      </w:pBdr>
      <w:tabs>
        <w:tab w:val="center" w:pos="4153"/>
        <w:tab w:val="right" w:pos="8306"/>
      </w:tabs>
      <w:snapToGrid w:val="0"/>
      <w:spacing w:line="360" w:lineRule="auto"/>
      <w:jc w:val="center"/>
    </w:pPr>
    <w:rPr>
      <w:rFonts w:ascii="Times New Roman" w:eastAsia="宋体" w:hAnsi="Times New Roman" w:cs="Times New Roman"/>
      <w:kern w:val="0"/>
      <w:sz w:val="18"/>
      <w:szCs w:val="18"/>
    </w:rPr>
  </w:style>
  <w:style w:type="character" w:customStyle="1" w:styleId="Char1">
    <w:name w:val="页眉 Char"/>
    <w:basedOn w:val="a0"/>
    <w:link w:val="a5"/>
    <w:uiPriority w:val="99"/>
    <w:semiHidden/>
    <w:rsid w:val="00E75F74"/>
    <w:rPr>
      <w:rFonts w:ascii="Times New Roman" w:eastAsia="宋体" w:hAnsi="Times New Roman" w:cs="Times New Roman"/>
      <w:kern w:val="0"/>
      <w:sz w:val="18"/>
      <w:szCs w:val="18"/>
    </w:rPr>
  </w:style>
  <w:style w:type="paragraph" w:styleId="a6">
    <w:name w:val="footer"/>
    <w:basedOn w:val="a"/>
    <w:link w:val="Char2"/>
    <w:uiPriority w:val="99"/>
    <w:semiHidden/>
    <w:unhideWhenUsed/>
    <w:rsid w:val="00E75F74"/>
    <w:pPr>
      <w:widowControl/>
      <w:tabs>
        <w:tab w:val="center" w:pos="4153"/>
        <w:tab w:val="right" w:pos="8306"/>
      </w:tabs>
      <w:snapToGrid w:val="0"/>
      <w:spacing w:line="360" w:lineRule="auto"/>
      <w:jc w:val="left"/>
    </w:pPr>
    <w:rPr>
      <w:rFonts w:ascii="Times New Roman" w:eastAsia="宋体" w:hAnsi="Times New Roman" w:cs="Times New Roman"/>
      <w:kern w:val="0"/>
      <w:sz w:val="18"/>
      <w:szCs w:val="18"/>
    </w:rPr>
  </w:style>
  <w:style w:type="character" w:customStyle="1" w:styleId="Char2">
    <w:name w:val="页脚 Char"/>
    <w:basedOn w:val="a0"/>
    <w:link w:val="a6"/>
    <w:uiPriority w:val="99"/>
    <w:semiHidden/>
    <w:rsid w:val="00E75F74"/>
    <w:rPr>
      <w:rFonts w:ascii="Times New Roman" w:eastAsia="宋体" w:hAnsi="Times New Roman" w:cs="Times New Roman"/>
      <w:kern w:val="0"/>
      <w:sz w:val="18"/>
      <w:szCs w:val="18"/>
    </w:rPr>
  </w:style>
  <w:style w:type="paragraph" w:customStyle="1" w:styleId="TableParagraph">
    <w:name w:val="Table Paragraph"/>
    <w:basedOn w:val="a"/>
    <w:uiPriority w:val="1"/>
    <w:qFormat/>
    <w:rsid w:val="00E75F74"/>
    <w:pPr>
      <w:widowControl/>
      <w:spacing w:line="360" w:lineRule="auto"/>
    </w:pPr>
    <w:rPr>
      <w:rFonts w:ascii="宋体" w:eastAsia="宋体" w:hAnsi="宋体" w:cs="宋体"/>
      <w:sz w:val="24"/>
      <w:lang w:val="zh-CN" w:bidi="zh-CN"/>
    </w:rPr>
  </w:style>
  <w:style w:type="character" w:customStyle="1" w:styleId="Char10">
    <w:name w:val="页眉 Char1"/>
    <w:basedOn w:val="a0"/>
    <w:uiPriority w:val="99"/>
    <w:semiHidden/>
    <w:rsid w:val="00E75F74"/>
    <w:rPr>
      <w:kern w:val="2"/>
      <w:sz w:val="18"/>
      <w:szCs w:val="18"/>
    </w:rPr>
  </w:style>
  <w:style w:type="character" w:customStyle="1" w:styleId="Char11">
    <w:name w:val="页脚 Char1"/>
    <w:basedOn w:val="a0"/>
    <w:uiPriority w:val="99"/>
    <w:semiHidden/>
    <w:rsid w:val="00E75F74"/>
    <w:rPr>
      <w:kern w:val="2"/>
      <w:sz w:val="18"/>
      <w:szCs w:val="18"/>
    </w:rPr>
  </w:style>
  <w:style w:type="paragraph" w:styleId="a7">
    <w:name w:val="Body Text Indent"/>
    <w:basedOn w:val="a"/>
    <w:link w:val="Char3"/>
    <w:uiPriority w:val="99"/>
    <w:semiHidden/>
    <w:unhideWhenUsed/>
    <w:rsid w:val="004A4CBB"/>
    <w:pPr>
      <w:spacing w:after="120"/>
      <w:ind w:leftChars="200" w:left="420"/>
    </w:pPr>
  </w:style>
  <w:style w:type="character" w:customStyle="1" w:styleId="Char3">
    <w:name w:val="正文文本缩进 Char"/>
    <w:basedOn w:val="a0"/>
    <w:link w:val="a7"/>
    <w:uiPriority w:val="99"/>
    <w:semiHidden/>
    <w:rsid w:val="004A4CBB"/>
  </w:style>
  <w:style w:type="paragraph" w:styleId="20">
    <w:name w:val="Body Text First Indent 2"/>
    <w:basedOn w:val="a7"/>
    <w:link w:val="2Char0"/>
    <w:uiPriority w:val="99"/>
    <w:semiHidden/>
    <w:unhideWhenUsed/>
    <w:rsid w:val="004A4CBB"/>
    <w:pPr>
      <w:ind w:firstLineChars="200" w:firstLine="420"/>
    </w:pPr>
  </w:style>
  <w:style w:type="character" w:customStyle="1" w:styleId="2Char0">
    <w:name w:val="正文首行缩进 2 Char"/>
    <w:basedOn w:val="Char3"/>
    <w:link w:val="20"/>
    <w:uiPriority w:val="99"/>
    <w:semiHidden/>
    <w:rsid w:val="004A4CBB"/>
  </w:style>
  <w:style w:type="paragraph" w:styleId="HTML">
    <w:name w:val="HTML Preformatted"/>
    <w:basedOn w:val="a"/>
    <w:link w:val="HTMLChar"/>
    <w:semiHidden/>
    <w:unhideWhenUsed/>
    <w:qFormat/>
    <w:rsid w:val="004A4C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宋体" w:eastAsia="宋体" w:hAnsi="宋体" w:cs="Times New Roman"/>
      <w:kern w:val="0"/>
      <w:sz w:val="24"/>
      <w:szCs w:val="24"/>
    </w:rPr>
  </w:style>
  <w:style w:type="character" w:customStyle="1" w:styleId="HTMLChar">
    <w:name w:val="HTML 预设格式 Char"/>
    <w:basedOn w:val="a0"/>
    <w:link w:val="HTML"/>
    <w:semiHidden/>
    <w:rsid w:val="004A4CBB"/>
    <w:rPr>
      <w:rFonts w:ascii="宋体" w:eastAsia="宋体" w:hAnsi="宋体" w:cs="Times New Roman"/>
      <w:kern w:val="0"/>
      <w:sz w:val="24"/>
      <w:szCs w:val="24"/>
    </w:rPr>
  </w:style>
  <w:style w:type="paragraph" w:styleId="a8">
    <w:name w:val="envelope return"/>
    <w:basedOn w:val="a"/>
    <w:semiHidden/>
    <w:unhideWhenUsed/>
    <w:qFormat/>
    <w:rsid w:val="004A4CBB"/>
    <w:pPr>
      <w:widowControl/>
      <w:snapToGrid w:val="0"/>
      <w:spacing w:line="360" w:lineRule="auto"/>
    </w:pPr>
    <w:rPr>
      <w:rFonts w:ascii="Arial" w:eastAsia="宋体" w:hAnsi="Arial" w:cs="Times New Roman"/>
      <w:sz w:val="24"/>
    </w:rPr>
  </w:style>
  <w:style w:type="paragraph" w:styleId="a9">
    <w:name w:val="Plain Text"/>
    <w:basedOn w:val="a"/>
    <w:next w:val="a"/>
    <w:link w:val="Char4"/>
    <w:unhideWhenUsed/>
    <w:qFormat/>
    <w:rsid w:val="004A4CBB"/>
    <w:pPr>
      <w:widowControl/>
      <w:spacing w:line="360" w:lineRule="auto"/>
    </w:pPr>
    <w:rPr>
      <w:rFonts w:ascii="宋体" w:eastAsia="宋体" w:hAnsi="Courier New" w:cs="Courier New"/>
      <w:sz w:val="24"/>
      <w:szCs w:val="21"/>
    </w:rPr>
  </w:style>
  <w:style w:type="character" w:customStyle="1" w:styleId="Char4">
    <w:name w:val="纯文本 Char"/>
    <w:basedOn w:val="a0"/>
    <w:link w:val="a9"/>
    <w:rsid w:val="004A4CBB"/>
    <w:rPr>
      <w:rFonts w:ascii="宋体" w:eastAsia="宋体" w:hAnsi="Courier New" w:cs="Courier New"/>
      <w:sz w:val="24"/>
      <w:szCs w:val="21"/>
    </w:rPr>
  </w:style>
  <w:style w:type="paragraph" w:styleId="aa">
    <w:name w:val="List Paragraph"/>
    <w:basedOn w:val="a"/>
    <w:uiPriority w:val="1"/>
    <w:qFormat/>
    <w:rsid w:val="004A4CBB"/>
    <w:pPr>
      <w:widowControl/>
      <w:spacing w:line="360" w:lineRule="auto"/>
      <w:ind w:left="289" w:firstLine="551"/>
    </w:pPr>
    <w:rPr>
      <w:rFonts w:ascii="仿宋" w:eastAsia="仿宋" w:hAnsi="仿宋" w:cs="仿宋"/>
      <w:sz w:val="24"/>
      <w:lang w:val="zh-CN" w:bidi="zh-CN"/>
    </w:rPr>
  </w:style>
  <w:style w:type="paragraph" w:customStyle="1" w:styleId="Default">
    <w:name w:val="Default"/>
    <w:qFormat/>
    <w:rsid w:val="004A4CBB"/>
    <w:pPr>
      <w:widowControl w:val="0"/>
      <w:autoSpaceDE w:val="0"/>
      <w:autoSpaceDN w:val="0"/>
      <w:adjustRightInd w:val="0"/>
    </w:pPr>
    <w:rPr>
      <w:rFonts w:ascii="宋体" w:eastAsia="宋体" w:hAnsi="Times New Roman"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194272">
      <w:bodyDiv w:val="1"/>
      <w:marLeft w:val="0"/>
      <w:marRight w:val="0"/>
      <w:marTop w:val="0"/>
      <w:marBottom w:val="0"/>
      <w:divBdr>
        <w:top w:val="none" w:sz="0" w:space="0" w:color="auto"/>
        <w:left w:val="none" w:sz="0" w:space="0" w:color="auto"/>
        <w:bottom w:val="none" w:sz="0" w:space="0" w:color="auto"/>
        <w:right w:val="none" w:sz="0" w:space="0" w:color="auto"/>
      </w:divBdr>
    </w:div>
    <w:div w:id="1765489238">
      <w:bodyDiv w:val="1"/>
      <w:marLeft w:val="0"/>
      <w:marRight w:val="0"/>
      <w:marTop w:val="0"/>
      <w:marBottom w:val="0"/>
      <w:divBdr>
        <w:top w:val="none" w:sz="0" w:space="0" w:color="auto"/>
        <w:left w:val="none" w:sz="0" w:space="0" w:color="auto"/>
        <w:bottom w:val="none" w:sz="0" w:space="0" w:color="auto"/>
        <w:right w:val="none" w:sz="0" w:space="0" w:color="auto"/>
      </w:divBdr>
    </w:div>
    <w:div w:id="203195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control" Target="activeX/activeX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18</Pages>
  <Words>1341</Words>
  <Characters>7650</Characters>
  <Application>Microsoft Office Word</Application>
  <DocSecurity>0</DocSecurity>
  <Lines>63</Lines>
  <Paragraphs>17</Paragraphs>
  <ScaleCrop>false</ScaleCrop>
  <Company>Microsoft</Company>
  <LinksUpToDate>false</LinksUpToDate>
  <CharactersWithSpaces>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dc:creator>
  <cp:keywords/>
  <dc:description/>
  <cp:lastModifiedBy>高林林</cp:lastModifiedBy>
  <cp:revision>5</cp:revision>
  <dcterms:created xsi:type="dcterms:W3CDTF">2019-07-11T12:05:00Z</dcterms:created>
  <dcterms:modified xsi:type="dcterms:W3CDTF">2020-12-18T10:14:00Z</dcterms:modified>
</cp:coreProperties>
</file>