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483" w:rsidRPr="00C67B4A" w:rsidRDefault="00C67618" w:rsidP="005F148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C67618">
        <w:rPr>
          <w:rFonts w:ascii="Times New Roman" w:eastAsia="仿宋_GB2312" w:hAnsi="Times New Roman" w:cs="Times New Roman" w:hint="eastAsia"/>
          <w:sz w:val="32"/>
          <w:szCs w:val="32"/>
        </w:rPr>
        <w:t>北京金隅天坛家具股份有限公司</w:t>
      </w:r>
      <w:bookmarkStart w:id="0" w:name="_GoBack"/>
      <w:bookmarkEnd w:id="0"/>
    </w:p>
    <w:p w:rsidR="005F1483" w:rsidRDefault="005F1483" w:rsidP="005F1483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7"/>
        <w:gridCol w:w="450"/>
        <w:gridCol w:w="773"/>
        <w:gridCol w:w="450"/>
        <w:gridCol w:w="2152"/>
        <w:gridCol w:w="4681"/>
        <w:gridCol w:w="1115"/>
        <w:gridCol w:w="3756"/>
      </w:tblGrid>
      <w:tr w:rsidR="00C67618" w:rsidTr="00C67618">
        <w:trPr>
          <w:trHeight w:val="2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主台2200*1100*760</w:t>
            </w:r>
          </w:p>
          <w:p w:rsidR="00C67618" w:rsidRDefault="00C67618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1400*550*660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基材：台面选用“大亚”品牌E1级中密度纤维板；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饰面材料：双面贴“大西洋”品牌一级天然木皮（包括胡桃木／樱桃木等），木皮厚度≥0.6。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油漆：采用“展辰”品牌水性漆涂饰，硬度≥2H。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胶粘剂：采用“希泉”品牌环保胶粘剂。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五金件：“海福乐”品牌三节静音滑轨、锁具、铰链、“晨英”品牌尼龙纤维合成脚轮。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结构性能描述：主台面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带薄抽，带合理走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柜（配连杆锁）下屉下设前置导向轮；副台可移动，下设柜门及抽屉，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线功能，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门内设搁板，柜门配锁具。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lastRenderedPageBreak/>
              <w:t>4500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38325" cy="809625"/>
                  <wp:effectExtent l="0" t="0" r="9525" b="9525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主台2000*1000*760</w:t>
            </w:r>
          </w:p>
          <w:p w:rsidR="00C67618" w:rsidRDefault="00C67618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4500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47850" cy="971550"/>
                  <wp:effectExtent l="0" t="0" r="0" b="0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主台1800*1000*760</w:t>
            </w:r>
          </w:p>
          <w:p w:rsidR="00C67618" w:rsidRDefault="00C67618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3600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19275" cy="1019175"/>
                  <wp:effectExtent l="0" t="0" r="9525" b="9525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主台1600*800*760</w:t>
            </w:r>
          </w:p>
          <w:p w:rsidR="00C67618" w:rsidRDefault="00C67618">
            <w:pPr>
              <w:jc w:val="center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19275" cy="1019175"/>
                  <wp:effectExtent l="0" t="0" r="9525" b="9525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1600*800*760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基材：台面选用“大亚”品牌E1级中密度纤维板；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饰面材料：双面贴“大西洋”品牌一级天然木皮（包括胡桃木／樱桃木等），木皮厚度≥0.6。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油漆：采用“展辰”品牌水性漆涂饰，硬度≥2H。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胶粘剂：采用“希泉”品牌环保胶粘剂。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五金件：“海福乐”品牌三节静音滑轨、锁具、铰链、“晨英”品牌尼龙纤维合成脚轮。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结构性能描述：一侧为三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柜（连锁）；另一侧上部一个抽屉，下部带有活动搁板的单门柜；中间抽屉。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2850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90700" cy="1123950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1500*750*760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基材：台面选用“大亚”品牌E1级中密度纤维板；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饰面材料：双面贴“大西洋”品牌一级天然木皮（包括胡桃木／樱桃木等），木皮厚度≥0.6。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油漆：采用“展辰”品牌水性漆涂饰，硬度≥2H。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胶粘剂：采用“希泉”品牌环保胶粘剂。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五金件：“海福乐”品牌三节静音滑轨、锁具、铰链、“晨英”品牌尼龙纤维合成脚轮。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2750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52600" cy="1066800"/>
                  <wp:effectExtent l="0" t="0" r="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1400*700*760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基材：台面选用“大亚”品牌E1级中密度纤维板；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饰面材料：双面贴“大西洋”品牌一级天然木皮（包括胡桃木／樱桃木等），木皮厚度≥0.6。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油漆：采用“展辰”品牌水性漆涂饰，硬度≥2H。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胶粘剂：采用“希泉”品牌环保胶粘剂。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五金件：“海福乐”品牌三节静音滑轨、锁具、铰链、“晨英”品牌尼龙纤维合成脚轮。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结构性能描述：两头沉结构。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2650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52600" cy="1066800"/>
                  <wp:effectExtent l="0" t="0" r="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1200*600*760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br/>
              <w:t>基材：台面选用“大亚”品牌E1级中密度纤维板；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饰面材料：双面贴“大西洋”品牌一级天然木皮（包括胡桃木／樱桃木等），木皮厚度≥0.6。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封边：台面使用与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木/西南桦木封边，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封边条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厚度≥6，木材含水率8%—12%；走线孔内缘做封闭处理。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油漆：采用“展辰”品牌水性漆涂饰，硬度≥2H。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胶粘剂：采用“希泉”品牌环保胶粘剂。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五金件：“海福乐”品牌三节静音滑轨、锁具、铰链、“晨英”品牌尼龙纤维合成脚轮。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结构性能描述：桌面下并排三屉。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2200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28775" cy="1133475"/>
                  <wp:effectExtent l="0" t="0" r="9525" b="9525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1500*750*760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板材：“露水河”品牌E1级三聚氰胺饰面人造板</w:t>
            </w:r>
            <w:r>
              <w:rPr>
                <w:rFonts w:ascii="宋体" w:hAnsi="宋体" w:cs="宋体" w:hint="eastAsia"/>
                <w:szCs w:val="24"/>
              </w:rPr>
              <w:t>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封边：采用“兄奕”品牌2厚PVC封边带。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胶粘剂：“爱克”品牌环保胶粘剂。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五金件：“海福乐”品牌三节静音滑轨、铰链、锁具、“晨英”品牌尼龙纤维合成脚轮。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结构性能描述：桌面下并排三屉，左右各加单开板门，内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配活动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搁板一块。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1800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76400" cy="1219200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屏风工作位A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为全钢结构，厚度40，屏风内部不使用人造板。内框架采用“宝钢”品牌1.5厚冷轧钢板，铝合金盖板厚1.5，表面阳极氧化/静电喷塑处理。桌面上屏风上部为磨砂玻璃，下部为0.8厚冷轧钢板，麻绒面料覆面。桌面下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0.8</w:t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厚冷轧钢板。基材采用“露水河”品牌E1级三聚氰胺饰面人造板，“兄奕”品牌2厚PVC封边，两侧配木制固定柜。桌面下配键盘托、主机架。桌面上有走线孔，桌面上、下屏风均有多媒体插座。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lastRenderedPageBreak/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95425" cy="952500"/>
                  <wp:effectExtent l="0" t="0" r="9525" b="0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屏风工作位B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4280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95425" cy="952500"/>
                  <wp:effectExtent l="0" t="0" r="9525" b="0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文件柜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、下板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基材：台面选用“大亚”品牌E1级中密度纤维板；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饰面材料：双面贴“大西洋”品牌一级天然木皮（包括胡桃木／樱桃木等），木皮厚度≥0.6。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油漆：采用“展辰”品牌水性漆涂饰，硬度≥2H。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胶粘剂：采用“希泉”品牌环保胶粘剂。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五金件：“海福乐”品牌三节静音滑轨、锁具、铰链、“晨英”品牌尼龙纤维合成脚轮。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结构性能描述：上、下门均为对开门，带锁，搁板厚25。上门内设二块可调搁板，下门内设一块可调搁板。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52475" cy="1352550"/>
                  <wp:effectExtent l="0" t="0" r="9525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四板门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1524000"/>
                  <wp:effectExtent l="0" t="0" r="9525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书柜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通体木框玻璃门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基材：台面选用“大亚”品牌E1级中密度纤维板；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饰面材料：双面贴“大西洋”品牌一级天然木皮（包括胡桃木／樱桃木等），木皮厚度≥0.6。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油漆：采用“展辰”品牌水性漆涂饰，硬度≥2H。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胶粘剂：采用“希泉”品牌环保胶粘剂。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五金件：“海福乐”品牌三节静音滑轨、锁具、铰链、“晨英”品牌尼龙纤维合成脚轮。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结构性能描述：上</w:t>
            </w:r>
            <w:r>
              <w:rPr>
                <w:rFonts w:ascii="宋体" w:hAnsi="宋体"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ascii="宋体" w:hAnsi="宋体" w:cs="宋体" w:hint="eastAsia"/>
                <w:kern w:val="0"/>
                <w:szCs w:val="24"/>
              </w:rPr>
              <w:t>下门均为对开</w:t>
            </w:r>
            <w:r>
              <w:rPr>
                <w:rFonts w:ascii="宋体" w:hAnsi="宋体" w:cs="宋体" w:hint="eastAsia"/>
                <w:szCs w:val="24"/>
              </w:rPr>
              <w:t>门</w:t>
            </w:r>
            <w:r>
              <w:rPr>
                <w:rFonts w:ascii="宋体" w:hAnsi="宋体" w:cs="宋体" w:hint="eastAsia"/>
                <w:kern w:val="0"/>
                <w:szCs w:val="24"/>
              </w:rPr>
              <w:t>，带锁，搁板厚25。上门内设二块可调搁板，下门内设一块可调搁板。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14425" cy="1581150"/>
                  <wp:effectExtent l="0" t="0" r="9525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43" t="4446" r="19612" b="5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900*420*2000</w:t>
            </w:r>
          </w:p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、下板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00125" cy="1905000"/>
                  <wp:effectExtent l="0" t="0" r="9525" b="0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更衣柜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600*600*2000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基材：台面选用“大亚”品牌E1级中密度纤维板；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饰面材料：双面贴“大西洋”品牌一级天然木皮（包括胡桃木／樱桃木等），木皮厚度≥0.6。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油漆：采用“展辰”品牌水性漆涂饰，硬度≥2H。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胶粘剂：采用“希泉”品牌环保胶粘剂。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五金件：“海福乐”品牌三节静音滑轨、锁具、铰链、“晨英”品牌尼龙纤维合成脚轮。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</w:t>
            </w:r>
            <w:r>
              <w:rPr>
                <w:rFonts w:ascii="宋体" w:hAnsi="宋体" w:cs="宋体" w:hint="eastAsia"/>
                <w:szCs w:val="24"/>
              </w:rPr>
              <w:t>通体单开板门，带锁，配衣帽钩，内有两块固定搁板，搁板厚度25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  <w:r>
              <w:rPr>
                <w:rFonts w:ascii="宋体" w:hAnsi="宋体" w:cs="宋体" w:hint="eastAsia"/>
                <w:szCs w:val="24"/>
              </w:rPr>
              <w:t>横向不锈钢挂衣杆，门内侧装半身镜。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19175" cy="1895475"/>
                  <wp:effectExtent l="0" t="0" r="9525" b="952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900*600*2000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柜体选用“露水河”品牌E1级三聚氰胺饰面人造板，“兄奕”品牌2厚PVC封边。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门板及其他正面可视部件基材选用“大亚”品牌E1级中密度纤维板，双面贴“大西洋”品牌一级天然木皮（包括胡桃木／樱桃木等），木皮厚度≥0.6，双面均衡涂饰水性漆，硬度≥2H。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胶粘剂：采用“希泉”品牌环保胶粘剂。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五金件：“海福乐”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品牌带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阻尼铰链，锁具、金属衣帽钩、挂衣杆、配“晨英”品牌尼龙脚垫。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结构性能描述：通体</w:t>
            </w:r>
            <w:r>
              <w:rPr>
                <w:rFonts w:ascii="宋体" w:hAnsi="宋体" w:cs="宋体" w:hint="eastAsia"/>
                <w:szCs w:val="24"/>
              </w:rPr>
              <w:t>对开门，有中山板，两门分别带锁，内有两块固定搁板，搁板厚度25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  <w:r>
              <w:rPr>
                <w:rFonts w:ascii="宋体" w:hAnsi="宋体" w:cs="宋体" w:hint="eastAsia"/>
                <w:szCs w:val="24"/>
              </w:rPr>
              <w:t>两门内均配衣帽钩，半身镜，横向不锈钢挂衣杆。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2000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2095500"/>
                  <wp:effectExtent l="0" t="0" r="9525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</w:t>
            </w:r>
          </w:p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1200*600*450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</w:t>
            </w:r>
            <w:r>
              <w:rPr>
                <w:rFonts w:ascii="宋体" w:hAnsi="宋体" w:cs="宋体" w:hint="eastAsia"/>
                <w:szCs w:val="24"/>
              </w:rPr>
              <w:t>硬杂木几架，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卯结构。木材含水率8%-12%，几面采用“大亚”品牌25厚</w:t>
            </w:r>
            <w:r>
              <w:rPr>
                <w:rFonts w:ascii="宋体" w:hAnsi="宋体" w:cs="宋体" w:hint="eastAsia"/>
                <w:kern w:val="0"/>
                <w:szCs w:val="24"/>
              </w:rPr>
              <w:t>E1级</w:t>
            </w:r>
            <w:r>
              <w:rPr>
                <w:rFonts w:ascii="宋体" w:hAnsi="宋体" w:cs="宋体" w:hint="eastAsia"/>
                <w:szCs w:val="24"/>
              </w:rPr>
              <w:t>中密度纤维板，≥6厚实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，木材含水率8%-12%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饰面材料：双面贴“大西洋”品牌一级天然木皮（包括胡桃木／樱桃木等），木皮厚度0.6。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封边：几面使用与木皮材质一致的实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木封边，封边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条厚度≥6，木材含水率8%—12%。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油漆：采用“展辰”品牌水性漆涂饰，硬度≥2H。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胶粘剂：采用“希泉”品牌环保胶粘剂。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五金件：</w:t>
            </w:r>
            <w:r>
              <w:rPr>
                <w:rFonts w:ascii="宋体" w:hAnsi="宋体" w:cs="宋体" w:hint="eastAsia"/>
                <w:szCs w:val="24"/>
              </w:rPr>
              <w:t>配尼龙脚垫。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结构性能描述：距地100处设一搁板。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1000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24075" cy="981075"/>
                  <wp:effectExtent l="0" t="0" r="9525" b="952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700*700*530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90675" cy="1114425"/>
                  <wp:effectExtent l="0" t="0" r="9525" b="9525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6" b="8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茶几C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500*700*530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066800"/>
                  <wp:effectExtent l="0" t="0" r="0" b="0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6" b="82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中背、带扶手</w:t>
            </w:r>
          </w:p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选用“卡森”品牌一级牛皮覆面，满包结构；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木主框架，四面刨光，木材含水率8%-12%，弹簧或绷带材料与泡棉之间有高强度织物隔垫。采用“希泉”品牌环保、高回弹PU泡棉，座密度40.3Kg/m</w:t>
            </w:r>
            <w:r>
              <w:rPr>
                <w:rFonts w:ascii="宋体" w:hAnsi="宋体" w:cs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4"/>
              </w:rPr>
              <w:t>，背密度40.3Kg/m</w:t>
            </w:r>
            <w:r>
              <w:rPr>
                <w:rFonts w:ascii="宋体" w:hAnsi="宋体" w:cs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4"/>
              </w:rPr>
              <w:t>，回弹性54%。配尼龙脚垫。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1500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33525" cy="1247775"/>
                  <wp:effectExtent l="0" t="0" r="9525" b="952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中背、带扶手</w:t>
            </w:r>
          </w:p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选用“卡森”品牌</w:t>
            </w:r>
            <w:r>
              <w:rPr>
                <w:rFonts w:ascii="宋体" w:hAnsi="宋体"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面</w:t>
            </w:r>
            <w:r>
              <w:rPr>
                <w:rFonts w:ascii="宋体" w:hAnsi="宋体" w:cs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木主框架，四面刨光，木材含水率8%-12%，弹簧或绷带材料与泡棉之间有高强度织物隔垫。采用“希泉”品牌环保、高回弹PU泡棉，座密度40.3Kg/m</w:t>
            </w:r>
            <w:r>
              <w:rPr>
                <w:rFonts w:ascii="宋体" w:hAnsi="宋体" w:cs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4"/>
              </w:rPr>
              <w:t>，背密度40.3Kg/m</w:t>
            </w:r>
            <w:r>
              <w:rPr>
                <w:rFonts w:ascii="宋体" w:hAnsi="宋体" w:cs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4"/>
              </w:rPr>
              <w:t>，回弹性54%。配尼龙脚垫。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采用“展辰”品牌水性漆涂饰，硬度≥2H。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1500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43025" cy="1123950"/>
                  <wp:effectExtent l="0" t="0" r="9525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沙发A3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单人位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中背、带扶手</w:t>
            </w:r>
          </w:p>
          <w:p w:rsidR="00C67618" w:rsidRDefault="00C67618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选用“颐达”品牌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木主框架，四面刨光，木材含水率8%-12%，弹簧或绷带材料与泡棉之间有高强度织物隔垫。采用“希泉”品牌环保、高回弹PU泡棉，座密度40.3Kg/m</w:t>
            </w:r>
            <w:r>
              <w:rPr>
                <w:rFonts w:ascii="宋体" w:hAnsi="宋体" w:cs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4"/>
              </w:rPr>
              <w:t>，背密度40.3Kg/m</w:t>
            </w:r>
            <w:r>
              <w:rPr>
                <w:rFonts w:ascii="宋体" w:hAnsi="宋体" w:cs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4"/>
              </w:rPr>
              <w:t>，回弹性54%。配尼龙脚垫。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采用“展辰”品牌水性漆涂饰，硬度≥2H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1500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57350" cy="1362075"/>
                  <wp:effectExtent l="0" t="0" r="0" b="9525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中背、带扶手</w:t>
            </w:r>
          </w:p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选用“卡森”品牌一级牛皮覆面，满包结构；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木主框架，四面刨光，木材含水率8%-12%，弹簧或绷带材料与泡棉之间有高强度织物隔垫。采用“希泉”环保、高回弹PU泡棉，座密度40.3Kg/m3，背密度40.3Kg/m3，回弹性54%。配尼龙脚垫。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05025" cy="904875"/>
                  <wp:effectExtent l="0" t="0" r="9525" b="9525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中背、带扶手</w:t>
            </w:r>
          </w:p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选用“卡森”品牌</w:t>
            </w:r>
            <w:r>
              <w:rPr>
                <w:rFonts w:ascii="宋体" w:hAnsi="宋体" w:cs="宋体" w:hint="eastAsia"/>
                <w:kern w:val="0"/>
                <w:szCs w:val="24"/>
              </w:rPr>
              <w:t>PU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革覆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面</w:t>
            </w:r>
            <w:r>
              <w:rPr>
                <w:rFonts w:ascii="宋体" w:hAnsi="宋体" w:cs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木主框架，四面刨光，木材含水率8%-12%，弹簧或绷带材料与泡棉之间有高强度织物隔垫。采用“希泉”品牌环保、高回弹PU泡棉，座密度40.3Kg/m3，背密度40.3Kg/m3，回弹性54%。配尼龙脚垫。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采用“展辰”品牌水性漆涂饰，硬度≥2H。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19300" cy="971550"/>
                  <wp:effectExtent l="0" t="0" r="0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沙发B3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三人位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中背、带扶手</w:t>
            </w:r>
          </w:p>
          <w:p w:rsidR="00C67618" w:rsidRDefault="00C67618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选用“颐达”品牌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麻绒覆面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，露木结构；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内部实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木主框架，四面刨光，木材含水率8%-12%，弹簧或绷带材料与泡棉之间有高强度织物隔垫。采用“希泉”品牌环保、高回弹PU泡棉，座密度40.3Kg/m3，背密度40.3Kg/m3，回弹性54%。配尼龙脚垫。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出木部分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采用水性漆均衡涂饰，硬度≥2H。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71675" cy="1066800"/>
                  <wp:effectExtent l="0" t="0" r="9525" b="0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高背，带扶手</w:t>
            </w:r>
          </w:p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“卡森”品牌一级牛皮覆面；内衬“希泉”品牌环保高回弹PU泡棉，座密度40.3Kg/m3、背密度40.3Kg/m3，回弹性54%；座、背衬板采用“兔宝宝”品牌E1级弯曲木胶合板，厚度≥12；座背分体式结构。硬杂木扶手，木材含水率8%-12%；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前置式倾仰机构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，具备无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级倾仰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、升降、锁定功能；配“三弘”品牌气压棒，行程≥60，最低座面高≤440；钢架五星脚，硬杂木</w:t>
            </w:r>
            <w:r>
              <w:rPr>
                <w:rFonts w:ascii="宋体" w:hAnsi="宋体" w:cs="宋体" w:hint="eastAsia"/>
                <w:kern w:val="0"/>
                <w:szCs w:val="24"/>
              </w:rPr>
              <w:t>盖板</w:t>
            </w:r>
            <w:r>
              <w:rPr>
                <w:rFonts w:ascii="宋体" w:hAnsi="宋体" w:cs="宋体" w:hint="eastAsia"/>
                <w:szCs w:val="24"/>
              </w:rPr>
              <w:t>；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水性漆均衡涂饰，硬度≥2H</w:t>
            </w:r>
            <w:r>
              <w:rPr>
                <w:rFonts w:ascii="宋体" w:hAnsi="宋体" w:cs="宋体" w:hint="eastAsia"/>
                <w:szCs w:val="24"/>
              </w:rPr>
              <w:t>；“晨英”品牌PU脚轮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1500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76375" cy="2124075"/>
                  <wp:effectExtent l="0" t="0" r="9525" b="9525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63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高背，带扶手</w:t>
            </w:r>
          </w:p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“卡森”品牌一级牛皮覆面；内衬“希泉”品牌环保高回弹PU泡棉，座密度40.3Kg/m3、背密度40.3Kg/m3，回弹性54%；座、背衬板采用“兔宝宝”品牌E1级弯曲木胶合板，厚度≥12；座背分体式结构。实木扶手，“展辰”品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水性漆涂饰，硬度≥2H；</w:t>
            </w:r>
            <w:r>
              <w:rPr>
                <w:rFonts w:ascii="宋体" w:hAnsi="宋体" w:cs="宋体" w:hint="eastAsia"/>
                <w:szCs w:val="24"/>
              </w:rPr>
              <w:t>木材含水率8%-12%；前置式倾仰、升降、锁定机构；配“三弘”品牌气压棒，行程≥60，最低座面高≤440；铝合金五星脚；“晨英”品牌PU脚轮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1500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00175" cy="1933575"/>
                  <wp:effectExtent l="0" t="0" r="9525" b="9525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01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</w:t>
            </w:r>
          </w:p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“颐达”品牌麻绒</w:t>
            </w:r>
            <w:r>
              <w:rPr>
                <w:rFonts w:ascii="宋体" w:hAnsi="宋体" w:cs="宋体" w:hint="eastAsia"/>
                <w:kern w:val="0"/>
                <w:szCs w:val="24"/>
              </w:rPr>
              <w:t>面料</w:t>
            </w:r>
            <w:r>
              <w:rPr>
                <w:rFonts w:ascii="宋体" w:hAnsi="宋体" w:cs="宋体" w:hint="eastAsia"/>
                <w:szCs w:val="24"/>
              </w:rPr>
              <w:t>覆面；内衬“希泉”品牌环保高回弹PU泡棉，座密度40.3Kg/m3、背密度40.3Kg/m3，回弹性54%；座、背衬板采用“兔宝宝”品牌E1级弯曲木胶合板，厚度≥12；座背分体式结构。实木扶手，“展辰”品牌水性漆涂饰</w:t>
            </w:r>
            <w:r>
              <w:rPr>
                <w:rFonts w:ascii="宋体" w:hAnsi="宋体" w:cs="宋体" w:hint="eastAsia"/>
                <w:kern w:val="0"/>
                <w:szCs w:val="24"/>
              </w:rPr>
              <w:t>，硬度≥2H；</w:t>
            </w:r>
            <w:r>
              <w:rPr>
                <w:rFonts w:ascii="宋体" w:hAnsi="宋体" w:cs="宋体" w:hint="eastAsia"/>
                <w:szCs w:val="24"/>
              </w:rPr>
              <w:t>木材含水率8%-12%；具备倾仰、升降、三段锁定功能；配“三弘”品牌气压棒，行程≥60，最低座面高≤420；铝合金五星脚；“晨英”品牌PU脚轮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600200" cy="1781175"/>
                  <wp:effectExtent l="0" t="0" r="0" b="952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</w:t>
            </w:r>
          </w:p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“颐达”品牌阻燃尼龙网布覆面；内衬“希泉”品牌环保高回弹一次成形PU泡棉（座密度40.3Kg/m</w:t>
            </w:r>
            <w:r>
              <w:rPr>
                <w:rFonts w:ascii="宋体" w:hAnsi="宋体" w:cs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4"/>
              </w:rPr>
              <w:t>，回弹性54%），座衬板采用“兔宝宝”品牌E1级弯曲木多层胶合板，厚度≥12mm。一体成型PP材料背框，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内绷阻燃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尼龙网布；扶手、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填腰可调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。具备倾仰、升降、三段锁定功能；“三弘”品牌气压棒行程≥60，最低座面高≤420；铝合金五星脚；“晨英”品牌PU脚轮。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790700"/>
                  <wp:effectExtent l="0" t="0" r="0" b="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办公椅E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中背，无扶手</w:t>
            </w:r>
          </w:p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“颐达”品牌麻绒面料覆面；内衬“希泉”品牌环保高回弹PU泡棉，座密度40.3Kg/m3、背密度40.3Kg/m3，回弹性54%；座、背衬板采用“兔宝宝”品牌E1级弯曲木胶合板，厚度≥12；座背分体式结构。具备倾仰、升降、锁定功能；配“三弘”品牌气压棒，行程≥60，最低座面高≤420；铝合金五星脚；“晨英”品牌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 w:rsidP="00C67618">
            <w:pPr>
              <w:ind w:firstLineChars="100" w:firstLine="21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81125" cy="1733550"/>
                  <wp:effectExtent l="0" t="0" r="9525" b="0"/>
                  <wp:docPr id="24" name="图片 24" descr="天坛画册4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天坛画册4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lum contrast="1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11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312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会议桌A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中空型</w:t>
            </w:r>
          </w:p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基材：桌面选用“大亚”品牌E1级中密度纤维板；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饰面材料：双面贴“大西洋”品牌一级天然木皮（包括胡桃木／樱桃木等），木皮厚度≥0.6。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油漆：“展辰”品牌水性漆涂饰，硬度≥2H。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胶粘剂：采用“希泉”品牌环保胶粘剂。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五金件：“海福乐”品牌五金，</w:t>
            </w:r>
            <w:r>
              <w:rPr>
                <w:rFonts w:ascii="宋体" w:hAnsi="宋体" w:cs="宋体" w:hint="eastAsia"/>
                <w:szCs w:val="24"/>
              </w:rPr>
              <w:t>金属调节脚。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带桌斗及挡笔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沿。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3500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28850" cy="781050"/>
                  <wp:effectExtent l="0" t="0" r="0" b="0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31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C67618" w:rsidTr="00C67618">
        <w:trPr>
          <w:trHeight w:val="31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会议桌B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非中空型</w:t>
            </w:r>
          </w:p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基材：桌面选用“大亚”品牌E1级中密度纤维板；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饰面材料：双面贴“大西洋”品牌一级天然木皮（包括胡桃木／樱桃木等），木皮厚度≥0.6。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油漆：“展辰”品牌水性漆涂饰，硬度≥2H。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胶粘剂：采用“希泉”品牌环保胶粘剂。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五金件：</w:t>
            </w:r>
            <w:r>
              <w:rPr>
                <w:rFonts w:ascii="宋体" w:hAnsi="宋体" w:cs="宋体" w:hint="eastAsia"/>
                <w:szCs w:val="24"/>
              </w:rPr>
              <w:t>金属调节脚。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结构性能描述：有多媒体线盒和走线功能，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lastRenderedPageBreak/>
              <w:t>3200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95500" cy="895350"/>
                  <wp:effectExtent l="0" t="0" r="0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31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主席台桌A1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900*600*760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基材：桌面选用“大亚”品牌E1级中密度纤维板；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饰面材料：双面贴“大西洋”品牌一级天然木皮（包括胡桃木／樱桃木等），木皮厚度≥0.6。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封边：桌面使用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油漆：“展辰”品牌水性漆涂饰，硬度≥2H。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胶粘剂：采用“希泉”品牌环保胶粘剂。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五金件：</w:t>
            </w:r>
            <w:r>
              <w:rPr>
                <w:rFonts w:ascii="宋体" w:hAnsi="宋体" w:cs="宋体" w:hint="eastAsia"/>
                <w:szCs w:val="24"/>
              </w:rPr>
              <w:t>金属调节脚。</w:t>
            </w:r>
          </w:p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结构性能描述：前挡板落地，有造型，桌面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设挡笔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沿,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。有麦克风接口和走线功能。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864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90675" cy="1343025"/>
                  <wp:effectExtent l="0" t="0" r="9525" b="9525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8" t="5714" r="6792" b="2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主席台桌B1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1600*600*760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1536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38325" cy="1114425"/>
                  <wp:effectExtent l="0" t="0" r="9525" b="9525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02" t="17178" r="6798" b="7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电视柜A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基材：柜面选用“大亚”品牌E1级中密度纤维板；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饰面材料：双面贴“大西洋”品牌一级天然木皮（包括胡桃木／樱桃木等），木皮厚度≥0.6。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油漆：“展辰”品牌水性漆涂饰，硬度≥2H。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胶粘剂：采用“希泉”品牌环保胶粘剂。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五金件：</w:t>
            </w:r>
            <w:r>
              <w:rPr>
                <w:rFonts w:ascii="宋体" w:hAnsi="宋体" w:cs="宋体" w:hint="eastAsia"/>
                <w:szCs w:val="24"/>
              </w:rPr>
              <w:t>金属调节脚、铰链，三节静音滑轨。</w:t>
            </w:r>
          </w:p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结构性能描述：有走线功能，中间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，两侧设抽屉或柜门。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lastRenderedPageBreak/>
              <w:t>2680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38350" cy="981075"/>
                  <wp:effectExtent l="0" t="0" r="0" b="9525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电视柜B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800*400*600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基材：柜面选用“大亚”品牌E1级中密度纤维板；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饰面材料：双面贴“大西洋”品牌一级天然木皮（包括胡桃木／樱桃木等），木皮厚度≥0.6。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油漆：“展辰”品牌水性漆涂饰，硬度≥2H。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胶粘剂：采用“希泉”品牌环保胶粘剂。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五金件：</w:t>
            </w:r>
            <w:r>
              <w:rPr>
                <w:rFonts w:ascii="宋体" w:hAnsi="宋体" w:cs="宋体" w:hint="eastAsia"/>
                <w:szCs w:val="24"/>
              </w:rPr>
              <w:t>金属调节脚、铰链，三节静音滑轨。</w:t>
            </w:r>
          </w:p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结构性能描述：有走线功能，上部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设空斗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，下设对开门。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1350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38350" cy="1533525"/>
                  <wp:effectExtent l="0" t="0" r="0" b="952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茶水柜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1200*420*900（柜面高）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基材：柜面选用“大亚”品牌E1级中密度纤维板；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饰面材料：双面贴“大西洋”品牌一级天然木皮（包括胡桃木／樱桃木等），木皮厚度≥0.6。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油漆：“展辰”品牌水性漆涂饰，硬度≥2H。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胶粘剂：采用“希泉”品牌环保胶粘剂。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五金件：</w:t>
            </w:r>
            <w:r>
              <w:rPr>
                <w:rFonts w:ascii="宋体" w:hAnsi="宋体" w:cs="宋体" w:hint="eastAsia"/>
                <w:szCs w:val="24"/>
              </w:rPr>
              <w:t>金属调节脚、“海福乐”品牌铰链，“海福乐”品牌三节静音滑轨。</w:t>
            </w:r>
          </w:p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结构性能描述：三面带挡水沿，三屉三门结构，门内各设活动搁板一块，搁板厚度25。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1500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33575" cy="181927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strike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900*420*900（柜面高）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基材：柜面选用“大亚”品牌E1级中密度纤维板；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饰面材料：双面贴“大西洋”品牌一级天然木皮（包括胡桃木／樱桃木等），木皮厚度≥0.6。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油漆：“展辰”品牌水性漆涂饰，硬度≥2H。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胶粘剂：采用“希泉”品牌环保胶粘剂。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五金件：</w:t>
            </w:r>
            <w:r>
              <w:rPr>
                <w:rFonts w:ascii="宋体" w:hAnsi="宋体" w:cs="宋体" w:hint="eastAsia"/>
                <w:szCs w:val="24"/>
              </w:rPr>
              <w:t>金属调节脚、“海福乐”铰链，“海福乐”三节静音滑轨。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结构性能描述：三面带挡水沿，柜面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下二屉二门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结构，门内设活动搁板一块，搁板厚度25。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1450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552575" cy="1524000"/>
                  <wp:effectExtent l="0" t="0" r="9525" b="0"/>
                  <wp:docPr id="16" name="图片 16" descr="1包56茶水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7" descr="1包56茶水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8" t="11864" r="5290" b="9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主席台椅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中背、带扶手。</w:t>
            </w:r>
          </w:p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cs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背采用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“颐达”品牌</w:t>
            </w:r>
            <w:r>
              <w:rPr>
                <w:rFonts w:ascii="宋体" w:hAnsi="宋体" w:cs="宋体" w:hint="eastAsia"/>
                <w:kern w:val="0"/>
                <w:szCs w:val="24"/>
              </w:rPr>
              <w:t>麻绒面料</w:t>
            </w:r>
            <w:r>
              <w:rPr>
                <w:rFonts w:ascii="宋体" w:hAnsi="宋体" w:cs="宋体" w:hint="eastAsia"/>
                <w:szCs w:val="24"/>
              </w:rPr>
              <w:t>覆面，内衬“希泉”品牌高回弹PU泡棉，座密度40.3kg/m</w:t>
            </w:r>
            <w:r>
              <w:rPr>
                <w:rFonts w:ascii="宋体" w:hAnsi="宋体" w:cs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4"/>
              </w:rPr>
              <w:t>，背密度40.3kg/m</w:t>
            </w:r>
            <w:r>
              <w:rPr>
                <w:rFonts w:ascii="宋体" w:hAnsi="宋体" w:cs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4"/>
              </w:rPr>
              <w:t>，回弹性54%；椅背半软包。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椅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架有起线造型。“展辰”品牌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cs="宋体" w:hint="eastAsia"/>
                <w:szCs w:val="24"/>
              </w:rPr>
              <w:t>配尼龙脚垫。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43025" cy="1781175"/>
                  <wp:effectExtent l="0" t="0" r="9525" b="952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中背、带扶手。</w:t>
            </w:r>
          </w:p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cs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背采用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“卡森”品牌</w:t>
            </w:r>
            <w:r>
              <w:rPr>
                <w:rFonts w:ascii="宋体" w:hAnsi="宋体" w:cs="宋体" w:hint="eastAsia"/>
                <w:kern w:val="0"/>
                <w:szCs w:val="24"/>
              </w:rPr>
              <w:t>一级牛皮</w:t>
            </w:r>
            <w:r>
              <w:rPr>
                <w:rFonts w:ascii="宋体" w:hAnsi="宋体" w:cs="宋体" w:hint="eastAsia"/>
                <w:szCs w:val="24"/>
              </w:rPr>
              <w:t>覆面，内衬“希泉”品牌高回弹PU泡棉，座密度40.3kg/m3，背密度40.3kg/m3，回弹性54%；椅背半软包。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椅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架有起线造型。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cs="宋体" w:hint="eastAsia"/>
                <w:szCs w:val="24"/>
              </w:rPr>
              <w:t>配尼龙脚垫。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57275" cy="1428750"/>
                  <wp:effectExtent l="0" t="0" r="952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中背、带扶手。</w:t>
            </w:r>
          </w:p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一级牛皮</w:t>
            </w:r>
            <w:r>
              <w:rPr>
                <w:rFonts w:ascii="宋体" w:hAnsi="宋体" w:cs="宋体" w:hint="eastAsia"/>
                <w:szCs w:val="24"/>
              </w:rPr>
              <w:t>覆面；内衬“希泉”品牌环保高回弹PU泡棉，座密度40.3Kg/m3、背密度40.3Kg/m3，回弹性54%；PP扶手。倾仰、升降、锁定机构；配“三弘”品牌气压棒，行程≥60，最低座面高≤440；</w:t>
            </w:r>
            <w:r>
              <w:rPr>
                <w:rFonts w:ascii="宋体" w:hAnsi="宋体" w:cs="宋体" w:hint="eastAsia"/>
                <w:kern w:val="0"/>
                <w:szCs w:val="24"/>
              </w:rPr>
              <w:t>铝合金五星脚</w:t>
            </w:r>
            <w:r>
              <w:rPr>
                <w:rFonts w:ascii="宋体" w:hAnsi="宋体" w:cs="宋体" w:hint="eastAsia"/>
                <w:szCs w:val="24"/>
              </w:rPr>
              <w:t>；“晨英”品牌PU脚轮</w:t>
            </w:r>
            <w:r>
              <w:rPr>
                <w:rFonts w:ascii="宋体" w:hAnsi="宋体" w:cs="宋体" w:hint="eastAsia"/>
                <w:kern w:val="0"/>
                <w:szCs w:val="24"/>
              </w:rPr>
              <w:t>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00125" cy="1457325"/>
                  <wp:effectExtent l="0" t="0" r="9525" b="952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001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中背，带扶手。</w:t>
            </w:r>
          </w:p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cs="宋体" w:hint="eastAsia"/>
                <w:szCs w:val="24"/>
              </w:rPr>
              <w:t>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cs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背采用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“卡森”品牌</w:t>
            </w:r>
            <w:r>
              <w:rPr>
                <w:rFonts w:ascii="宋体" w:hAnsi="宋体" w:cs="宋体" w:hint="eastAsia"/>
                <w:kern w:val="0"/>
                <w:szCs w:val="24"/>
              </w:rPr>
              <w:t>一级牛皮</w:t>
            </w:r>
            <w:r>
              <w:rPr>
                <w:rFonts w:ascii="宋体" w:hAnsi="宋体" w:cs="宋体" w:hint="eastAsia"/>
                <w:szCs w:val="24"/>
              </w:rPr>
              <w:t>覆面，内衬“希泉”品牌高回弹PU泡棉，座密度40.3kg/m3，背密度40.3kg/m3，回弹性54%；椅背半软包。“展辰”品牌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cs="宋体" w:hint="eastAsia"/>
                <w:szCs w:val="24"/>
              </w:rPr>
              <w:t>配尼龙脚垫。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52525" cy="1476375"/>
                  <wp:effectExtent l="0" t="0" r="9525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中背，带扶手。</w:t>
            </w:r>
          </w:p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cs="宋体" w:hint="eastAsia"/>
                <w:szCs w:val="24"/>
              </w:rPr>
              <w:t>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cs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背采用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“颐达”品牌</w:t>
            </w:r>
            <w:r>
              <w:rPr>
                <w:rFonts w:ascii="宋体" w:hAnsi="宋体" w:cs="宋体" w:hint="eastAsia"/>
                <w:kern w:val="0"/>
                <w:szCs w:val="24"/>
              </w:rPr>
              <w:t>麻绒面料</w:t>
            </w:r>
            <w:r>
              <w:rPr>
                <w:rFonts w:ascii="宋体" w:hAnsi="宋体" w:cs="宋体" w:hint="eastAsia"/>
                <w:szCs w:val="24"/>
              </w:rPr>
              <w:t>覆面，内衬“希泉”品牌高回弹PU泡棉，座密度40.3kg/m3，背密度40.3kg/m3，回弹性54%；椅背半软包。“展辰”品牌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cs="宋体" w:hint="eastAsia"/>
                <w:szCs w:val="24"/>
              </w:rPr>
              <w:t>配尼龙脚垫。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133475" cy="1419225"/>
                  <wp:effectExtent l="0" t="0" r="9525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34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会议椅D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中背，无扶手。</w:t>
            </w:r>
          </w:p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cs="宋体" w:hint="eastAsia"/>
                <w:szCs w:val="24"/>
              </w:rPr>
              <w:t>/西南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实木</w:t>
            </w:r>
            <w:r>
              <w:rPr>
                <w:rFonts w:ascii="宋体" w:hAnsi="宋体" w:cs="宋体" w:hint="eastAsia"/>
                <w:szCs w:val="24"/>
              </w:rPr>
              <w:t>椅架，四腿、四望、两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枨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，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卯结构，木材含水率8%-12%，椅座、椅背为实木。“展辰”品牌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cs="宋体" w:hint="eastAsia"/>
                <w:szCs w:val="24"/>
              </w:rPr>
              <w:t>配尼龙脚垫。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66800" cy="1533525"/>
                  <wp:effectExtent l="0" t="0" r="0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6975" r="16205" b="1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折叠椅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钢管折叠椅架，壁厚≥1.2，表面喷塑；</w:t>
            </w:r>
            <w:r>
              <w:rPr>
                <w:rFonts w:ascii="宋体" w:hAnsi="宋体" w:cs="宋体" w:hint="eastAsia"/>
                <w:szCs w:val="24"/>
              </w:rPr>
              <w:t>椅座、椅背采用“卡森”品牌PU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革覆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面，内衬“希泉”品牌高回弹PU泡棉，衬板采用“兔宝宝”品牌E1级多层板；配套脚。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220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047750" cy="1390650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77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休息室（寝室）家具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单人床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1200*2000*1100（床屏）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板式床箱，床屏采用实木框架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卯结构。床屏芯板采用“大亚”品牌E1级中密度纤维板，0.6厚胡桃木/樱桃木皮饰面，所有油饰部分均</w:t>
            </w:r>
            <w:r>
              <w:rPr>
                <w:rFonts w:ascii="宋体" w:hAnsi="宋体" w:cs="宋体" w:hint="eastAsia"/>
                <w:kern w:val="0"/>
                <w:szCs w:val="24"/>
              </w:rPr>
              <w:t>采用“展辰”品牌水性漆，硬度≥2H。</w:t>
            </w:r>
            <w:r>
              <w:rPr>
                <w:rFonts w:ascii="宋体" w:hAnsi="宋体" w:cs="宋体" w:hint="eastAsia"/>
                <w:szCs w:val="24"/>
              </w:rPr>
              <w:t>床板下设实木床带，不少于5根，木材含水率8%-12%。床箱、床板采用松木板，2厚PVC封边。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床箱下面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钉尼龙脚垫。配</w:t>
            </w:r>
            <w:r>
              <w:rPr>
                <w:rFonts w:ascii="宋体" w:hAnsi="宋体" w:cs="宋体" w:hint="eastAsia"/>
                <w:kern w:val="0"/>
                <w:szCs w:val="24"/>
              </w:rPr>
              <w:t>弹簧软床垫（厚度≥200）</w:t>
            </w:r>
            <w:r>
              <w:rPr>
                <w:rFonts w:ascii="宋体" w:hAnsi="宋体" w:cs="宋体" w:hint="eastAsia"/>
                <w:szCs w:val="24"/>
              </w:rPr>
              <w:t>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3480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38375" cy="1219200"/>
                  <wp:effectExtent l="0" t="0" r="9525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柜类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床头柜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500*400*550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基材：柜面选用“大亚”品牌E1级中密度纤维板；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饰面材料：双面贴“大西洋”品牌一级天然木皮（包括胡桃木／樱桃木等），木皮厚度≥0.6。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油漆：“展辰”品牌水性漆涂饰，硬度≥2H。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胶粘剂：采用“希泉”品牌环保胶粘剂。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五金件：</w:t>
            </w:r>
            <w:r>
              <w:rPr>
                <w:rFonts w:ascii="宋体" w:hAnsi="宋体" w:cs="宋体" w:hint="eastAsia"/>
                <w:szCs w:val="24"/>
              </w:rPr>
              <w:t>金属调节脚、铰链，三节静音滑轨。</w:t>
            </w:r>
          </w:p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结构性能描述：两抽屉。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850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04975" cy="1562100"/>
                  <wp:effectExtent l="0" t="0" r="952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lum brigh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餐厅家具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圆餐桌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直径2000*760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桌面基材采用“大亚”品牌E1级中密度纤维板，“大西洋”品牌0.6厚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</w:t>
            </w:r>
            <w:r>
              <w:rPr>
                <w:rFonts w:ascii="宋体" w:hAnsi="宋体" w:cs="宋体" w:hint="eastAsia"/>
                <w:szCs w:val="24"/>
              </w:rPr>
              <w:t>木皮饰面，桌面板</w:t>
            </w:r>
            <w:r>
              <w:rPr>
                <w:rFonts w:ascii="宋体" w:hAnsi="宋体" w:cs="宋体" w:hint="eastAsia"/>
                <w:kern w:val="0"/>
                <w:szCs w:val="24"/>
              </w:rPr>
              <w:t>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；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桌架采用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硬杂木，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Cs w:val="24"/>
              </w:rPr>
              <w:t>采用“展辰”品牌水性漆涂饰，硬度≥2H。</w:t>
            </w:r>
            <w:r>
              <w:rPr>
                <w:rFonts w:ascii="宋体" w:hAnsi="宋体" w:cs="宋体" w:hint="eastAsia"/>
                <w:szCs w:val="24"/>
              </w:rPr>
              <w:t>配φ1300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一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体式钢化玻璃转盘。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3850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047875" cy="1143000"/>
                  <wp:effectExtent l="0" t="0" r="952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1400*800*760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整体采用硬杂木制作，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桌架四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腿、四望，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卯结构，木材含水率8%-12%。</w:t>
            </w:r>
            <w:r>
              <w:rPr>
                <w:rFonts w:ascii="宋体" w:hAnsi="宋体" w:cs="宋体" w:hint="eastAsia"/>
                <w:kern w:val="0"/>
                <w:szCs w:val="24"/>
              </w:rPr>
              <w:t>采用“展辰”品牌水性漆涂饰，硬度≥2H。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1800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14500" cy="108585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餐椅A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中背，有扶手。</w:t>
            </w:r>
          </w:p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西南桦木实木</w:t>
            </w:r>
            <w:r>
              <w:rPr>
                <w:rFonts w:ascii="宋体" w:hAnsi="宋体" w:cs="宋体" w:hint="eastAsia"/>
                <w:szCs w:val="24"/>
              </w:rPr>
              <w:t>椅架，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卯结构，木材含水率8%-12%；椅座、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背采用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“颐达”品牌</w:t>
            </w:r>
            <w:r>
              <w:rPr>
                <w:rFonts w:ascii="宋体" w:hAnsi="宋体" w:cs="宋体" w:hint="eastAsia"/>
                <w:kern w:val="0"/>
                <w:szCs w:val="24"/>
              </w:rPr>
              <w:t>麻绒面料</w:t>
            </w:r>
            <w:r>
              <w:rPr>
                <w:rFonts w:ascii="宋体" w:hAnsi="宋体" w:cs="宋体" w:hint="eastAsia"/>
                <w:szCs w:val="24"/>
              </w:rPr>
              <w:t>覆面，内衬“希泉”品牌高回弹PU泡棉，座密度40.3kg/m</w:t>
            </w:r>
            <w:r>
              <w:rPr>
                <w:rFonts w:ascii="宋体" w:hAnsi="宋体" w:cs="宋体" w:hint="eastAsia"/>
                <w:szCs w:val="24"/>
                <w:vertAlign w:val="superscript"/>
              </w:rPr>
              <w:t>3</w:t>
            </w:r>
            <w:r>
              <w:rPr>
                <w:rFonts w:ascii="宋体" w:hAnsi="宋体" w:cs="宋体" w:hint="eastAsia"/>
                <w:szCs w:val="24"/>
              </w:rPr>
              <w:t>，背密度40.3kg/m</w:t>
            </w:r>
            <w:r>
              <w:rPr>
                <w:rFonts w:ascii="宋体" w:hAnsi="宋体" w:cs="宋体" w:hint="eastAsia"/>
                <w:szCs w:val="24"/>
                <w:vertAlign w:val="superscript"/>
              </w:rPr>
              <w:t>3，</w:t>
            </w:r>
            <w:r>
              <w:rPr>
                <w:rFonts w:ascii="宋体" w:hAnsi="宋体" w:cs="宋体" w:hint="eastAsia"/>
                <w:szCs w:val="24"/>
              </w:rPr>
              <w:t>，回弹性54%；“展辰”品牌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cs="宋体" w:hint="eastAsia"/>
                <w:szCs w:val="24"/>
              </w:rPr>
              <w:t>配尼龙脚垫。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09675" cy="1685925"/>
                  <wp:effectExtent l="0" t="0" r="9525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lum bright="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餐椅B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中背，无扶手。</w:t>
            </w:r>
          </w:p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szCs w:val="24"/>
              </w:rPr>
              <w:t>采用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木/</w:t>
            </w:r>
            <w:r>
              <w:rPr>
                <w:rFonts w:ascii="宋体" w:hAnsi="宋体" w:cs="宋体" w:hint="eastAsia"/>
                <w:kern w:val="0"/>
                <w:szCs w:val="24"/>
              </w:rPr>
              <w:t>西南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桦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实木</w:t>
            </w:r>
            <w:r>
              <w:rPr>
                <w:rFonts w:ascii="宋体" w:hAnsi="宋体" w:cs="宋体" w:hint="eastAsia"/>
                <w:szCs w:val="24"/>
              </w:rPr>
              <w:t>椅架，四腿、四望、两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枨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，</w:t>
            </w:r>
            <w:proofErr w:type="gramStart"/>
            <w:r>
              <w:rPr>
                <w:rFonts w:ascii="宋体" w:hAnsi="宋体" w:cs="宋体" w:hint="eastAsia"/>
                <w:szCs w:val="24"/>
              </w:rPr>
              <w:t>榫</w:t>
            </w:r>
            <w:proofErr w:type="gramEnd"/>
            <w:r>
              <w:rPr>
                <w:rFonts w:ascii="宋体" w:hAnsi="宋体" w:cs="宋体" w:hint="eastAsia"/>
                <w:szCs w:val="24"/>
              </w:rPr>
              <w:t>卯结构，木材含水率8%-12%，椅座、椅背为实木。</w:t>
            </w:r>
            <w:r>
              <w:rPr>
                <w:rFonts w:ascii="宋体" w:hAnsi="宋体" w:cs="宋体" w:hint="eastAsia"/>
                <w:kern w:val="0"/>
                <w:szCs w:val="24"/>
              </w:rPr>
              <w:t>水性漆涂饰，硬度≥2H。</w:t>
            </w:r>
            <w:r>
              <w:rPr>
                <w:rFonts w:ascii="宋体" w:hAnsi="宋体" w:cs="宋体" w:hint="eastAsia"/>
                <w:szCs w:val="24"/>
              </w:rPr>
              <w:t>配尼龙脚垫。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750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09675" cy="1743075"/>
                  <wp:effectExtent l="0" t="0" r="9525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7" t="6975" r="16205" b="1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lastRenderedPageBreak/>
              <w:t>礼堂(教室)家具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讲桌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1000*520*1200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基材：柜面选用“大亚”品牌E1级中密度纤维板；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饰面材料：双面贴“大西洋”品牌一级天然木皮（包括胡桃木／樱桃木等），木皮厚度≥0.6。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油漆：“展辰”品牌水性漆涂饰，硬度≥2H。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胶粘剂：采用“希泉”品牌环保胶粘剂。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五金件：“海福乐”品牌</w:t>
            </w:r>
            <w:r>
              <w:rPr>
                <w:rFonts w:ascii="宋体" w:hAnsi="宋体" w:cs="宋体" w:hint="eastAsia"/>
                <w:szCs w:val="24"/>
              </w:rPr>
              <w:t>铰链，</w:t>
            </w:r>
            <w:r>
              <w:rPr>
                <w:rFonts w:ascii="宋体" w:hAnsi="宋体" w:cs="宋体" w:hint="eastAsia"/>
                <w:kern w:val="0"/>
                <w:szCs w:val="24"/>
              </w:rPr>
              <w:t>“海福乐”品牌</w:t>
            </w:r>
            <w:r>
              <w:rPr>
                <w:rFonts w:ascii="宋体" w:hAnsi="宋体" w:cs="宋体" w:hint="eastAsia"/>
                <w:szCs w:val="24"/>
              </w:rPr>
              <w:t>三节静音滑轨。</w:t>
            </w:r>
          </w:p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结构性能描述：配抽屉及柜门，有走线功能。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3200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390650" cy="2000250"/>
                  <wp:effectExtent l="0" t="0" r="0" b="0"/>
                  <wp:docPr id="2" name="图片 2" descr="演讲台单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5" descr="演讲台单体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条桌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1400*500*760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基材：柜面选用“大亚”品牌E1级中密度纤维板；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饰面材料：双面贴“大西洋”品牌一级天然木皮（包括胡桃木／樱桃木等），木皮厚度≥0.6。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>封边：柜面使用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楸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木/西南桦木等≥6厚实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木封边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，木材含水率8%—12%；走线孔内缘做封闭处理。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油漆：“展辰”品牌水性漆涂饰，硬度≥2H。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胶粘剂：采用“希泉”品牌环保胶粘剂。</w:t>
            </w:r>
          </w:p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结构性能描述：有前挡板，带斗，桌面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有挡笔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沿。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1120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66900" cy="146685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lum bright="10000"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40AD" w:rsidRDefault="00C340AD" w:rsidP="005F1483">
      <w:pPr>
        <w:rPr>
          <w:rFonts w:hint="eastAsia"/>
        </w:rPr>
      </w:pPr>
    </w:p>
    <w:p w:rsidR="00C67618" w:rsidRDefault="00C67618" w:rsidP="005F1483">
      <w:pPr>
        <w:rPr>
          <w:rFonts w:hint="eastAsia"/>
        </w:rPr>
      </w:pPr>
    </w:p>
    <w:p w:rsidR="00C67618" w:rsidRDefault="00C67618" w:rsidP="005F1483">
      <w:pPr>
        <w:rPr>
          <w:rFonts w:hint="eastAsia"/>
        </w:rPr>
      </w:pPr>
    </w:p>
    <w:p w:rsidR="00C67618" w:rsidRDefault="00C67618" w:rsidP="005F1483">
      <w:pPr>
        <w:rPr>
          <w:rFonts w:hint="eastAsia"/>
        </w:rPr>
      </w:pPr>
    </w:p>
    <w:p w:rsidR="00C67618" w:rsidRDefault="00C67618" w:rsidP="005F1483">
      <w:pPr>
        <w:rPr>
          <w:rFonts w:hint="eastAsia"/>
        </w:rPr>
      </w:pPr>
    </w:p>
    <w:p w:rsidR="00C67618" w:rsidRDefault="00C67618" w:rsidP="005F1483">
      <w:pPr>
        <w:rPr>
          <w:rFonts w:hint="eastAsia"/>
        </w:rPr>
      </w:pPr>
    </w:p>
    <w:p w:rsidR="00C67618" w:rsidRDefault="00C67618" w:rsidP="005F1483">
      <w:pPr>
        <w:rPr>
          <w:rFonts w:hint="eastAsi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3"/>
        <w:gridCol w:w="535"/>
        <w:gridCol w:w="959"/>
        <w:gridCol w:w="481"/>
        <w:gridCol w:w="1702"/>
        <w:gridCol w:w="5406"/>
        <w:gridCol w:w="1232"/>
        <w:gridCol w:w="3216"/>
      </w:tblGrid>
      <w:tr w:rsidR="00C67618" w:rsidTr="00C67618">
        <w:trPr>
          <w:trHeight w:val="55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cs="宋体"/>
                <w:b/>
                <w:bCs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C67618" w:rsidTr="00C67618">
        <w:trPr>
          <w:trHeight w:val="135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主台2200*1100*760</w:t>
            </w:r>
          </w:p>
          <w:p w:rsidR="00C67618" w:rsidRDefault="00C67618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1400*550*660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 w:rsidP="00C67618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办公桌构成：主台、副台、三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基材：台面选用“露水河”品牌E1级三聚氰胺人造板；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封边：“兄奕”品牌2厚PVC封边。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五金件：“海福乐”品牌</w:t>
            </w:r>
            <w:r>
              <w:rPr>
                <w:rFonts w:ascii="宋体" w:hAnsi="宋体" w:hint="eastAsia"/>
                <w:szCs w:val="24"/>
              </w:rPr>
              <w:t>三节静音滑轨、锁具、铰链、金属调节脚。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结构性能描述：主、副台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线功能；三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屉活动推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柜（配连杆锁）下屉下设前置导向轮；副台可移动，下设柜门及抽屉，门内设搁板，柜门配锁具。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3000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66900" cy="1066800"/>
                  <wp:effectExtent l="0" t="0" r="0" b="0"/>
                  <wp:docPr id="78" name="图片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13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主台2000*1000*760</w:t>
            </w:r>
          </w:p>
          <w:p w:rsidR="00C67618" w:rsidRDefault="00C67618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2800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66900" cy="1057275"/>
                  <wp:effectExtent l="0" t="0" r="0" b="9525"/>
                  <wp:docPr id="77" name="图片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132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主台1800*1000*760</w:t>
            </w:r>
          </w:p>
          <w:p w:rsidR="00C67618" w:rsidRDefault="00C67618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1200*500*660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2700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66900" cy="1095375"/>
                  <wp:effectExtent l="0" t="0" r="0" b="9525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147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主台1600*800*760</w:t>
            </w:r>
          </w:p>
          <w:p w:rsidR="00C67618" w:rsidRDefault="00C67618">
            <w:pPr>
              <w:jc w:val="center"/>
              <w:rPr>
                <w:rFonts w:ascii="宋体" w:hAnsi="Calibri" w:cs="宋体" w:hint="eastAsia"/>
                <w:kern w:val="0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副台</w:t>
            </w:r>
          </w:p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1200*400*660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2400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866900" cy="1114425"/>
                  <wp:effectExtent l="0" t="0" r="0" b="9525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21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1600*800*760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基材：台面选用“露水河”品牌E1级三聚氰胺人造板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封边：“兄奕”品牌2厚PVC封边。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五金件：“海福乐”品牌三节静音滑轨、锁具、铰链、金属调节脚。</w:t>
            </w:r>
            <w:r>
              <w:rPr>
                <w:rFonts w:ascii="宋体" w:hAnsi="宋体" w:cs="宋体" w:hint="eastAsia"/>
                <w:kern w:val="0"/>
                <w:szCs w:val="24"/>
              </w:rPr>
              <w:br/>
              <w:t xml:space="preserve">    结构性能描述：一侧为铝合金桌腿，另一侧为三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屉固定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柜。</w:t>
            </w: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带合理走</w:t>
            </w:r>
            <w:proofErr w:type="gramEnd"/>
            <w:r>
              <w:rPr>
                <w:rFonts w:ascii="宋体" w:hAnsi="宋体" w:cs="宋体" w:hint="eastAsia"/>
                <w:kern w:val="0"/>
                <w:szCs w:val="24"/>
              </w:rPr>
              <w:t>线功能。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1500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714500" cy="1181100"/>
                  <wp:effectExtent l="0" t="0" r="0" b="0"/>
                  <wp:docPr id="74" name="图片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183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会议室家具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会议桌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67618" w:rsidRDefault="00C6761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1延米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 w:rsidP="00C67618">
            <w:pPr>
              <w:ind w:firstLineChars="200" w:firstLine="420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基材：台面选用“露水河”品牌E1级三聚氰胺人造板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封边：“兄奕”品牌2厚PVC封边。</w:t>
            </w:r>
          </w:p>
          <w:p w:rsidR="00C67618" w:rsidRDefault="00C67618" w:rsidP="00C67618">
            <w:pPr>
              <w:ind w:firstLineChars="200" w:firstLine="420"/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桌腿：铝合金桌腿，阳极氧化/静电喷塑处理。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五金件：</w:t>
            </w:r>
            <w:r>
              <w:rPr>
                <w:rFonts w:ascii="宋体" w:hAnsi="宋体" w:hint="eastAsia"/>
                <w:szCs w:val="24"/>
              </w:rPr>
              <w:t>金属调节脚。</w:t>
            </w:r>
            <w:r>
              <w:rPr>
                <w:rFonts w:ascii="宋体" w:cs="宋体" w:hint="eastAsia"/>
                <w:kern w:val="0"/>
                <w:szCs w:val="24"/>
              </w:rPr>
              <w:br/>
            </w:r>
            <w:r>
              <w:rPr>
                <w:rFonts w:ascii="宋体" w:hAnsi="宋体" w:cs="宋体" w:hint="eastAsia"/>
                <w:kern w:val="0"/>
                <w:szCs w:val="24"/>
              </w:rPr>
              <w:t xml:space="preserve">    结构性能描述：有多媒体线盒和走线功能。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  <w:lang w:bidi="ar"/>
              </w:rPr>
              <w:t>1500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05000" cy="1028700"/>
                  <wp:effectExtent l="0" t="0" r="0" b="0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63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cs="宋体" w:hint="eastAsia"/>
                <w:kern w:val="0"/>
                <w:szCs w:val="24"/>
              </w:rPr>
              <w:t>椅子类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低背，有扶手。</w:t>
            </w:r>
          </w:p>
          <w:p w:rsidR="00C67618" w:rsidRDefault="00C67618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铝合金椅架，表面阳极氧化/静电喷塑处理，椅座、背板采用“卡森”品牌PU革/“颐达”品牌麻绒面料覆面，内衬“希泉”品牌高回弹PU泡棉，配PU套脚。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680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28725" cy="1438275"/>
                  <wp:effectExtent l="0" t="0" r="9525" b="9525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7618" w:rsidTr="00C67618">
        <w:trPr>
          <w:trHeight w:val="39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cs="宋体"/>
                <w:kern w:val="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椅子B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常规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低背，有扶手。</w:t>
            </w:r>
          </w:p>
          <w:p w:rsidR="00C67618" w:rsidRDefault="00C67618">
            <w:pPr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Cs w:val="24"/>
              </w:rPr>
              <w:t>铝合金椅架，表面阳极氧化/静电喷塑处理，椅座、背板采用“卡森”品牌PU革/“颐达”品牌麻绒面料覆面，内衬“希泉”品牌高回弹PU泡棉，椅座可翻转，配PP可翻转手写板，后腿带小轮子，可摞放。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spacing w:line="360" w:lineRule="auto"/>
              <w:jc w:val="center"/>
              <w:textAlignment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800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7618" w:rsidRDefault="00C67618">
            <w:pPr>
              <w:jc w:val="center"/>
              <w:rPr>
                <w:rFonts w:asci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447800"/>
                  <wp:effectExtent l="0" t="0" r="9525" b="0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618" w:rsidRDefault="00C67618" w:rsidP="005F1483">
      <w:pPr>
        <w:rPr>
          <w:rFonts w:hint="eastAsia"/>
        </w:rPr>
      </w:pPr>
    </w:p>
    <w:p w:rsidR="005F1483" w:rsidRPr="005F1483" w:rsidRDefault="005F1483" w:rsidP="005F1483"/>
    <w:sectPr w:rsidR="005F1483" w:rsidRPr="005F1483" w:rsidSect="00C6761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7A76" w:rsidRDefault="00AA7A76" w:rsidP="00C67B4A">
      <w:r>
        <w:separator/>
      </w:r>
    </w:p>
  </w:endnote>
  <w:endnote w:type="continuationSeparator" w:id="0">
    <w:p w:rsidR="00AA7A76" w:rsidRDefault="00AA7A76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7A76" w:rsidRDefault="00AA7A76" w:rsidP="00C67B4A">
      <w:r>
        <w:separator/>
      </w:r>
    </w:p>
  </w:footnote>
  <w:footnote w:type="continuationSeparator" w:id="0">
    <w:p w:rsidR="00AA7A76" w:rsidRDefault="00AA7A76" w:rsidP="00C67B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D01DB2"/>
    <w:multiLevelType w:val="hybridMultilevel"/>
    <w:tmpl w:val="D7B00D74"/>
    <w:lvl w:ilvl="0" w:tplc="16A2A7B8">
      <w:start w:val="1"/>
      <w:numFmt w:val="chineseCountingThousand"/>
      <w:pStyle w:val="1"/>
      <w:lvlText w:val="%1、"/>
      <w:lvlJc w:val="left"/>
      <w:pPr>
        <w:ind w:left="3539" w:hanging="420"/>
      </w:pPr>
    </w:lvl>
    <w:lvl w:ilvl="1" w:tplc="D00CEF7E">
      <w:start w:val="1"/>
      <w:numFmt w:val="lowerLetter"/>
      <w:lvlText w:val="%2)"/>
      <w:lvlJc w:val="left"/>
      <w:pPr>
        <w:ind w:left="840" w:hanging="420"/>
      </w:pPr>
    </w:lvl>
    <w:lvl w:ilvl="2" w:tplc="5ECE991E">
      <w:start w:val="1"/>
      <w:numFmt w:val="lowerRoman"/>
      <w:lvlText w:val="%3."/>
      <w:lvlJc w:val="right"/>
      <w:pPr>
        <w:ind w:left="1260" w:hanging="420"/>
      </w:pPr>
    </w:lvl>
    <w:lvl w:ilvl="3" w:tplc="92E025DC">
      <w:start w:val="1"/>
      <w:numFmt w:val="decimal"/>
      <w:lvlText w:val="%4."/>
      <w:lvlJc w:val="left"/>
      <w:pPr>
        <w:ind w:left="1680" w:hanging="420"/>
      </w:pPr>
    </w:lvl>
    <w:lvl w:ilvl="4" w:tplc="B29A630C">
      <w:start w:val="1"/>
      <w:numFmt w:val="lowerLetter"/>
      <w:lvlText w:val="%5)"/>
      <w:lvlJc w:val="left"/>
      <w:pPr>
        <w:ind w:left="2100" w:hanging="420"/>
      </w:pPr>
    </w:lvl>
    <w:lvl w:ilvl="5" w:tplc="516AE11C">
      <w:start w:val="1"/>
      <w:numFmt w:val="lowerRoman"/>
      <w:lvlText w:val="%6."/>
      <w:lvlJc w:val="right"/>
      <w:pPr>
        <w:ind w:left="2520" w:hanging="420"/>
      </w:pPr>
    </w:lvl>
    <w:lvl w:ilvl="6" w:tplc="9286CB88">
      <w:start w:val="1"/>
      <w:numFmt w:val="decimal"/>
      <w:lvlText w:val="%7."/>
      <w:lvlJc w:val="left"/>
      <w:pPr>
        <w:ind w:left="2940" w:hanging="420"/>
      </w:pPr>
    </w:lvl>
    <w:lvl w:ilvl="7" w:tplc="C96CAF4C">
      <w:start w:val="1"/>
      <w:numFmt w:val="lowerLetter"/>
      <w:lvlText w:val="%8)"/>
      <w:lvlJc w:val="left"/>
      <w:pPr>
        <w:ind w:left="3360" w:hanging="420"/>
      </w:pPr>
    </w:lvl>
    <w:lvl w:ilvl="8" w:tplc="7B10AA02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A2FAA"/>
    <w:rsid w:val="00214ED2"/>
    <w:rsid w:val="005A33DD"/>
    <w:rsid w:val="005F1483"/>
    <w:rsid w:val="007411AC"/>
    <w:rsid w:val="00884513"/>
    <w:rsid w:val="00A5291E"/>
    <w:rsid w:val="00AA7A76"/>
    <w:rsid w:val="00C340AD"/>
    <w:rsid w:val="00C67618"/>
    <w:rsid w:val="00C67B4A"/>
    <w:rsid w:val="00CB6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411AC"/>
    <w:pPr>
      <w:keepNext/>
      <w:keepLines/>
      <w:numPr>
        <w:numId w:val="1"/>
      </w:numPr>
      <w:ind w:left="420"/>
      <w:jc w:val="center"/>
      <w:outlineLvl w:val="0"/>
    </w:pPr>
    <w:rPr>
      <w:rFonts w:ascii="Calibri" w:eastAsia="宋体" w:hAnsi="Calibri" w:cs="宋体"/>
      <w:bCs/>
      <w:kern w:val="44"/>
      <w:sz w:val="2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411AC"/>
    <w:rPr>
      <w:rFonts w:ascii="Calibri" w:eastAsia="宋体" w:hAnsi="Calibri" w:cs="宋体"/>
      <w:bCs/>
      <w:kern w:val="44"/>
      <w:sz w:val="2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7411AC"/>
    <w:pPr>
      <w:keepNext/>
      <w:keepLines/>
      <w:numPr>
        <w:numId w:val="1"/>
      </w:numPr>
      <w:ind w:left="420"/>
      <w:jc w:val="center"/>
      <w:outlineLvl w:val="0"/>
    </w:pPr>
    <w:rPr>
      <w:rFonts w:ascii="Calibri" w:eastAsia="宋体" w:hAnsi="Calibri" w:cs="宋体"/>
      <w:bCs/>
      <w:kern w:val="44"/>
      <w:sz w:val="2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411AC"/>
    <w:rPr>
      <w:rFonts w:ascii="Calibri" w:eastAsia="宋体" w:hAnsi="Calibri" w:cs="宋体"/>
      <w:bCs/>
      <w:kern w:val="44"/>
      <w:sz w:val="2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87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24</Pages>
  <Words>1573</Words>
  <Characters>8971</Characters>
  <Application>Microsoft Office Word</Application>
  <DocSecurity>0</DocSecurity>
  <Lines>74</Lines>
  <Paragraphs>21</Paragraphs>
  <ScaleCrop>false</ScaleCrop>
  <Company>Microsoft</Company>
  <LinksUpToDate>false</LinksUpToDate>
  <CharactersWithSpaces>10523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高林林</cp:lastModifiedBy>
  <cp:revision>5</cp:revision>
  <dcterms:created xsi:type="dcterms:W3CDTF">2019-06-28T11:05:00Z</dcterms:created>
  <dcterms:modified xsi:type="dcterms:W3CDTF">2020-12-18T02:31:00Z</dcterms:modified>
</cp:coreProperties>
</file>