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FE3138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FE3138">
        <w:rPr>
          <w:rFonts w:ascii="Times New Roman" w:eastAsia="仿宋_GB2312" w:hAnsi="Times New Roman" w:cs="Times New Roman" w:hint="eastAsia"/>
          <w:sz w:val="32"/>
          <w:szCs w:val="32"/>
        </w:rPr>
        <w:t>北京世纪京洲家具有限责任公司</w:t>
      </w:r>
      <w:bookmarkStart w:id="0" w:name="_GoBack"/>
      <w:bookmarkEnd w:id="0"/>
    </w:p>
    <w:p w:rsidR="00C67B4A" w:rsidRDefault="00C67B4A"/>
    <w:tbl>
      <w:tblPr>
        <w:tblW w:w="15075" w:type="dxa"/>
        <w:jc w:val="center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6"/>
        <w:gridCol w:w="720"/>
        <w:gridCol w:w="720"/>
        <w:gridCol w:w="720"/>
        <w:gridCol w:w="1828"/>
        <w:gridCol w:w="5956"/>
        <w:gridCol w:w="1123"/>
        <w:gridCol w:w="3272"/>
      </w:tblGrid>
      <w:tr w:rsidR="00142945" w:rsidTr="00142945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142945" w:rsidTr="00142945">
        <w:trPr>
          <w:trHeight w:val="165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办公桌构成：</w:t>
            </w:r>
            <w:r>
              <w:rPr>
                <w:rFonts w:cs="宋体" w:hint="eastAsia"/>
                <w:kern w:val="0"/>
                <w:szCs w:val="24"/>
              </w:rPr>
              <w:t>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b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中密度纤维板，</w:t>
            </w:r>
            <w:r>
              <w:rPr>
                <w:rFonts w:cs="宋体" w:hint="eastAsia"/>
                <w:b/>
                <w:kern w:val="0"/>
                <w:szCs w:val="24"/>
              </w:rPr>
              <w:t>检测甲醛释放量为：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0.019mg/m</w:t>
            </w:r>
            <w:r>
              <w:rPr>
                <w:rFonts w:cs="宋体" w:hint="eastAsia"/>
                <w:b/>
                <w:kern w:val="0"/>
                <w:szCs w:val="24"/>
              </w:rPr>
              <w:t>³；</w:t>
            </w:r>
            <w:r>
              <w:rPr>
                <w:rFonts w:cs="宋体" w:hint="eastAsia"/>
                <w:kern w:val="0"/>
                <w:szCs w:val="24"/>
              </w:rPr>
              <w:t>其他部位选用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刨花板；</w:t>
            </w:r>
            <w:r>
              <w:rPr>
                <w:rFonts w:cs="宋体" w:hint="eastAsia"/>
                <w:b/>
                <w:kern w:val="0"/>
                <w:szCs w:val="24"/>
              </w:rPr>
              <w:t>检测甲醛释放量为</w:t>
            </w:r>
            <w:r>
              <w:rPr>
                <w:rFonts w:cs="宋体" w:hint="eastAsia"/>
                <w:kern w:val="0"/>
                <w:szCs w:val="24"/>
              </w:rPr>
              <w:t>：</w:t>
            </w:r>
            <w:r>
              <w:rPr>
                <w:rFonts w:cs="宋体" w:hint="eastAsia"/>
                <w:b/>
                <w:kern w:val="0"/>
                <w:szCs w:val="24"/>
              </w:rPr>
              <w:t>0.008mg/m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双面贴美国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一级胡桃木天然木皮</w:t>
            </w:r>
            <w:r>
              <w:rPr>
                <w:rFonts w:cs="宋体" w:hint="eastAsia"/>
                <w:b/>
                <w:kern w:val="0"/>
                <w:szCs w:val="24"/>
              </w:rPr>
              <w:t>（木皮可根据甲方需求更换树种）</w:t>
            </w:r>
            <w:r>
              <w:rPr>
                <w:rFonts w:cs="宋体" w:hint="eastAsia"/>
                <w:kern w:val="0"/>
                <w:szCs w:val="24"/>
              </w:rPr>
              <w:t>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台面使用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b/>
                <w:kern w:val="0"/>
                <w:szCs w:val="24"/>
              </w:rPr>
              <w:t>（可根据甲方需求更换西南桦木）</w:t>
            </w:r>
            <w:r>
              <w:rPr>
                <w:rFonts w:cs="宋体" w:hint="eastAsia"/>
                <w:kern w:val="0"/>
                <w:szCs w:val="24"/>
              </w:rPr>
              <w:t>封边，封边条厚度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；其他部位实木封边厚度为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；走线孔内缘及隐蔽部位全部做封闭处理。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proofErr w:type="gramStart"/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b/>
                <w:kern w:val="0"/>
                <w:szCs w:val="24"/>
              </w:rPr>
              <w:t>华润</w:t>
            </w:r>
            <w:proofErr w:type="gramStart"/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水性漆，台面漆膜理化性能达到国标要求，硬度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“海福乐”</w:t>
            </w:r>
            <w:r>
              <w:rPr>
                <w:rFonts w:hint="eastAsia"/>
                <w:szCs w:val="24"/>
              </w:rPr>
              <w:t>三节静音滑轨、</w:t>
            </w:r>
            <w:r>
              <w:rPr>
                <w:rFonts w:hint="eastAsia"/>
                <w:b/>
                <w:szCs w:val="24"/>
              </w:rPr>
              <w:t>“</w:t>
            </w:r>
            <w:r>
              <w:rPr>
                <w:rFonts w:hint="eastAsia"/>
                <w:b/>
                <w:szCs w:val="24"/>
              </w:rPr>
              <w:t>BMB</w:t>
            </w:r>
            <w:r>
              <w:rPr>
                <w:rFonts w:hint="eastAsia"/>
                <w:b/>
                <w:szCs w:val="24"/>
              </w:rPr>
              <w:t>”</w:t>
            </w:r>
            <w:r>
              <w:rPr>
                <w:rFonts w:hint="eastAsia"/>
                <w:szCs w:val="24"/>
              </w:rPr>
              <w:t>锁具、铰链、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主台面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lastRenderedPageBreak/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线功能，门内设搁板，柜门配</w:t>
            </w:r>
            <w:r>
              <w:rPr>
                <w:rFonts w:cs="宋体" w:hint="eastAsia"/>
                <w:b/>
                <w:kern w:val="0"/>
                <w:szCs w:val="24"/>
              </w:rPr>
              <w:t>“</w:t>
            </w:r>
            <w:r>
              <w:rPr>
                <w:rFonts w:cs="宋体" w:hint="eastAsia"/>
                <w:b/>
                <w:kern w:val="0"/>
                <w:szCs w:val="24"/>
              </w:rPr>
              <w:t>BMB</w:t>
            </w:r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锁具。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4500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009650"/>
                  <wp:effectExtent l="0" t="0" r="9525" b="0"/>
                  <wp:docPr id="106" name="图片 106" descr="F5C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5C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167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914400"/>
                  <wp:effectExtent l="0" t="0" r="9525" b="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44" b="27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1896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2980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143000"/>
                  <wp:effectExtent l="0" t="0" r="0" b="0"/>
                  <wp:docPr id="52" name="图片 52" descr="F2C201、F2C181、F2C161正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2C201、F2C181、F2C161正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2880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1057275"/>
                  <wp:effectExtent l="0" t="0" r="9525" b="9525"/>
                  <wp:docPr id="51" name="图片 51" descr="处级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处级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65" b="18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27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中密度纤维板，</w:t>
            </w:r>
            <w:r>
              <w:rPr>
                <w:rFonts w:cs="宋体" w:hint="eastAsia"/>
                <w:b/>
                <w:kern w:val="0"/>
                <w:szCs w:val="24"/>
              </w:rPr>
              <w:t>检测甲醛释放量：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³；</w:t>
            </w:r>
            <w:r>
              <w:rPr>
                <w:rFonts w:cs="宋体" w:hint="eastAsia"/>
                <w:kern w:val="0"/>
                <w:szCs w:val="24"/>
              </w:rPr>
              <w:t>其他部位选用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刨花板；</w:t>
            </w:r>
            <w:r>
              <w:rPr>
                <w:rFonts w:cs="宋体" w:hint="eastAsia"/>
                <w:b/>
                <w:kern w:val="0"/>
                <w:szCs w:val="24"/>
              </w:rPr>
              <w:t>检测甲醛释放量为：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0.008mg/m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双面贴美国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一级胡桃木天然木皮（木皮可根据甲方需求更换树种），木皮厚度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台面使用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b/>
                <w:kern w:val="0"/>
                <w:szCs w:val="24"/>
              </w:rPr>
              <w:t>（可根据甲方需求更换西南桦木）</w:t>
            </w:r>
            <w:r>
              <w:rPr>
                <w:rFonts w:cs="宋体" w:hint="eastAsia"/>
                <w:kern w:val="0"/>
                <w:szCs w:val="24"/>
              </w:rPr>
              <w:t>封边，封边条厚度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；其他部位实木封边厚度为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；走线孔内缘及隐蔽部位全部做封闭处理。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proofErr w:type="gramStart"/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b/>
                <w:kern w:val="0"/>
                <w:szCs w:val="24"/>
              </w:rPr>
              <w:t>华润</w:t>
            </w:r>
            <w:proofErr w:type="gramStart"/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水性漆，台面漆膜理化性能达到国标要求，硬度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“海福乐”</w:t>
            </w:r>
            <w:r>
              <w:rPr>
                <w:rFonts w:hint="eastAsia"/>
                <w:szCs w:val="24"/>
              </w:rPr>
              <w:t>三节静音滑轨、</w:t>
            </w:r>
            <w:r>
              <w:rPr>
                <w:rFonts w:hint="eastAsia"/>
                <w:b/>
                <w:szCs w:val="24"/>
              </w:rPr>
              <w:t>“</w:t>
            </w:r>
            <w:r>
              <w:rPr>
                <w:rFonts w:hint="eastAsia"/>
                <w:b/>
                <w:szCs w:val="24"/>
              </w:rPr>
              <w:t>BMB</w:t>
            </w:r>
            <w:r>
              <w:rPr>
                <w:rFonts w:hint="eastAsia"/>
                <w:b/>
                <w:szCs w:val="24"/>
              </w:rPr>
              <w:t>”</w:t>
            </w:r>
            <w:r>
              <w:rPr>
                <w:rFonts w:hint="eastAsia"/>
                <w:szCs w:val="24"/>
              </w:rPr>
              <w:t>锁具、铰链、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76425" cy="1647825"/>
                  <wp:effectExtent l="0" t="0" r="9525" b="9525"/>
                  <wp:docPr id="50" name="图片 50" descr="办公桌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办公桌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13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中密度纤维板，</w:t>
            </w:r>
            <w:r>
              <w:rPr>
                <w:rFonts w:cs="宋体" w:hint="eastAsia"/>
                <w:b/>
                <w:kern w:val="0"/>
                <w:szCs w:val="24"/>
              </w:rPr>
              <w:t>检测甲醛释放量：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³；</w:t>
            </w:r>
            <w:r>
              <w:rPr>
                <w:rFonts w:cs="宋体" w:hint="eastAsia"/>
                <w:kern w:val="0"/>
                <w:szCs w:val="24"/>
              </w:rPr>
              <w:t>其他部位选用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刨花板；</w:t>
            </w:r>
            <w:r>
              <w:rPr>
                <w:rFonts w:cs="宋体" w:hint="eastAsia"/>
                <w:b/>
                <w:kern w:val="0"/>
                <w:szCs w:val="24"/>
              </w:rPr>
              <w:t>检测甲醛释放量为：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0.008mg/m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双面贴美国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一级胡桃木天然木皮（木皮可根据甲方需求更换树种），木皮厚度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台面使用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b/>
                <w:kern w:val="0"/>
                <w:szCs w:val="24"/>
              </w:rPr>
              <w:t>（可根据甲方需求更换西南桦木）</w:t>
            </w:r>
            <w:r>
              <w:rPr>
                <w:rFonts w:cs="宋体" w:hint="eastAsia"/>
                <w:kern w:val="0"/>
                <w:szCs w:val="24"/>
              </w:rPr>
              <w:t>封边，封边条厚度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；其他部位实木封边厚度为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；走线孔内缘及隐蔽部位全部做封闭处理。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proofErr w:type="gramStart"/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b/>
                <w:kern w:val="0"/>
                <w:szCs w:val="24"/>
              </w:rPr>
              <w:t>华润</w:t>
            </w:r>
            <w:proofErr w:type="gramStart"/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水性漆，台面漆膜理化性能达到国标要求，硬度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“海福乐”</w:t>
            </w:r>
            <w:r>
              <w:rPr>
                <w:rFonts w:hint="eastAsia"/>
                <w:szCs w:val="24"/>
              </w:rPr>
              <w:t>三节静音滑轨、</w:t>
            </w:r>
            <w:r>
              <w:rPr>
                <w:rFonts w:hint="eastAsia"/>
                <w:b/>
                <w:szCs w:val="24"/>
              </w:rPr>
              <w:t>“</w:t>
            </w:r>
            <w:r>
              <w:rPr>
                <w:rFonts w:hint="eastAsia"/>
                <w:b/>
                <w:szCs w:val="24"/>
              </w:rPr>
              <w:t>BMB</w:t>
            </w:r>
            <w:r>
              <w:rPr>
                <w:rFonts w:hint="eastAsia"/>
                <w:b/>
                <w:szCs w:val="24"/>
              </w:rPr>
              <w:t>”</w:t>
            </w:r>
            <w:r>
              <w:rPr>
                <w:rFonts w:hint="eastAsia"/>
                <w:szCs w:val="24"/>
              </w:rPr>
              <w:t>锁具、铰链、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尼龙纤维合成脚轮。</w:t>
            </w:r>
          </w:p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两头沉结构。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43100" cy="1162050"/>
                  <wp:effectExtent l="0" t="0" r="0" b="0"/>
                  <wp:docPr id="49" name="图片 49" descr="F6Z141B.F6Z161B 三抽正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6Z141B.F6Z161B 三抽正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02" b="11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8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1400*700*760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中密度纤维板，</w:t>
            </w:r>
            <w:r>
              <w:rPr>
                <w:rFonts w:cs="宋体" w:hint="eastAsia"/>
                <w:b/>
                <w:kern w:val="0"/>
                <w:szCs w:val="24"/>
              </w:rPr>
              <w:t>检测甲醛释放量：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³；</w:t>
            </w:r>
            <w:r>
              <w:rPr>
                <w:rFonts w:cs="宋体" w:hint="eastAsia"/>
                <w:kern w:val="0"/>
                <w:szCs w:val="24"/>
              </w:rPr>
              <w:t>其他部位选用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刨花板；</w:t>
            </w:r>
            <w:r>
              <w:rPr>
                <w:rFonts w:cs="宋体" w:hint="eastAsia"/>
                <w:b/>
                <w:kern w:val="0"/>
                <w:szCs w:val="24"/>
              </w:rPr>
              <w:t>检测甲醛释放量为：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0.008mg/m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</w:t>
            </w:r>
            <w:r>
              <w:rPr>
                <w:rFonts w:cs="宋体" w:hint="eastAsia"/>
                <w:kern w:val="0"/>
                <w:szCs w:val="24"/>
              </w:rPr>
              <w:t>：双面贴美国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一级胡桃木天然木皮（木皮可根据甲方需求更换树种），木皮厚度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台面使用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b/>
                <w:kern w:val="0"/>
                <w:szCs w:val="24"/>
              </w:rPr>
              <w:t>（可根据甲方需求更换西南桦木）</w:t>
            </w:r>
            <w:r>
              <w:rPr>
                <w:rFonts w:cs="宋体" w:hint="eastAsia"/>
                <w:kern w:val="0"/>
                <w:szCs w:val="24"/>
              </w:rPr>
              <w:t>封边，封边条厚度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；其他部位实木封边厚度为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proofErr w:type="gramStart"/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b/>
                <w:kern w:val="0"/>
                <w:szCs w:val="24"/>
              </w:rPr>
              <w:t>华润</w:t>
            </w:r>
            <w:proofErr w:type="gramStart"/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水性漆，台面漆膜理化性能达到国标要求，硬度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“海福乐”</w:t>
            </w:r>
            <w:r>
              <w:rPr>
                <w:rFonts w:hint="eastAsia"/>
                <w:szCs w:val="24"/>
              </w:rPr>
              <w:t>三节静音滑轨、</w:t>
            </w:r>
            <w:r>
              <w:rPr>
                <w:rFonts w:hint="eastAsia"/>
                <w:b/>
                <w:szCs w:val="24"/>
              </w:rPr>
              <w:t>“</w:t>
            </w:r>
            <w:r>
              <w:rPr>
                <w:rFonts w:hint="eastAsia"/>
                <w:b/>
                <w:szCs w:val="24"/>
              </w:rPr>
              <w:t>BMB</w:t>
            </w:r>
            <w:r>
              <w:rPr>
                <w:rFonts w:hint="eastAsia"/>
                <w:b/>
                <w:szCs w:val="24"/>
              </w:rPr>
              <w:t>”</w:t>
            </w:r>
            <w:r>
              <w:rPr>
                <w:rFonts w:hint="eastAsia"/>
                <w:szCs w:val="24"/>
              </w:rPr>
              <w:t>锁具、铰</w:t>
            </w:r>
            <w:r>
              <w:rPr>
                <w:rFonts w:hint="eastAsia"/>
                <w:szCs w:val="24"/>
              </w:rPr>
              <w:lastRenderedPageBreak/>
              <w:t>链、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尼龙纤维合成脚轮。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两头沉结构。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2600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43100" cy="129540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1200*600*760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 w:rsidP="00142945">
            <w:pPr>
              <w:spacing w:line="276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                                                     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中密度纤维板，</w:t>
            </w:r>
            <w:r>
              <w:rPr>
                <w:rFonts w:cs="宋体" w:hint="eastAsia"/>
                <w:b/>
                <w:kern w:val="0"/>
                <w:szCs w:val="24"/>
              </w:rPr>
              <w:t>检测甲醛释放量：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³；</w:t>
            </w:r>
            <w:r>
              <w:rPr>
                <w:rFonts w:cs="宋体" w:hint="eastAsia"/>
                <w:kern w:val="0"/>
                <w:szCs w:val="24"/>
              </w:rPr>
              <w:t>其他部位选用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刨花板；</w:t>
            </w:r>
            <w:r>
              <w:rPr>
                <w:rFonts w:cs="宋体" w:hint="eastAsia"/>
                <w:b/>
                <w:kern w:val="0"/>
                <w:szCs w:val="24"/>
              </w:rPr>
              <w:t>检测甲醛释放量为：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0.008mg/m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双面贴美国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一级胡桃木天然木皮（木皮可根据甲方需求更换树种），木皮厚度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桌面使用与木皮材质一致的实木封边，封边条厚度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proofErr w:type="gramStart"/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b/>
                <w:kern w:val="0"/>
                <w:szCs w:val="24"/>
              </w:rPr>
              <w:t>华润</w:t>
            </w:r>
            <w:proofErr w:type="gramStart"/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水性漆，台面漆膜理化性能达到国标要求，硬度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“海福乐”</w:t>
            </w:r>
            <w:r>
              <w:rPr>
                <w:rFonts w:hint="eastAsia"/>
                <w:szCs w:val="24"/>
              </w:rPr>
              <w:t>三节静音滑轨、</w:t>
            </w:r>
            <w:r>
              <w:rPr>
                <w:rFonts w:hint="eastAsia"/>
                <w:b/>
                <w:szCs w:val="24"/>
              </w:rPr>
              <w:t>“</w:t>
            </w:r>
            <w:r>
              <w:rPr>
                <w:rFonts w:hint="eastAsia"/>
                <w:b/>
                <w:szCs w:val="24"/>
              </w:rPr>
              <w:t>BMB</w:t>
            </w:r>
            <w:r>
              <w:rPr>
                <w:rFonts w:hint="eastAsia"/>
                <w:b/>
                <w:szCs w:val="24"/>
              </w:rPr>
              <w:t>”</w:t>
            </w:r>
            <w:r>
              <w:rPr>
                <w:rFonts w:hint="eastAsia"/>
                <w:szCs w:val="24"/>
              </w:rPr>
              <w:t>锁具、铰链、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尼龙纤维合成脚轮。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桌面下并排三屉。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33575" cy="1524000"/>
                  <wp:effectExtent l="0" t="0" r="9525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板材：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级优质三聚氰胺饰面人造板。</w:t>
            </w:r>
            <w:r>
              <w:rPr>
                <w:rFonts w:hint="eastAsia"/>
                <w:b/>
                <w:szCs w:val="24"/>
              </w:rPr>
              <w:t>检测甲醛释放量为：</w:t>
            </w:r>
            <w:r>
              <w:rPr>
                <w:rFonts w:hint="eastAsia"/>
                <w:b/>
                <w:szCs w:val="24"/>
              </w:rPr>
              <w:t>0.015mg/m</w:t>
            </w:r>
            <w:r>
              <w:rPr>
                <w:rFonts w:hint="eastAsia"/>
                <w:b/>
                <w:szCs w:val="24"/>
              </w:rPr>
              <w:t>³。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厚优质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封边带，</w:t>
            </w:r>
            <w:r>
              <w:rPr>
                <w:rFonts w:cs="宋体" w:hint="eastAsia"/>
                <w:kern w:val="0"/>
                <w:szCs w:val="24"/>
              </w:rPr>
              <w:t>隐蔽部位封闭处理。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优质环保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胶粘剂。</w:t>
            </w:r>
          </w:p>
          <w:p w:rsidR="00142945" w:rsidRDefault="00142945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“海福乐”</w:t>
            </w:r>
            <w:r>
              <w:rPr>
                <w:rFonts w:hint="eastAsia"/>
                <w:szCs w:val="24"/>
              </w:rPr>
              <w:t>三节静音滑轨、铰链、</w:t>
            </w:r>
            <w:r>
              <w:rPr>
                <w:rFonts w:hint="eastAsia"/>
                <w:b/>
                <w:szCs w:val="24"/>
              </w:rPr>
              <w:t>“</w:t>
            </w:r>
            <w:r>
              <w:rPr>
                <w:rFonts w:hint="eastAsia"/>
                <w:b/>
                <w:szCs w:val="24"/>
              </w:rPr>
              <w:t>BMB</w:t>
            </w:r>
            <w:r>
              <w:rPr>
                <w:rFonts w:hint="eastAsia"/>
                <w:b/>
                <w:szCs w:val="24"/>
              </w:rPr>
              <w:t>”</w:t>
            </w:r>
            <w:r>
              <w:rPr>
                <w:rFonts w:hint="eastAsia"/>
                <w:szCs w:val="24"/>
              </w:rPr>
              <w:t>锁具、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尼龙纤维合成脚轮。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1600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137160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272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hint="eastAsia"/>
                <w:b/>
                <w:szCs w:val="24"/>
              </w:rPr>
              <w:t>检测甲醛释放量为：</w:t>
            </w:r>
            <w:r>
              <w:rPr>
                <w:rFonts w:hint="eastAsia"/>
                <w:b/>
                <w:szCs w:val="24"/>
              </w:rPr>
              <w:t>0.015mg/m</w:t>
            </w:r>
            <w:r>
              <w:rPr>
                <w:rFonts w:hint="eastAsia"/>
                <w:b/>
                <w:szCs w:val="24"/>
              </w:rPr>
              <w:t>³。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厚优质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封边带，</w:t>
            </w:r>
            <w:r>
              <w:rPr>
                <w:rFonts w:cs="宋体" w:hint="eastAsia"/>
                <w:kern w:val="0"/>
                <w:szCs w:val="24"/>
              </w:rPr>
              <w:t>隐蔽部位封闭处理。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内框架：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“宝钢”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</w:t>
            </w:r>
            <w:r>
              <w:rPr>
                <w:rFonts w:cs="宋体" w:hint="eastAsia"/>
                <w:kern w:val="0"/>
                <w:szCs w:val="24"/>
              </w:rPr>
              <w:t>：屏风：为全钢结构，厚度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，屏风内部不允许使用人造板。桌面上屏风上部为磨砂玻璃，下部为优质</w:t>
            </w:r>
            <w:r>
              <w:rPr>
                <w:rFonts w:cs="宋体" w:hint="eastAsia"/>
                <w:b/>
                <w:kern w:val="0"/>
                <w:szCs w:val="24"/>
              </w:rPr>
              <w:t>“宝钢”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厚冷轧钢板，优质</w:t>
            </w:r>
            <w:r>
              <w:rPr>
                <w:rFonts w:cs="宋体" w:hint="eastAsia"/>
                <w:b/>
                <w:kern w:val="0"/>
                <w:szCs w:val="24"/>
              </w:rPr>
              <w:t>“颐达”</w:t>
            </w:r>
            <w:r>
              <w:rPr>
                <w:rFonts w:cs="宋体" w:hint="eastAsia"/>
                <w:kern w:val="0"/>
                <w:szCs w:val="24"/>
              </w:rPr>
              <w:t>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厚冷轧钢板。两侧配木制固定柜。桌面下配键盘托、主机架。桌面上有走线孔，桌面上、下屏风均有多媒体插座。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2990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266825"/>
                  <wp:effectExtent l="0" t="0" r="9525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28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266825"/>
                  <wp:effectExtent l="0" t="0" r="9525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310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选用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</w:t>
            </w:r>
            <w:r>
              <w:rPr>
                <w:rFonts w:cs="宋体" w:hint="eastAsia"/>
                <w:b/>
                <w:kern w:val="0"/>
                <w:szCs w:val="24"/>
              </w:rPr>
              <w:t>检测甲醛释放量为：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0.019mg/m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双面贴美国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一级樱桃木天然木皮</w:t>
            </w:r>
            <w:r>
              <w:rPr>
                <w:rFonts w:cs="宋体" w:hint="eastAsia"/>
                <w:b/>
                <w:kern w:val="0"/>
                <w:szCs w:val="24"/>
              </w:rPr>
              <w:t>（木皮可根据甲方需求更换树种）</w:t>
            </w:r>
            <w:r>
              <w:rPr>
                <w:rFonts w:cs="宋体" w:hint="eastAsia"/>
                <w:kern w:val="0"/>
                <w:szCs w:val="24"/>
              </w:rPr>
              <w:t>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实木封边，封边条厚度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，隐蔽部位全部做封闭处理。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“海福乐”</w:t>
            </w:r>
            <w:r>
              <w:rPr>
                <w:rFonts w:hint="eastAsia"/>
                <w:szCs w:val="24"/>
              </w:rPr>
              <w:t>三节静音滑轨、</w:t>
            </w:r>
            <w:r>
              <w:rPr>
                <w:rFonts w:hint="eastAsia"/>
                <w:b/>
                <w:szCs w:val="24"/>
              </w:rPr>
              <w:t>“</w:t>
            </w:r>
            <w:r>
              <w:rPr>
                <w:rFonts w:hint="eastAsia"/>
                <w:b/>
                <w:szCs w:val="24"/>
              </w:rPr>
              <w:t>BMB</w:t>
            </w:r>
            <w:r>
              <w:rPr>
                <w:rFonts w:hint="eastAsia"/>
                <w:b/>
                <w:szCs w:val="24"/>
              </w:rPr>
              <w:t>”</w:t>
            </w:r>
            <w:r>
              <w:rPr>
                <w:rFonts w:hint="eastAsia"/>
                <w:szCs w:val="24"/>
              </w:rPr>
              <w:t>锁具、铰链、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尼龙纤维合成脚轮。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上、下门均为对开门，带锁，搁板厚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1980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9625" cy="1790700"/>
                  <wp:effectExtent l="0" t="0" r="9525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11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四板门</w:t>
            </w: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28775" cy="1628775"/>
                  <wp:effectExtent l="0" t="0" r="9525" b="9525"/>
                  <wp:docPr id="42" name="图片 42" descr="说明: 司局级文件柜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说明: 司局级文件柜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251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选用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</w:t>
            </w:r>
            <w:r>
              <w:rPr>
                <w:rFonts w:cs="宋体" w:hint="eastAsia"/>
                <w:b/>
                <w:kern w:val="0"/>
                <w:szCs w:val="24"/>
              </w:rPr>
              <w:t>检测甲醛释放量为：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0.019mg/m</w:t>
            </w:r>
            <w:r>
              <w:rPr>
                <w:rFonts w:cs="宋体" w:hint="eastAsia"/>
                <w:b/>
                <w:kern w:val="0"/>
                <w:szCs w:val="24"/>
              </w:rPr>
              <w:t>³。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双面贴“</w:t>
            </w:r>
            <w:r>
              <w:rPr>
                <w:rFonts w:cs="宋体" w:hint="eastAsia"/>
                <w:b/>
                <w:kern w:val="0"/>
                <w:szCs w:val="24"/>
              </w:rPr>
              <w:t>大西洋”</w:t>
            </w:r>
            <w:r>
              <w:rPr>
                <w:rFonts w:cs="宋体" w:hint="eastAsia"/>
                <w:kern w:val="0"/>
                <w:szCs w:val="24"/>
              </w:rPr>
              <w:t>一级樱桃木天然木皮（木皮可根据甲方需求更换树种），木皮厚度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实木封边，封边条厚度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，隐蔽部位全部做封闭处理。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“海福乐”</w:t>
            </w:r>
            <w:r>
              <w:rPr>
                <w:rFonts w:hint="eastAsia"/>
                <w:szCs w:val="24"/>
              </w:rPr>
              <w:t>三节静音滑轨、</w:t>
            </w:r>
            <w:r>
              <w:rPr>
                <w:rFonts w:hint="eastAsia"/>
                <w:b/>
                <w:szCs w:val="24"/>
              </w:rPr>
              <w:t>“</w:t>
            </w:r>
            <w:r>
              <w:rPr>
                <w:rFonts w:hint="eastAsia"/>
                <w:b/>
                <w:szCs w:val="24"/>
              </w:rPr>
              <w:t>BMB</w:t>
            </w:r>
            <w:r>
              <w:rPr>
                <w:rFonts w:hint="eastAsia"/>
                <w:b/>
                <w:szCs w:val="24"/>
              </w:rPr>
              <w:t>”</w:t>
            </w:r>
            <w:r>
              <w:rPr>
                <w:rFonts w:hint="eastAsia"/>
                <w:szCs w:val="24"/>
              </w:rPr>
              <w:t>锁具、铰链、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尼龙纤维合成脚轮。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上</w:t>
            </w:r>
            <w:r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下门均为对开</w:t>
            </w:r>
            <w:r>
              <w:rPr>
                <w:rFonts w:hint="eastAsia"/>
                <w:szCs w:val="24"/>
              </w:rPr>
              <w:t>门</w:t>
            </w:r>
            <w:r>
              <w:rPr>
                <w:rFonts w:cs="宋体" w:hint="eastAsia"/>
                <w:kern w:val="0"/>
                <w:szCs w:val="24"/>
              </w:rPr>
              <w:t>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1980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0625" cy="1676400"/>
                  <wp:effectExtent l="0" t="0" r="9525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288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19150" cy="192405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600*600*2000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选用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</w:t>
            </w:r>
            <w:r>
              <w:rPr>
                <w:rFonts w:cs="宋体" w:hint="eastAsia"/>
                <w:b/>
                <w:kern w:val="0"/>
                <w:szCs w:val="24"/>
              </w:rPr>
              <w:t>检测甲醛释放量为：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0.019mg/m</w:t>
            </w:r>
            <w:r>
              <w:rPr>
                <w:rFonts w:cs="宋体" w:hint="eastAsia"/>
                <w:b/>
                <w:kern w:val="0"/>
                <w:szCs w:val="24"/>
              </w:rPr>
              <w:t>³。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</w:t>
            </w:r>
            <w:r>
              <w:rPr>
                <w:rFonts w:cs="宋体" w:hint="eastAsia"/>
                <w:kern w:val="0"/>
                <w:szCs w:val="24"/>
              </w:rPr>
              <w:t>：双面贴“</w:t>
            </w:r>
            <w:r>
              <w:rPr>
                <w:rFonts w:cs="宋体" w:hint="eastAsia"/>
                <w:b/>
                <w:kern w:val="0"/>
                <w:szCs w:val="24"/>
              </w:rPr>
              <w:t>大西洋”</w:t>
            </w:r>
            <w:r>
              <w:rPr>
                <w:rFonts w:cs="宋体" w:hint="eastAsia"/>
                <w:kern w:val="0"/>
                <w:szCs w:val="24"/>
              </w:rPr>
              <w:t>一级樱桃木天然木皮（木皮可根据甲方需求更换树种），木皮厚度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</w:t>
            </w:r>
            <w:r>
              <w:rPr>
                <w:rFonts w:cs="宋体" w:hint="eastAsia"/>
                <w:kern w:val="0"/>
                <w:szCs w:val="24"/>
              </w:rPr>
              <w:t>：采用优质</w:t>
            </w:r>
            <w:r>
              <w:rPr>
                <w:rFonts w:cs="宋体" w:hint="eastAsia"/>
                <w:b/>
                <w:kern w:val="0"/>
                <w:szCs w:val="24"/>
              </w:rPr>
              <w:t>“海福乐”</w:t>
            </w:r>
            <w:r>
              <w:rPr>
                <w:rFonts w:hint="eastAsia"/>
                <w:szCs w:val="24"/>
              </w:rPr>
              <w:t>三节静音滑轨、</w:t>
            </w:r>
            <w:r>
              <w:rPr>
                <w:rFonts w:hint="eastAsia"/>
                <w:b/>
                <w:szCs w:val="24"/>
              </w:rPr>
              <w:t>“</w:t>
            </w:r>
            <w:r>
              <w:rPr>
                <w:rFonts w:hint="eastAsia"/>
                <w:b/>
                <w:szCs w:val="24"/>
              </w:rPr>
              <w:t>BMB</w:t>
            </w:r>
            <w:r>
              <w:rPr>
                <w:rFonts w:hint="eastAsia"/>
                <w:b/>
                <w:szCs w:val="24"/>
              </w:rPr>
              <w:t>”</w:t>
            </w:r>
            <w:r>
              <w:rPr>
                <w:rFonts w:hint="eastAsia"/>
                <w:szCs w:val="24"/>
              </w:rPr>
              <w:t>锁具、铰链、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尼龙纤维合成脚轮。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通体单开板门，带锁，配衣帽钩，内有两块固定搁板，搁板厚度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横向不锈钢挂衣杆，门内侧装半身镜。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2305050"/>
                  <wp:effectExtent l="0" t="0" r="0" b="0"/>
                  <wp:docPr id="39" name="图片 39" descr="单门衣柜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单门衣柜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8" t="2797" r="24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140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900*600*2000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门板及其他正面可视部件基材</w:t>
            </w:r>
            <w:r>
              <w:rPr>
                <w:rFonts w:cs="宋体" w:hint="eastAsia"/>
                <w:kern w:val="0"/>
                <w:szCs w:val="24"/>
              </w:rPr>
              <w:t>：选用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中密度纤维板，双面贴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一级樱桃木天然木皮（木皮可根据甲方需求更换树种），木皮厚度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双面均衡涂饰水性漆，硬度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柜体：</w:t>
            </w:r>
            <w:r>
              <w:rPr>
                <w:rFonts w:cs="宋体" w:hint="eastAsia"/>
                <w:kern w:val="0"/>
                <w:szCs w:val="24"/>
              </w:rPr>
              <w:t>选用</w:t>
            </w:r>
            <w:r>
              <w:rPr>
                <w:rFonts w:cs="宋体" w:hint="eastAsia"/>
                <w:b/>
                <w:kern w:val="0"/>
                <w:szCs w:val="24"/>
              </w:rPr>
              <w:t>“露水河</w:t>
            </w:r>
            <w:r>
              <w:rPr>
                <w:rFonts w:cs="宋体" w:hint="eastAsia"/>
                <w:kern w:val="0"/>
                <w:szCs w:val="24"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级三聚氰胺饰面人造板，本次检测甲醛释放量：</w:t>
            </w:r>
            <w:r>
              <w:rPr>
                <w:rFonts w:cs="宋体" w:hint="eastAsia"/>
                <w:b/>
                <w:kern w:val="0"/>
                <w:szCs w:val="24"/>
              </w:rPr>
              <w:t>0.015mg/m</w:t>
            </w:r>
            <w:r>
              <w:rPr>
                <w:rFonts w:cs="宋体" w:hint="eastAsia"/>
                <w:b/>
                <w:kern w:val="0"/>
                <w:szCs w:val="24"/>
              </w:rPr>
              <w:t>³；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封边，隐蔽部位全部做封闭处理。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</w:t>
            </w:r>
            <w:r>
              <w:rPr>
                <w:rFonts w:cs="宋体" w:hint="eastAsia"/>
                <w:kern w:val="0"/>
                <w:szCs w:val="24"/>
              </w:rPr>
              <w:t>：采用</w:t>
            </w:r>
            <w:r>
              <w:rPr>
                <w:rFonts w:cs="宋体" w:hint="eastAsia"/>
                <w:b/>
                <w:kern w:val="0"/>
                <w:szCs w:val="24"/>
              </w:rPr>
              <w:t>“海福乐”</w:t>
            </w:r>
            <w:r>
              <w:rPr>
                <w:rFonts w:cs="宋体" w:hint="eastAsia"/>
                <w:kern w:val="0"/>
                <w:szCs w:val="24"/>
              </w:rPr>
              <w:t>带阻尼铰链，</w:t>
            </w:r>
            <w:r>
              <w:rPr>
                <w:rFonts w:cs="宋体" w:hint="eastAsia"/>
                <w:b/>
                <w:kern w:val="0"/>
                <w:szCs w:val="24"/>
              </w:rPr>
              <w:t>“</w:t>
            </w:r>
            <w:r>
              <w:rPr>
                <w:rFonts w:cs="宋体" w:hint="eastAsia"/>
                <w:b/>
                <w:kern w:val="0"/>
                <w:szCs w:val="24"/>
              </w:rPr>
              <w:t>BMB</w:t>
            </w:r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锁具、金属衣帽钩、挂衣杆、配优质</w:t>
            </w:r>
            <w:r>
              <w:rPr>
                <w:rFonts w:cs="宋体" w:hint="eastAsia"/>
                <w:b/>
                <w:kern w:val="0"/>
                <w:szCs w:val="24"/>
              </w:rPr>
              <w:t>“杜邦”</w:t>
            </w:r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通体</w:t>
            </w:r>
            <w:r>
              <w:rPr>
                <w:rFonts w:hint="eastAsia"/>
                <w:szCs w:val="24"/>
              </w:rPr>
              <w:t>对开门，有中山板，两门分别带锁，内有两块固定搁板，搁板厚度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两门内均配衣帽钩，半身镜，横</w:t>
            </w:r>
            <w:r>
              <w:rPr>
                <w:rFonts w:hint="eastAsia"/>
                <w:szCs w:val="24"/>
              </w:rPr>
              <w:lastRenderedPageBreak/>
              <w:t>向不锈钢挂衣杆。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1980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2200275"/>
                  <wp:effectExtent l="0" t="0" r="0" b="9525"/>
                  <wp:docPr id="38" name="图片 38" descr="说明: rId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说明: rId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225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1200*600*450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硬杂木几架，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hint="eastAsia"/>
                <w:b/>
                <w:szCs w:val="24"/>
              </w:rPr>
              <w:t>几面：</w:t>
            </w:r>
            <w:r>
              <w:rPr>
                <w:rFonts w:hint="eastAsia"/>
                <w:szCs w:val="24"/>
              </w:rPr>
              <w:t>优质</w:t>
            </w:r>
            <w:r>
              <w:rPr>
                <w:rFonts w:hint="eastAsia"/>
                <w:b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</w:t>
            </w:r>
            <w:r>
              <w:rPr>
                <w:rFonts w:hint="eastAsia"/>
                <w:szCs w:val="24"/>
              </w:rPr>
              <w:t>中密度纤维板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b/>
                <w:kern w:val="0"/>
                <w:szCs w:val="24"/>
              </w:rPr>
              <w:t>检测甲醛释放量：</w:t>
            </w:r>
            <w:r>
              <w:rPr>
                <w:rFonts w:cs="宋体" w:hint="eastAsia"/>
                <w:b/>
                <w:kern w:val="0"/>
                <w:szCs w:val="24"/>
              </w:rPr>
              <w:t>0.019mg/m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厚实木封边，木材含水率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一级樱桃木天然木皮（木皮可根据甲方需求更换树种），木皮厚度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几面使用与木皮材质一致的实木封边，封边条厚度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水性漆。</w:t>
            </w:r>
          </w:p>
          <w:p w:rsidR="00142945" w:rsidRDefault="00142945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配优质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尼龙脚垫。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距地</w:t>
            </w:r>
            <w:r>
              <w:rPr>
                <w:rFonts w:cs="宋体" w:hint="eastAsia"/>
                <w:kern w:val="0"/>
                <w:szCs w:val="24"/>
              </w:rPr>
              <w:t>100</w:t>
            </w:r>
            <w:r>
              <w:rPr>
                <w:rFonts w:cs="宋体" w:hint="eastAsia"/>
                <w:kern w:val="0"/>
                <w:szCs w:val="24"/>
              </w:rPr>
              <w:t>处设一搁板。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980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000125"/>
                  <wp:effectExtent l="0" t="0" r="0" b="9525"/>
                  <wp:docPr id="37" name="图片 37" descr="FQ-28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Q-28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19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700*700*530</w:t>
            </w: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152525"/>
                  <wp:effectExtent l="0" t="0" r="9525" b="9525"/>
                  <wp:docPr id="36" name="图片 36" descr="FQ-28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Q-28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183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500*700*530</w:t>
            </w: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23975" cy="1085850"/>
                  <wp:effectExtent l="0" t="0" r="9525" b="0"/>
                  <wp:docPr id="35" name="图片 35" descr="796952e9329bbe61de938ae12d509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796952e9329bbe61de938ae12d509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142945" w:rsidRDefault="00142945">
            <w:pPr>
              <w:spacing w:line="276" w:lineRule="auto"/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选用</w:t>
            </w:r>
            <w:r>
              <w:rPr>
                <w:rFonts w:hint="eastAsia"/>
                <w:b/>
                <w:szCs w:val="24"/>
              </w:rPr>
              <w:t>“卡森”</w:t>
            </w:r>
            <w:r>
              <w:rPr>
                <w:rFonts w:hint="eastAsia"/>
                <w:szCs w:val="24"/>
              </w:rPr>
              <w:t>一级牛皮，满包结构；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</w:t>
            </w:r>
          </w:p>
          <w:p w:rsidR="00142945" w:rsidRDefault="00142945">
            <w:pPr>
              <w:spacing w:line="276" w:lineRule="auto"/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衬垫层：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“亿丰”</w:t>
            </w:r>
            <w:r>
              <w:rPr>
                <w:rFonts w:hint="eastAsia"/>
                <w:szCs w:val="24"/>
              </w:rPr>
              <w:t>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35.3Kg/m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25.5Kg/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52%</w:t>
            </w:r>
            <w:r>
              <w:rPr>
                <w:rFonts w:hint="eastAsia"/>
                <w:szCs w:val="24"/>
              </w:rPr>
              <w:t>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“华表”</w:t>
            </w:r>
            <w:r>
              <w:rPr>
                <w:rFonts w:hint="eastAsia"/>
                <w:szCs w:val="24"/>
              </w:rPr>
              <w:t>无苯胶粘剂粘结；所有内部填充物清洁无异味。配优质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尼龙脚垫。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1480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85950" cy="1362075"/>
                  <wp:effectExtent l="0" t="0" r="0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142945" w:rsidRDefault="00142945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选用“</w:t>
            </w:r>
            <w:r>
              <w:rPr>
                <w:rFonts w:hint="eastAsia"/>
                <w:b/>
                <w:szCs w:val="24"/>
              </w:rPr>
              <w:t>威宝”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</w:t>
            </w:r>
          </w:p>
          <w:p w:rsidR="00142945" w:rsidRDefault="00142945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衬垫层：</w:t>
            </w:r>
            <w:r>
              <w:rPr>
                <w:rFonts w:hint="eastAsia"/>
                <w:szCs w:val="24"/>
              </w:rPr>
              <w:t>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35.3Kg/m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25.5Kg/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52%</w:t>
            </w:r>
            <w:r>
              <w:rPr>
                <w:rFonts w:hint="eastAsia"/>
                <w:szCs w:val="24"/>
              </w:rPr>
              <w:t>。</w:t>
            </w:r>
          </w:p>
          <w:p w:rsidR="00142945" w:rsidRDefault="00142945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水性漆均衡涂饰。硬度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“华表”</w:t>
            </w:r>
            <w:r>
              <w:rPr>
                <w:rFonts w:hint="eastAsia"/>
                <w:szCs w:val="24"/>
              </w:rPr>
              <w:t>无苯胶粘剂粘结；所有内部填充物清洁无异味。配优质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尼龙脚垫。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647825"/>
                  <wp:effectExtent l="0" t="0" r="9525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1" t="-1775" r="6281" b="8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45" w:rsidRDefault="0014294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142945" w:rsidRDefault="00142945">
            <w:pPr>
              <w:rPr>
                <w:rFonts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选用</w:t>
            </w:r>
            <w:r>
              <w:rPr>
                <w:rFonts w:hint="eastAsia"/>
                <w:b/>
                <w:szCs w:val="24"/>
              </w:rPr>
              <w:t>“颐达”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</w:p>
          <w:p w:rsidR="00142945" w:rsidRDefault="00142945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框架：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</w:t>
            </w:r>
          </w:p>
          <w:p w:rsidR="00142945" w:rsidRDefault="00142945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衬垫层：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“亿丰”</w:t>
            </w:r>
            <w:r>
              <w:rPr>
                <w:rFonts w:hint="eastAsia"/>
                <w:szCs w:val="24"/>
              </w:rPr>
              <w:t>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35.3Kg/m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25.5Kg/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52%</w:t>
            </w:r>
            <w:r>
              <w:rPr>
                <w:rFonts w:hint="eastAsia"/>
                <w:szCs w:val="24"/>
              </w:rPr>
              <w:t>。</w:t>
            </w:r>
          </w:p>
          <w:p w:rsidR="00142945" w:rsidRDefault="00142945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水性漆均衡涂饰。硬度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</w:p>
          <w:p w:rsidR="00142945" w:rsidRDefault="00142945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“华表”</w:t>
            </w:r>
            <w:r>
              <w:rPr>
                <w:rFonts w:hint="eastAsia"/>
                <w:szCs w:val="24"/>
              </w:rPr>
              <w:t>无苯胶粘剂粘结；所有内部填充物清洁无异味。配优质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尼龙脚垫。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943100" cy="1400175"/>
                  <wp:effectExtent l="0" t="0" r="0" b="9525"/>
                  <wp:docPr id="32" name="图片 32" descr="048014f0e9ca65b8521b2ec70385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048014f0e9ca65b8521b2ec70385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63" b="17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424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142945" w:rsidRDefault="00142945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覆面：选用</w:t>
            </w:r>
            <w:r>
              <w:rPr>
                <w:rFonts w:hint="eastAsia"/>
                <w:b/>
                <w:szCs w:val="24"/>
              </w:rPr>
              <w:t>“卡森”</w:t>
            </w:r>
            <w:r>
              <w:rPr>
                <w:rFonts w:hint="eastAsia"/>
                <w:szCs w:val="24"/>
              </w:rPr>
              <w:t>一级牛皮覆面，满包结构；</w:t>
            </w:r>
          </w:p>
          <w:p w:rsidR="00142945" w:rsidRDefault="00142945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框架：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</w:t>
            </w:r>
          </w:p>
          <w:p w:rsidR="00142945" w:rsidRDefault="00142945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衬垫层：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“亿丰”</w:t>
            </w:r>
            <w:r>
              <w:rPr>
                <w:rFonts w:hint="eastAsia"/>
                <w:szCs w:val="24"/>
              </w:rPr>
              <w:t>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35.3Kg/m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25.5Kg/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52%</w:t>
            </w:r>
            <w:r>
              <w:rPr>
                <w:rFonts w:hint="eastAsia"/>
                <w:szCs w:val="24"/>
              </w:rPr>
              <w:t>。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“华表”</w:t>
            </w:r>
            <w:r>
              <w:rPr>
                <w:rFonts w:hint="eastAsia"/>
                <w:szCs w:val="24"/>
              </w:rPr>
              <w:t>无苯胶粘剂粘结；所有内部填充物清洁无异味。配优质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尼龙脚垫。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2980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409700"/>
                  <wp:effectExtent l="0" t="0" r="952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513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142945" w:rsidRDefault="00142945">
            <w:pPr>
              <w:jc w:val="left"/>
              <w:rPr>
                <w:rFonts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选用</w:t>
            </w:r>
            <w:r>
              <w:rPr>
                <w:rFonts w:hint="eastAsia"/>
                <w:b/>
                <w:szCs w:val="24"/>
              </w:rPr>
              <w:t>“威宝”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</w:p>
          <w:p w:rsidR="00142945" w:rsidRDefault="00142945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框架：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</w:t>
            </w:r>
          </w:p>
          <w:p w:rsidR="00142945" w:rsidRDefault="00142945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衬垫层：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“亿丰”</w:t>
            </w:r>
            <w:r>
              <w:rPr>
                <w:rFonts w:hint="eastAsia"/>
                <w:szCs w:val="24"/>
              </w:rPr>
              <w:t>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35.3Kg/m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25.5g/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52%</w:t>
            </w:r>
            <w:r>
              <w:rPr>
                <w:rFonts w:hint="eastAsia"/>
                <w:szCs w:val="24"/>
              </w:rPr>
              <w:t>。</w:t>
            </w:r>
          </w:p>
          <w:p w:rsidR="00142945" w:rsidRDefault="00142945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水性漆均衡涂饰。硬度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“华表”</w:t>
            </w:r>
            <w:r>
              <w:rPr>
                <w:rFonts w:hint="eastAsia"/>
                <w:szCs w:val="24"/>
              </w:rPr>
              <w:t>无苯胶粘剂粘结；所有内部填充物清洁无异味。配优质尼龙脚垫。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76425" cy="1276350"/>
                  <wp:effectExtent l="0" t="0" r="9525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69" t="15924" r="10527" b="12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43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45" w:rsidRDefault="0014294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142945" w:rsidRDefault="00142945">
            <w:pPr>
              <w:rPr>
                <w:rFonts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选用</w:t>
            </w:r>
            <w:r>
              <w:rPr>
                <w:rFonts w:hint="eastAsia"/>
                <w:b/>
                <w:szCs w:val="24"/>
              </w:rPr>
              <w:t>“颐达”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</w:p>
          <w:p w:rsidR="00142945" w:rsidRDefault="00142945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框架：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</w:t>
            </w:r>
          </w:p>
          <w:p w:rsidR="00142945" w:rsidRDefault="00142945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衬垫层：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“亿丰”</w:t>
            </w:r>
            <w:r>
              <w:rPr>
                <w:rFonts w:hint="eastAsia"/>
                <w:szCs w:val="24"/>
              </w:rPr>
              <w:t>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35.3Kg/m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25.5Kg/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52%</w:t>
            </w:r>
            <w:r>
              <w:rPr>
                <w:rFonts w:hint="eastAsia"/>
                <w:szCs w:val="24"/>
              </w:rPr>
              <w:t>。</w:t>
            </w:r>
          </w:p>
          <w:p w:rsidR="00142945" w:rsidRDefault="00142945">
            <w:pPr>
              <w:spacing w:line="276" w:lineRule="auto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水性漆均衡涂饰。硬度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</w:p>
          <w:p w:rsidR="00142945" w:rsidRDefault="00142945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“华表”</w:t>
            </w:r>
            <w:r>
              <w:rPr>
                <w:rFonts w:hint="eastAsia"/>
                <w:szCs w:val="24"/>
              </w:rPr>
              <w:t>无苯胶粘剂粘结；所有内部填充物清洁无异味。配优质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尼龙脚垫。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3000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924050" cy="1333500"/>
                  <wp:effectExtent l="0" t="0" r="0" b="0"/>
                  <wp:docPr id="29" name="图片 29" descr="406c7ce3f097f6a98df1af42c32d4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406c7ce3f097f6a98df1af42c32d4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85" b="3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高背，带扶手</w:t>
            </w:r>
          </w:p>
          <w:p w:rsidR="00142945" w:rsidRDefault="00142945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一级</w:t>
            </w:r>
            <w:r>
              <w:rPr>
                <w:rFonts w:hint="eastAsia"/>
                <w:b/>
                <w:szCs w:val="24"/>
              </w:rPr>
              <w:t>“卡森”</w:t>
            </w:r>
            <w:r>
              <w:rPr>
                <w:rFonts w:hint="eastAsia"/>
                <w:szCs w:val="24"/>
              </w:rPr>
              <w:t>牛皮覆面；</w:t>
            </w:r>
          </w:p>
          <w:p w:rsidR="00142945" w:rsidRDefault="00142945">
            <w:pPr>
              <w:spacing w:line="276" w:lineRule="auto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“亿丰”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41.5Kg/m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</w:t>
            </w:r>
            <w:r>
              <w:rPr>
                <w:rFonts w:hint="eastAsia"/>
                <w:szCs w:val="24"/>
              </w:rPr>
              <w:t>25.5Kg/m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52%</w:t>
            </w:r>
            <w:r>
              <w:rPr>
                <w:rFonts w:hint="eastAsia"/>
                <w:szCs w:val="24"/>
              </w:rPr>
              <w:t>；座、</w:t>
            </w:r>
            <w:r>
              <w:rPr>
                <w:rFonts w:hint="eastAsia"/>
                <w:b/>
                <w:szCs w:val="24"/>
              </w:rPr>
              <w:t>背衬板：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“兔宝宝”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级弯曲木胶合板，检测甲醛释放量为：</w:t>
            </w:r>
            <w:r>
              <w:rPr>
                <w:rFonts w:hint="eastAsia"/>
                <w:b/>
                <w:szCs w:val="24"/>
              </w:rPr>
              <w:t>0.020mg/m</w:t>
            </w:r>
            <w:r>
              <w:rPr>
                <w:rFonts w:hint="eastAsia"/>
                <w:b/>
                <w:szCs w:val="24"/>
              </w:rPr>
              <w:t>³；</w:t>
            </w:r>
            <w:r>
              <w:rPr>
                <w:rFonts w:hint="eastAsia"/>
                <w:szCs w:val="24"/>
              </w:rPr>
              <w:t>厚度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；座背分体式结构。硬杂木扶手，木材含水率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</w:p>
          <w:p w:rsidR="00142945" w:rsidRDefault="00142945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“通赞”</w:t>
            </w:r>
            <w:proofErr w:type="gramStart"/>
            <w:r>
              <w:rPr>
                <w:rFonts w:hint="eastAsia"/>
                <w:szCs w:val="24"/>
              </w:rPr>
              <w:t>前置式倾仰机构</w:t>
            </w:r>
            <w:proofErr w:type="gramEnd"/>
            <w:r>
              <w:rPr>
                <w:rFonts w:hint="eastAsia"/>
                <w:szCs w:val="24"/>
              </w:rPr>
              <w:t>，具备无</w:t>
            </w:r>
            <w:proofErr w:type="gramStart"/>
            <w:r>
              <w:rPr>
                <w:rFonts w:hint="eastAsia"/>
                <w:szCs w:val="24"/>
              </w:rPr>
              <w:t>级倾仰</w:t>
            </w:r>
            <w:proofErr w:type="gramEnd"/>
            <w:r>
              <w:rPr>
                <w:rFonts w:hint="eastAsia"/>
                <w:szCs w:val="24"/>
              </w:rPr>
              <w:t>、升降、锁定功能；配</w:t>
            </w:r>
            <w:r>
              <w:rPr>
                <w:rFonts w:hint="eastAsia"/>
                <w:b/>
                <w:szCs w:val="24"/>
              </w:rPr>
              <w:t>“三弘”</w:t>
            </w:r>
            <w:r>
              <w:rPr>
                <w:rFonts w:hint="eastAsia"/>
                <w:szCs w:val="24"/>
              </w:rPr>
              <w:t>气压棒，行程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钢架五星脚，硬杂木</w:t>
            </w:r>
            <w:r>
              <w:rPr>
                <w:rFonts w:cs="宋体" w:hint="eastAsia"/>
                <w:kern w:val="0"/>
                <w:szCs w:val="24"/>
              </w:rPr>
              <w:t>盖板</w:t>
            </w:r>
            <w:r>
              <w:rPr>
                <w:rFonts w:hint="eastAsia"/>
                <w:szCs w:val="24"/>
              </w:rPr>
              <w:t>；</w:t>
            </w:r>
          </w:p>
          <w:p w:rsidR="00142945" w:rsidRDefault="00142945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油饰：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水性漆均衡涂饰，硬度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914525"/>
                  <wp:effectExtent l="0" t="0" r="9525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48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高背，带扶手</w:t>
            </w:r>
          </w:p>
          <w:p w:rsidR="00142945" w:rsidRDefault="00142945">
            <w:pPr>
              <w:spacing w:line="276" w:lineRule="auto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“卡森”</w:t>
            </w:r>
            <w:r>
              <w:rPr>
                <w:rFonts w:hint="eastAsia"/>
                <w:szCs w:val="24"/>
              </w:rPr>
              <w:t>一级牛皮覆面；</w:t>
            </w:r>
          </w:p>
          <w:p w:rsidR="00142945" w:rsidRDefault="00142945">
            <w:pPr>
              <w:spacing w:line="276" w:lineRule="auto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“亿丰”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52%</w:t>
            </w:r>
            <w:r>
              <w:rPr>
                <w:rFonts w:hint="eastAsia"/>
                <w:szCs w:val="24"/>
              </w:rPr>
              <w:t>；</w:t>
            </w:r>
          </w:p>
          <w:p w:rsidR="00142945" w:rsidRDefault="00142945">
            <w:pPr>
              <w:spacing w:line="276" w:lineRule="auto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座、背衬板：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“兔宝宝”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级弯曲木胶合板，检测甲醛释放量为：</w:t>
            </w:r>
            <w:r>
              <w:rPr>
                <w:rFonts w:hint="eastAsia"/>
                <w:b/>
                <w:szCs w:val="24"/>
              </w:rPr>
              <w:t>0.020mg/m</w:t>
            </w:r>
            <w:r>
              <w:rPr>
                <w:rFonts w:hint="eastAsia"/>
                <w:b/>
                <w:szCs w:val="24"/>
              </w:rPr>
              <w:t>³；</w:t>
            </w:r>
            <w:r>
              <w:rPr>
                <w:rFonts w:hint="eastAsia"/>
                <w:szCs w:val="24"/>
              </w:rPr>
              <w:t>厚度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</w:p>
          <w:p w:rsidR="00142945" w:rsidRDefault="00142945">
            <w:pPr>
              <w:spacing w:line="276" w:lineRule="auto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油饰：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水性漆均衡涂饰；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</w:p>
          <w:p w:rsidR="00142945" w:rsidRDefault="00142945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“通赞”</w:t>
            </w:r>
            <w:r>
              <w:rPr>
                <w:rFonts w:hint="eastAsia"/>
                <w:szCs w:val="24"/>
              </w:rPr>
              <w:t>前置式倾仰、升降、锁定机构；配气压棒，行程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1380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943100"/>
                  <wp:effectExtent l="0" t="0" r="0" b="0"/>
                  <wp:docPr id="27" name="图片 27" descr="说明: D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说明: D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484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142945" w:rsidRDefault="00142945">
            <w:pPr>
              <w:spacing w:line="276" w:lineRule="auto"/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</w:t>
            </w:r>
            <w:r>
              <w:rPr>
                <w:rFonts w:hint="eastAsia"/>
                <w:b/>
                <w:szCs w:val="24"/>
              </w:rPr>
              <w:t>: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“颐达”</w:t>
            </w:r>
            <w:r>
              <w:rPr>
                <w:rFonts w:hint="eastAsia"/>
                <w:szCs w:val="24"/>
              </w:rPr>
              <w:t>麻绒</w:t>
            </w:r>
            <w:r>
              <w:rPr>
                <w:rFonts w:cs="宋体" w:hint="eastAsia"/>
                <w:kern w:val="0"/>
                <w:szCs w:val="24"/>
              </w:rPr>
              <w:t>面料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</w:p>
          <w:p w:rsidR="00142945" w:rsidRDefault="00142945">
            <w:pPr>
              <w:spacing w:line="276" w:lineRule="auto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座、背衬板：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“兔宝宝”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级弯曲木胶合板，检测甲醛释放量为：</w:t>
            </w:r>
            <w:r>
              <w:rPr>
                <w:rFonts w:hint="eastAsia"/>
                <w:b/>
                <w:szCs w:val="24"/>
              </w:rPr>
              <w:t>0.020mg/m</w:t>
            </w:r>
            <w:r>
              <w:rPr>
                <w:rFonts w:hint="eastAsia"/>
                <w:b/>
                <w:szCs w:val="24"/>
              </w:rPr>
              <w:t>³；</w:t>
            </w:r>
            <w:r>
              <w:rPr>
                <w:rFonts w:hint="eastAsia"/>
                <w:szCs w:val="24"/>
              </w:rPr>
              <w:t>厚度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</w:p>
          <w:p w:rsidR="00142945" w:rsidRDefault="00142945">
            <w:pPr>
              <w:spacing w:line="276" w:lineRule="auto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油饰：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水性漆均衡涂饰；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</w:p>
          <w:p w:rsidR="00142945" w:rsidRDefault="00142945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“通赞”</w:t>
            </w:r>
            <w:r>
              <w:rPr>
                <w:rFonts w:hint="eastAsia"/>
                <w:szCs w:val="24"/>
              </w:rPr>
              <w:t>具备倾仰、升降、三段锁定功能；配气压棒，行程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952625"/>
                  <wp:effectExtent l="0" t="0" r="0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142945" w:rsidRDefault="00142945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“颐达”</w:t>
            </w:r>
            <w:r>
              <w:rPr>
                <w:rFonts w:hint="eastAsia"/>
                <w:szCs w:val="24"/>
              </w:rPr>
              <w:t>阻燃尼龙网布覆面；</w:t>
            </w:r>
          </w:p>
          <w:p w:rsidR="00142945" w:rsidRDefault="00142945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</w:t>
            </w:r>
            <w:r>
              <w:rPr>
                <w:rFonts w:hint="eastAsia"/>
                <w:szCs w:val="24"/>
              </w:rPr>
              <w:t>：采用“亿丰”内衬环保高回弹一次成形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52%</w:t>
            </w:r>
            <w:r>
              <w:rPr>
                <w:rFonts w:hint="eastAsia"/>
                <w:szCs w:val="24"/>
              </w:rPr>
              <w:t>），</w:t>
            </w:r>
          </w:p>
          <w:p w:rsidR="00142945" w:rsidRDefault="00142945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座衬板</w:t>
            </w:r>
            <w:r>
              <w:rPr>
                <w:rFonts w:hint="eastAsia"/>
                <w:szCs w:val="24"/>
              </w:rPr>
              <w:t>：采用</w:t>
            </w:r>
            <w:r>
              <w:rPr>
                <w:rFonts w:hint="eastAsia"/>
                <w:b/>
                <w:szCs w:val="24"/>
              </w:rPr>
              <w:t>“兔宝宝”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级弯曲木多层胶合板，检测甲醛释放量为：</w:t>
            </w:r>
            <w:r>
              <w:rPr>
                <w:rFonts w:hint="eastAsia"/>
                <w:b/>
                <w:szCs w:val="24"/>
              </w:rPr>
              <w:t>0.020mg/m</w:t>
            </w:r>
            <w:r>
              <w:rPr>
                <w:rFonts w:hint="eastAsia"/>
                <w:b/>
                <w:szCs w:val="24"/>
              </w:rPr>
              <w:t>³；</w:t>
            </w:r>
            <w:r>
              <w:rPr>
                <w:rFonts w:hint="eastAsia"/>
                <w:szCs w:val="24"/>
              </w:rPr>
              <w:t>厚度</w:t>
            </w:r>
            <w:r>
              <w:rPr>
                <w:rFonts w:hint="eastAsia"/>
                <w:szCs w:val="24"/>
              </w:rPr>
              <w:t>12 mm</w:t>
            </w:r>
            <w:r>
              <w:rPr>
                <w:rFonts w:hint="eastAsia"/>
                <w:szCs w:val="24"/>
              </w:rPr>
              <w:t>。一体成型</w:t>
            </w:r>
            <w:r>
              <w:rPr>
                <w:rFonts w:hint="eastAsia"/>
                <w:szCs w:val="24"/>
              </w:rPr>
              <w:t>PP</w:t>
            </w:r>
            <w:r>
              <w:rPr>
                <w:rFonts w:hint="eastAsia"/>
                <w:szCs w:val="24"/>
              </w:rPr>
              <w:t>材料背框，</w:t>
            </w:r>
            <w:proofErr w:type="gramStart"/>
            <w:r>
              <w:rPr>
                <w:rFonts w:hint="eastAsia"/>
                <w:szCs w:val="24"/>
              </w:rPr>
              <w:t>内绷阻燃</w:t>
            </w:r>
            <w:proofErr w:type="gramEnd"/>
            <w:r>
              <w:rPr>
                <w:rFonts w:hint="eastAsia"/>
                <w:szCs w:val="24"/>
              </w:rPr>
              <w:t>尼龙网布；扶手、</w:t>
            </w:r>
            <w:proofErr w:type="gramStart"/>
            <w:r>
              <w:rPr>
                <w:rFonts w:hint="eastAsia"/>
                <w:szCs w:val="24"/>
              </w:rPr>
              <w:t>填腰可调</w:t>
            </w:r>
            <w:proofErr w:type="gramEnd"/>
            <w:r>
              <w:rPr>
                <w:rFonts w:hint="eastAsia"/>
                <w:szCs w:val="24"/>
              </w:rPr>
              <w:t>。</w:t>
            </w:r>
          </w:p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具备“通赞”倾仰、升降、三段锁定功能；</w:t>
            </w:r>
            <w:r>
              <w:rPr>
                <w:rFonts w:hint="eastAsia"/>
                <w:b/>
                <w:szCs w:val="24"/>
              </w:rPr>
              <w:t>“三弘</w:t>
            </w:r>
            <w:r>
              <w:rPr>
                <w:rFonts w:hint="eastAsia"/>
                <w:szCs w:val="24"/>
              </w:rPr>
              <w:t>”气压棒行程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81125" cy="2057400"/>
                  <wp:effectExtent l="0" t="0" r="9525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459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</w:t>
            </w:r>
          </w:p>
          <w:p w:rsidR="00142945" w:rsidRDefault="00142945">
            <w:pPr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cs="宋体" w:hint="eastAsia"/>
                <w:b/>
                <w:kern w:val="0"/>
                <w:szCs w:val="24"/>
              </w:rPr>
              <w:t>“颐达”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</w:t>
            </w:r>
          </w:p>
          <w:p w:rsidR="00142945" w:rsidRDefault="00142945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“亿丰”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</w:t>
            </w:r>
            <w:smartTag w:uri="urn:schemas-microsoft-com:office:smarttags" w:element="chmetcnv">
              <w:smartTagPr>
                <w:attr w:name="UnitName" w:val="kg"/>
                <w:attr w:name="SourceValue" w:val="2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  <w:szCs w:val="24"/>
                </w:rPr>
                <w:t>25Kg</w:t>
              </w:r>
            </w:smartTag>
            <w:r>
              <w:rPr>
                <w:rFonts w:hint="eastAsia"/>
                <w:szCs w:val="24"/>
              </w:rPr>
              <w:t>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50%</w:t>
            </w:r>
            <w:r>
              <w:rPr>
                <w:rFonts w:hint="eastAsia"/>
                <w:szCs w:val="24"/>
              </w:rPr>
              <w:t>；</w:t>
            </w:r>
          </w:p>
          <w:p w:rsidR="00142945" w:rsidRDefault="00142945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座、背衬板：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“兔宝宝”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级弯曲木胶合板，检测甲醛释放量为：</w:t>
            </w:r>
            <w:r>
              <w:rPr>
                <w:rFonts w:hint="eastAsia"/>
                <w:b/>
                <w:szCs w:val="24"/>
              </w:rPr>
              <w:t>0.020mg/m</w:t>
            </w:r>
            <w:r>
              <w:rPr>
                <w:rFonts w:hint="eastAsia"/>
                <w:b/>
                <w:szCs w:val="24"/>
              </w:rPr>
              <w:t>³；</w:t>
            </w:r>
            <w:r>
              <w:rPr>
                <w:rFonts w:hint="eastAsia"/>
                <w:szCs w:val="24"/>
              </w:rPr>
              <w:t>厚度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</w:t>
            </w:r>
          </w:p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具备</w:t>
            </w:r>
            <w:r>
              <w:rPr>
                <w:rFonts w:hint="eastAsia"/>
                <w:b/>
                <w:szCs w:val="24"/>
              </w:rPr>
              <w:t>“通赞”</w:t>
            </w:r>
            <w:r>
              <w:rPr>
                <w:rFonts w:hint="eastAsia"/>
                <w:szCs w:val="24"/>
              </w:rPr>
              <w:t>倾仰、升降、锁定功能；配</w:t>
            </w:r>
            <w:r>
              <w:rPr>
                <w:rFonts w:hint="eastAsia"/>
                <w:b/>
                <w:szCs w:val="24"/>
              </w:rPr>
              <w:t>“三弘”</w:t>
            </w:r>
            <w:r>
              <w:rPr>
                <w:rFonts w:hint="eastAsia"/>
                <w:szCs w:val="24"/>
              </w:rPr>
              <w:t>气压棒，行程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57300" cy="1895475"/>
                  <wp:effectExtent l="0" t="0" r="0" b="9525"/>
                  <wp:docPr id="24" name="图片 24" descr="0bda5d431979eeca1bd5865c4abb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bda5d431979eeca1bd5865c4abb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945" w:rsidRDefault="00142945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中空型</w:t>
            </w:r>
          </w:p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厚实木封边，木材含水率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</w:t>
            </w:r>
          </w:p>
        </w:tc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152525"/>
                  <wp:effectExtent l="0" t="0" r="9525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6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142945" w:rsidTr="00142945">
        <w:trPr>
          <w:trHeight w:val="48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945" w:rsidRDefault="00142945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非中空型</w:t>
            </w:r>
          </w:p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桌面选用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0.019mg/m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  <w:r>
              <w:rPr>
                <w:rFonts w:cs="宋体" w:hint="eastAsia"/>
                <w:kern w:val="0"/>
                <w:szCs w:val="24"/>
              </w:rPr>
              <w:t>；其他部位选用吉林森工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0.008mg/m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一级樱桃木天然木皮（木皮可根据甲方需求更换树种）；木皮厚度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木（可根据甲方要求更换西南桦木）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厚实木封边，木材含水率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水性漆，台面漆膜理化性能达到国标要求，硬度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</w:t>
            </w:r>
            <w:r>
              <w:rPr>
                <w:rFonts w:cs="宋体" w:hint="eastAsia"/>
                <w:kern w:val="0"/>
                <w:szCs w:val="24"/>
              </w:rPr>
              <w:t>：优质五金配件；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</w:t>
            </w:r>
          </w:p>
        </w:tc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14525" cy="1133475"/>
                  <wp:effectExtent l="0" t="0" r="9525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14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142945" w:rsidTr="00142945">
        <w:trPr>
          <w:trHeight w:val="268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900*600*760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</w:t>
            </w:r>
            <w:r>
              <w:rPr>
                <w:rFonts w:cs="宋体" w:hint="eastAsia"/>
                <w:kern w:val="0"/>
                <w:szCs w:val="24"/>
              </w:rPr>
              <w:t>：桌面选用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0.019mg/m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  <w:r>
              <w:rPr>
                <w:rFonts w:cs="宋体" w:hint="eastAsia"/>
                <w:kern w:val="0"/>
                <w:szCs w:val="24"/>
              </w:rPr>
              <w:t>；其他部位选用吉林森工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0.008mg/m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一级樱桃木天然木皮（木皮可根据甲方需求更换树种）；木皮厚度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木（可根据甲方要求更换西南桦木）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厚实木封边，木材含水率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水性漆，台面漆膜理化性能达到国标要求，硬度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spacing w:line="276" w:lineRule="auto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lastRenderedPageBreak/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优质五金配件；</w:t>
            </w:r>
            <w:r>
              <w:rPr>
                <w:rFonts w:hint="eastAsia"/>
                <w:szCs w:val="24"/>
              </w:rPr>
              <w:t>金属调节脚。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</w:t>
            </w:r>
            <w:r>
              <w:rPr>
                <w:rFonts w:cs="宋体" w:hint="eastAsia"/>
                <w:kern w:val="0"/>
                <w:szCs w:val="24"/>
              </w:rPr>
              <w:t>：前挡板落地，有造型，桌面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</w:t>
            </w:r>
            <w:r>
              <w:rPr>
                <w:rFonts w:cs="宋体" w:hint="eastAsia"/>
                <w:kern w:val="0"/>
                <w:szCs w:val="24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1500</w:t>
            </w:r>
          </w:p>
        </w:tc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37160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48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台桌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35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1600*600*760</w:t>
            </w: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142945" w:rsidTr="00142945">
        <w:trPr>
          <w:trHeight w:val="1906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1650" cy="110490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66" b="19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13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1200*400*400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桌面选用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0.019mg/m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  <w:r>
              <w:rPr>
                <w:rFonts w:cs="宋体" w:hint="eastAsia"/>
                <w:kern w:val="0"/>
                <w:szCs w:val="24"/>
              </w:rPr>
              <w:t>；其他部位选用吉林森工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0.008mg/m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一级樱桃木天然木皮（木皮可根据甲方需求更换树种）；木皮厚度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木（可根据甲方要求更换西南桦木）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厚实木封边，木材含水率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水性漆，台面漆膜理化性能达到国标要求，硬度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jc w:val="left"/>
              <w:rPr>
                <w:rFonts w:cs="Times New Roman" w:hint="eastAsia"/>
                <w:b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 xml:space="preserve"> </w:t>
            </w:r>
            <w:r>
              <w:rPr>
                <w:rFonts w:hint="eastAsia"/>
                <w:b/>
                <w:szCs w:val="24"/>
              </w:rPr>
              <w:t>“海福乐”</w:t>
            </w:r>
            <w:r>
              <w:rPr>
                <w:rFonts w:hint="eastAsia"/>
                <w:szCs w:val="24"/>
              </w:rPr>
              <w:t>铰链，三节静音滑轨；金属调节脚。</w:t>
            </w:r>
          </w:p>
          <w:p w:rsidR="00142945" w:rsidRDefault="00142945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</w:t>
            </w:r>
            <w:r>
              <w:rPr>
                <w:rFonts w:cs="宋体" w:hint="eastAsia"/>
                <w:kern w:val="0"/>
                <w:szCs w:val="24"/>
              </w:rPr>
              <w:t>有走线功能，中间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1200150"/>
                  <wp:effectExtent l="0" t="0" r="9525" b="0"/>
                  <wp:docPr id="19" name="图片 19" descr="电视柜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电视柜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0" t="30029" r="12379" b="12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15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800*400*600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桌面选用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0.019mg/m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  <w:r>
              <w:rPr>
                <w:rFonts w:cs="宋体" w:hint="eastAsia"/>
                <w:kern w:val="0"/>
                <w:szCs w:val="24"/>
              </w:rPr>
              <w:t>；其他部位选用吉林森工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0.008mg/m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一级樱桃木天然木皮（木皮可根据甲方需求更换树种）；木皮厚度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木（可根据甲方要求更换西南桦木）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厚实木封边，木材含水率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水性漆，台面漆膜理化性能达到国标要求，硬度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</w:t>
            </w:r>
            <w:r>
              <w:rPr>
                <w:rFonts w:cs="宋体" w:hint="eastAsia"/>
                <w:kern w:val="0"/>
                <w:szCs w:val="24"/>
              </w:rPr>
              <w:t>：采用优质</w:t>
            </w:r>
            <w:r>
              <w:rPr>
                <w:rFonts w:hint="eastAsia"/>
                <w:b/>
                <w:szCs w:val="24"/>
              </w:rPr>
              <w:t xml:space="preserve"> </w:t>
            </w:r>
            <w:r>
              <w:rPr>
                <w:rFonts w:hint="eastAsia"/>
                <w:b/>
                <w:szCs w:val="24"/>
              </w:rPr>
              <w:t>“海福乐”</w:t>
            </w:r>
            <w:r>
              <w:rPr>
                <w:rFonts w:hint="eastAsia"/>
                <w:szCs w:val="24"/>
              </w:rPr>
              <w:t>铰链，三节静音滑轨，金属调节脚。</w:t>
            </w:r>
          </w:p>
          <w:p w:rsidR="00142945" w:rsidRDefault="00142945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有走线功能，上部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81200" cy="154305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64" t="28381" r="3764" b="-5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桌面选用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0.019mg/m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  <w:r>
              <w:rPr>
                <w:rFonts w:cs="宋体" w:hint="eastAsia"/>
                <w:kern w:val="0"/>
                <w:szCs w:val="24"/>
              </w:rPr>
              <w:t>；其他部位选用吉林森工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0.008mg/m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一级樱桃木天然木皮（木皮可根据甲方需求更换树种）；木皮厚度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木（可根据甲方要求更换西南桦木）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厚实木封边，木材含水率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水性漆，台面漆膜理化性能达到国标要求，硬度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</w:t>
            </w:r>
            <w:r>
              <w:rPr>
                <w:rFonts w:cs="宋体" w:hint="eastAsia"/>
                <w:kern w:val="0"/>
                <w:szCs w:val="24"/>
              </w:rPr>
              <w:t>：采用优质</w:t>
            </w:r>
            <w:r>
              <w:rPr>
                <w:rFonts w:hint="eastAsia"/>
                <w:b/>
                <w:szCs w:val="24"/>
              </w:rPr>
              <w:t xml:space="preserve"> </w:t>
            </w:r>
            <w:r>
              <w:rPr>
                <w:rFonts w:hint="eastAsia"/>
                <w:b/>
                <w:szCs w:val="24"/>
              </w:rPr>
              <w:t>“海福乐”</w:t>
            </w:r>
            <w:r>
              <w:rPr>
                <w:rFonts w:hint="eastAsia"/>
                <w:szCs w:val="24"/>
              </w:rPr>
              <w:t>铰链，三节静音滑轨，金属调节脚。</w:t>
            </w:r>
          </w:p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lastRenderedPageBreak/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1500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733550" cy="1733550"/>
                  <wp:effectExtent l="0" t="0" r="0" b="0"/>
                  <wp:docPr id="17" name="图片 17" descr="949043d30a75a9bbea9d4368872d6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949043d30a75a9bbea9d4368872d6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587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strike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桌面选用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0.019mg/m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  <w:r>
              <w:rPr>
                <w:rFonts w:cs="宋体" w:hint="eastAsia"/>
                <w:kern w:val="0"/>
                <w:szCs w:val="24"/>
              </w:rPr>
              <w:t>；其他部位选用吉林森工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0.008mg/m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一级樱桃木天然木皮（木皮可根据甲方需求更换树种）；木皮厚度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木（可根据甲方要求更换西南桦木）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厚实木封边，木材含水率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水性漆，台面漆膜理化性能达到国标要求，硬度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</w:t>
            </w:r>
            <w:r>
              <w:rPr>
                <w:rFonts w:cs="宋体" w:hint="eastAsia"/>
                <w:kern w:val="0"/>
                <w:szCs w:val="24"/>
              </w:rPr>
              <w:t>：采用优质</w:t>
            </w:r>
            <w:r>
              <w:rPr>
                <w:rFonts w:hint="eastAsia"/>
                <w:b/>
                <w:szCs w:val="24"/>
              </w:rPr>
              <w:t xml:space="preserve"> </w:t>
            </w:r>
            <w:r>
              <w:rPr>
                <w:rFonts w:hint="eastAsia"/>
                <w:b/>
                <w:szCs w:val="24"/>
              </w:rPr>
              <w:t>“海福乐”</w:t>
            </w:r>
            <w:r>
              <w:rPr>
                <w:rFonts w:hint="eastAsia"/>
                <w:szCs w:val="24"/>
              </w:rPr>
              <w:t>铰链，三节静音滑轨，金属调节脚。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三面带挡水沿，柜面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1350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571625"/>
                  <wp:effectExtent l="0" t="0" r="9525" b="9525"/>
                  <wp:docPr id="16" name="图片 16" descr="说明: 编号59茶具柜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说明: 编号59茶具柜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495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142945" w:rsidRDefault="00142945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b/>
                <w:szCs w:val="24"/>
              </w:rPr>
              <w:t>（可根据甲方要求更换</w:t>
            </w:r>
            <w:r>
              <w:rPr>
                <w:rFonts w:cs="宋体" w:hint="eastAsia"/>
                <w:b/>
                <w:kern w:val="0"/>
                <w:szCs w:val="24"/>
              </w:rPr>
              <w:t>西南桦木</w:t>
            </w:r>
            <w:r>
              <w:rPr>
                <w:rFonts w:hint="eastAsia"/>
                <w:b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</w:p>
          <w:p w:rsidR="00142945" w:rsidRDefault="00142945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椅座、背</w:t>
            </w:r>
            <w:r>
              <w:rPr>
                <w:rFonts w:hint="eastAsia"/>
                <w:szCs w:val="24"/>
              </w:rPr>
              <w:t>：采用</w:t>
            </w:r>
            <w:r>
              <w:rPr>
                <w:rFonts w:hint="eastAsia"/>
                <w:b/>
                <w:szCs w:val="24"/>
              </w:rPr>
              <w:t>“颐达”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覆面，</w:t>
            </w:r>
          </w:p>
          <w:p w:rsidR="00142945" w:rsidRDefault="00142945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“亿丰”</w:t>
            </w:r>
            <w:r>
              <w:rPr>
                <w:rFonts w:hint="eastAsia"/>
                <w:szCs w:val="24"/>
              </w:rPr>
              <w:t>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52%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油饰：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水性漆涂饰。</w:t>
            </w:r>
            <w:r>
              <w:rPr>
                <w:rFonts w:hint="eastAsia"/>
                <w:szCs w:val="24"/>
              </w:rPr>
              <w:t>配优质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尼龙脚垫。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914525"/>
                  <wp:effectExtent l="0" t="0" r="0" b="9525"/>
                  <wp:docPr id="15" name="图片 15" descr="主席台椅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主席台椅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142945" w:rsidRDefault="00142945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b/>
                <w:szCs w:val="24"/>
              </w:rPr>
              <w:t>（可根据甲方要求更换</w:t>
            </w:r>
            <w:r>
              <w:rPr>
                <w:rFonts w:cs="宋体" w:hint="eastAsia"/>
                <w:b/>
                <w:kern w:val="0"/>
                <w:szCs w:val="24"/>
              </w:rPr>
              <w:t>西南桦木</w:t>
            </w:r>
            <w:r>
              <w:rPr>
                <w:rFonts w:hint="eastAsia"/>
                <w:b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</w:p>
          <w:p w:rsidR="00142945" w:rsidRDefault="00142945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椅座、背：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“卡森”</w:t>
            </w: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</w:t>
            </w:r>
          </w:p>
          <w:p w:rsidR="00142945" w:rsidRDefault="00142945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“亿丰”</w:t>
            </w:r>
            <w:r>
              <w:rPr>
                <w:rFonts w:hint="eastAsia"/>
                <w:szCs w:val="24"/>
              </w:rPr>
              <w:t>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52%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油饰：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水性漆涂饰。</w:t>
            </w:r>
            <w:r>
              <w:rPr>
                <w:rFonts w:hint="eastAsia"/>
                <w:szCs w:val="24"/>
              </w:rPr>
              <w:t>配优质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尼龙脚垫。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43075" cy="2000250"/>
                  <wp:effectExtent l="0" t="0" r="9525" b="0"/>
                  <wp:docPr id="14" name="图片 14" descr="499eccb4f30e81241399b1392d77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499eccb4f30e81241399b1392d77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0" t="24416" b="6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142945" w:rsidRDefault="00142945">
            <w:pPr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“卡森”</w:t>
            </w: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覆面；</w:t>
            </w:r>
          </w:p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“亿丰”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52%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PP </w:t>
            </w:r>
            <w:r>
              <w:rPr>
                <w:rFonts w:hint="eastAsia"/>
                <w:szCs w:val="24"/>
              </w:rPr>
              <w:t>扶手。</w:t>
            </w:r>
            <w:r>
              <w:rPr>
                <w:rFonts w:hint="eastAsia"/>
                <w:b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倾仰、升降、锁定机构；配</w:t>
            </w:r>
            <w:r>
              <w:rPr>
                <w:rFonts w:hint="eastAsia"/>
                <w:b/>
                <w:szCs w:val="24"/>
              </w:rPr>
              <w:t>“三弘”</w:t>
            </w:r>
            <w:r>
              <w:rPr>
                <w:rFonts w:hint="eastAsia"/>
                <w:szCs w:val="24"/>
              </w:rPr>
              <w:t>气压棒，行程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铝合金五星脚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762125"/>
                  <wp:effectExtent l="0" t="0" r="0" b="9525"/>
                  <wp:docPr id="13" name="图片 13" descr="班椅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班椅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49" t="14082" r="20779" b="7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142945" w:rsidRDefault="00142945">
            <w:pPr>
              <w:spacing w:line="276" w:lineRule="auto"/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b/>
                <w:szCs w:val="24"/>
              </w:rPr>
              <w:t>（可根据甲方要求更换</w:t>
            </w:r>
            <w:r>
              <w:rPr>
                <w:rFonts w:cs="宋体" w:hint="eastAsia"/>
                <w:b/>
                <w:kern w:val="0"/>
                <w:szCs w:val="24"/>
              </w:rPr>
              <w:t>西南桦木</w:t>
            </w:r>
            <w:r>
              <w:rPr>
                <w:rFonts w:hint="eastAsia"/>
                <w:b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</w:p>
          <w:p w:rsidR="00142945" w:rsidRDefault="00142945">
            <w:pPr>
              <w:spacing w:line="276" w:lineRule="auto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椅座、背：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“卡森”</w:t>
            </w: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</w:t>
            </w:r>
          </w:p>
          <w:p w:rsidR="00142945" w:rsidRDefault="00142945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“亿丰”</w:t>
            </w:r>
            <w:r>
              <w:rPr>
                <w:rFonts w:hint="eastAsia"/>
                <w:szCs w:val="24"/>
              </w:rPr>
              <w:t>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52%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hint="eastAsia"/>
                <w:b/>
                <w:szCs w:val="24"/>
              </w:rPr>
              <w:t>油饰：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水性漆涂饰；硬度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配优质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尼龙脚垫；配尼龙脚垫。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47775" cy="1543050"/>
                  <wp:effectExtent l="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7" r="7509" b="2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142945" w:rsidRDefault="00142945">
            <w:pPr>
              <w:spacing w:line="276" w:lineRule="auto"/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b/>
                <w:szCs w:val="24"/>
              </w:rPr>
              <w:t>（可根据甲方要求更换</w:t>
            </w:r>
            <w:r>
              <w:rPr>
                <w:rFonts w:cs="宋体" w:hint="eastAsia"/>
                <w:b/>
                <w:kern w:val="0"/>
                <w:szCs w:val="24"/>
              </w:rPr>
              <w:t>西南桦木</w:t>
            </w:r>
            <w:r>
              <w:rPr>
                <w:rFonts w:hint="eastAsia"/>
                <w:b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</w:p>
          <w:p w:rsidR="00142945" w:rsidRDefault="00142945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椅座、背：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“颐达”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覆面，</w:t>
            </w:r>
          </w:p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“亿丰”</w:t>
            </w:r>
            <w:r>
              <w:rPr>
                <w:rFonts w:hint="eastAsia"/>
                <w:szCs w:val="24"/>
              </w:rPr>
              <w:t>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52%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hint="eastAsia"/>
                <w:b/>
                <w:szCs w:val="24"/>
              </w:rPr>
              <w:t>油饰：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水性漆涂饰；硬度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配优质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尼龙脚垫；配尼龙脚垫。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600200"/>
                  <wp:effectExtent l="0" t="0" r="0" b="0"/>
                  <wp:docPr id="11" name="图片 11" descr="四脚椅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四脚椅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28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142945" w:rsidRDefault="00142945">
            <w:pPr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结构</w:t>
            </w:r>
            <w:r>
              <w:rPr>
                <w:rFonts w:hint="eastAsia"/>
                <w:szCs w:val="24"/>
              </w:rPr>
              <w:t>：采用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b/>
                <w:szCs w:val="24"/>
              </w:rPr>
              <w:t>（可根据甲方要求更换</w:t>
            </w:r>
            <w:r>
              <w:rPr>
                <w:rFonts w:cs="宋体" w:hint="eastAsia"/>
                <w:b/>
                <w:kern w:val="0"/>
                <w:szCs w:val="24"/>
              </w:rPr>
              <w:t>西南桦木</w:t>
            </w:r>
            <w:r>
              <w:rPr>
                <w:rFonts w:hint="eastAsia"/>
                <w:b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</w:p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油饰：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水性漆涂饰；硬度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配优质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尼龙脚垫；配尼龙脚垫。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690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533525"/>
                  <wp:effectExtent l="0" t="0" r="9525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5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46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椅架：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“宝钢”</w:t>
            </w:r>
            <w:r>
              <w:rPr>
                <w:rFonts w:cs="宋体" w:hint="eastAsia"/>
                <w:kern w:val="0"/>
                <w:szCs w:val="24"/>
              </w:rPr>
              <w:t>钢管折叠椅架，壁厚</w:t>
            </w:r>
            <w:r>
              <w:rPr>
                <w:rFonts w:cs="宋体" w:hint="eastAsia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</w:p>
          <w:p w:rsidR="00142945" w:rsidRDefault="00142945">
            <w:pPr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椅座、椅背：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“威宝”</w:t>
            </w:r>
            <w:r>
              <w:rPr>
                <w:rFonts w:hint="eastAsia"/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</w:t>
            </w:r>
          </w:p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“亿丰”</w:t>
            </w:r>
            <w:r>
              <w:rPr>
                <w:rFonts w:hint="eastAsia"/>
                <w:szCs w:val="24"/>
              </w:rPr>
              <w:t>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rFonts w:hint="eastAsia"/>
                <w:b/>
                <w:szCs w:val="24"/>
              </w:rPr>
              <w:t xml:space="preserve"> </w:t>
            </w:r>
            <w:r>
              <w:rPr>
                <w:rFonts w:hint="eastAsia"/>
                <w:b/>
                <w:szCs w:val="24"/>
              </w:rPr>
              <w:t>“兔宝宝”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1409700"/>
                  <wp:effectExtent l="0" t="0" r="0" b="0"/>
                  <wp:docPr id="9" name="图片 9" descr="折叠椅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折叠椅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416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Cs w:val="24"/>
              </w:rPr>
              <w:t>（床屏）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床屏芯板采用</w:t>
            </w:r>
            <w:r>
              <w:rPr>
                <w:rFonts w:hint="eastAsia"/>
                <w:b/>
                <w:szCs w:val="24"/>
              </w:rPr>
              <w:t>“大亚”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级优质中密度纤维板，检测甲醛释放量为：</w:t>
            </w:r>
            <w:r>
              <w:rPr>
                <w:rFonts w:hint="eastAsia"/>
                <w:b/>
                <w:szCs w:val="24"/>
              </w:rPr>
              <w:t>0.019mg/m</w:t>
            </w:r>
            <w:r>
              <w:rPr>
                <w:rFonts w:hint="eastAsia"/>
                <w:b/>
                <w:szCs w:val="24"/>
              </w:rPr>
              <w:t>³</w:t>
            </w:r>
            <w:r>
              <w:rPr>
                <w:rFonts w:hint="eastAsia"/>
                <w:szCs w:val="24"/>
              </w:rPr>
              <w:t>；</w:t>
            </w:r>
          </w:p>
          <w:p w:rsidR="00142945" w:rsidRDefault="00142945">
            <w:pPr>
              <w:spacing w:line="276" w:lineRule="auto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一级樱桃木天然木皮（木皮可根据甲方需求更换树种）；木皮厚度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spacing w:line="276" w:lineRule="auto"/>
              <w:rPr>
                <w:rFonts w:cs="Times New Roman" w:hint="eastAsia"/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封边，有拉手孔，孔内缘封闭处理。</w:t>
            </w:r>
          </w:p>
          <w:p w:rsidR="00142945" w:rsidRDefault="00142945">
            <w:pPr>
              <w:spacing w:line="276" w:lineRule="auto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油饰：</w:t>
            </w:r>
            <w:r>
              <w:rPr>
                <w:rFonts w:hint="eastAsia"/>
                <w:szCs w:val="24"/>
              </w:rPr>
              <w:t>部分均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水性漆，均衡涂饰。硬度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床板下设实木床带，不少于</w:t>
            </w: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根，木材含水率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结构性能：</w:t>
            </w:r>
            <w:r>
              <w:rPr>
                <w:rFonts w:hint="eastAsia"/>
                <w:szCs w:val="24"/>
              </w:rPr>
              <w:t>板式床箱，床屏采用实木框架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卯结构。床箱、床板采用松木板，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封边。</w:t>
            </w:r>
            <w:proofErr w:type="gramStart"/>
            <w:r>
              <w:rPr>
                <w:rFonts w:hint="eastAsia"/>
                <w:szCs w:val="24"/>
              </w:rPr>
              <w:t>床箱下面</w:t>
            </w:r>
            <w:proofErr w:type="gramEnd"/>
            <w:r>
              <w:rPr>
                <w:rFonts w:hint="eastAsia"/>
                <w:szCs w:val="24"/>
              </w:rPr>
              <w:t>钉尼龙脚垫。配</w:t>
            </w:r>
            <w:r>
              <w:rPr>
                <w:rFonts w:cs="宋体" w:hint="eastAsia"/>
                <w:kern w:val="0"/>
                <w:szCs w:val="24"/>
              </w:rPr>
              <w:t>弹簧软床垫（厚度</w:t>
            </w:r>
            <w:r>
              <w:rPr>
                <w:rFonts w:cs="宋体" w:hint="eastAsia"/>
                <w:kern w:val="0"/>
                <w:szCs w:val="24"/>
              </w:rPr>
              <w:t>200</w:t>
            </w:r>
            <w:r>
              <w:rPr>
                <w:rFonts w:cs="宋体" w:hint="eastAsia"/>
                <w:kern w:val="0"/>
                <w:szCs w:val="24"/>
              </w:rPr>
              <w:t>）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104900"/>
                  <wp:effectExtent l="0" t="0" r="9525" b="0"/>
                  <wp:docPr id="8" name="图片 8" descr="说明: QQ图片20150428110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说明: QQ图片20150428110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7" t="16345" r="2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500*400*550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桌面：</w:t>
            </w:r>
            <w:r>
              <w:rPr>
                <w:rFonts w:cs="宋体" w:hint="eastAsia"/>
                <w:kern w:val="0"/>
                <w:szCs w:val="24"/>
              </w:rPr>
              <w:t>选用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0.019mg/m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  <w:r>
              <w:rPr>
                <w:rFonts w:cs="宋体" w:hint="eastAsia"/>
                <w:kern w:val="0"/>
                <w:szCs w:val="24"/>
              </w:rPr>
              <w:t>；其他部位选用吉林森工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0.008mg/m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一级樱桃木天然木皮（木皮可根据甲方需求更换树种）；木皮厚度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木（可根据甲方要求更换西南桦木）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厚实木封边，木材含水率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142945" w:rsidRDefault="00142945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水性漆，台面漆膜理化性能达到国标要求，硬度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spacing w:line="276" w:lineRule="auto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</w:t>
            </w:r>
            <w:r>
              <w:rPr>
                <w:rFonts w:cs="宋体" w:hint="eastAsia"/>
                <w:kern w:val="0"/>
                <w:szCs w:val="24"/>
              </w:rPr>
              <w:t>：采用优质</w:t>
            </w:r>
            <w:r>
              <w:rPr>
                <w:rFonts w:hint="eastAsia"/>
                <w:b/>
                <w:szCs w:val="24"/>
              </w:rPr>
              <w:t xml:space="preserve"> </w:t>
            </w:r>
            <w:r>
              <w:rPr>
                <w:rFonts w:hint="eastAsia"/>
                <w:b/>
                <w:szCs w:val="24"/>
              </w:rPr>
              <w:t>“海福乐”</w:t>
            </w:r>
            <w:r>
              <w:rPr>
                <w:rFonts w:hint="eastAsia"/>
                <w:szCs w:val="24"/>
              </w:rPr>
              <w:t>铰链，三节静音滑轨，金属调节脚。</w:t>
            </w:r>
          </w:p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</w:t>
            </w:r>
            <w:r>
              <w:rPr>
                <w:rFonts w:cs="宋体" w:hint="eastAsia"/>
                <w:kern w:val="0"/>
                <w:szCs w:val="24"/>
              </w:rPr>
              <w:t>：两抽屉。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1524000"/>
                  <wp:effectExtent l="0" t="0" r="0" b="0"/>
                  <wp:docPr id="7" name="图片 7" descr="床头柜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床头柜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27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圆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餐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直径</w:t>
            </w:r>
            <w:r>
              <w:rPr>
                <w:rFonts w:cs="宋体" w:hint="eastAsia"/>
                <w:kern w:val="0"/>
                <w:szCs w:val="24"/>
              </w:rPr>
              <w:t>2000*760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桌面：</w:t>
            </w:r>
            <w:r>
              <w:rPr>
                <w:rFonts w:hint="eastAsia"/>
                <w:szCs w:val="24"/>
              </w:rPr>
              <w:t>基材采用</w:t>
            </w:r>
            <w:r>
              <w:rPr>
                <w:rFonts w:hint="eastAsia"/>
                <w:b/>
                <w:szCs w:val="24"/>
              </w:rPr>
              <w:t>“大亚”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厚优质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木皮饰面，</w:t>
            </w:r>
          </w:p>
          <w:p w:rsidR="00142945" w:rsidRDefault="00142945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桌架</w:t>
            </w:r>
            <w:r>
              <w:rPr>
                <w:rFonts w:hint="eastAsia"/>
                <w:szCs w:val="24"/>
              </w:rPr>
              <w:t>：采用硬杂木，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油饰：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水性漆，双面均衡涂饰。硬度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配φ</w:t>
            </w:r>
            <w:r>
              <w:rPr>
                <w:rFonts w:hint="eastAsia"/>
                <w:szCs w:val="24"/>
              </w:rPr>
              <w:t>1300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体式钢化玻璃转盘。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171575"/>
                  <wp:effectExtent l="0" t="0" r="9525" b="9525"/>
                  <wp:docPr id="6" name="图片 6" descr="圆餐桌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圆餐桌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81" r="475" b="18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8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整体采用硬杂木制作，</w:t>
            </w:r>
          </w:p>
          <w:p w:rsidR="00142945" w:rsidRDefault="00142945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结构：</w:t>
            </w:r>
            <w:proofErr w:type="gramStart"/>
            <w:r>
              <w:rPr>
                <w:rFonts w:hint="eastAsia"/>
                <w:szCs w:val="24"/>
              </w:rPr>
              <w:t>桌架四</w:t>
            </w:r>
            <w:proofErr w:type="gramEnd"/>
            <w:r>
              <w:rPr>
                <w:rFonts w:hint="eastAsia"/>
                <w:szCs w:val="24"/>
              </w:rPr>
              <w:t>腿、四望，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hint="eastAsia"/>
                <w:b/>
                <w:szCs w:val="24"/>
              </w:rPr>
              <w:t>油饰：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水性漆，双面均衡涂饰；硬度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1850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1076325"/>
                  <wp:effectExtent l="0" t="0" r="0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276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142945" w:rsidRDefault="00142945">
            <w:pPr>
              <w:spacing w:line="276" w:lineRule="auto"/>
              <w:jc w:val="left"/>
              <w:rPr>
                <w:rFonts w:hint="eastAsia"/>
                <w:szCs w:val="24"/>
              </w:rPr>
            </w:pPr>
            <w:proofErr w:type="gramStart"/>
            <w:r>
              <w:rPr>
                <w:rFonts w:hint="eastAsia"/>
                <w:b/>
                <w:szCs w:val="24"/>
              </w:rPr>
              <w:t>椅架</w:t>
            </w:r>
            <w:proofErr w:type="gramEnd"/>
            <w:r>
              <w:rPr>
                <w:rFonts w:hint="eastAsia"/>
                <w:b/>
                <w:szCs w:val="24"/>
              </w:rPr>
              <w:t>: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b/>
                <w:szCs w:val="24"/>
              </w:rPr>
              <w:t>（可根据甲方要求更换</w:t>
            </w:r>
            <w:r>
              <w:rPr>
                <w:rFonts w:cs="宋体" w:hint="eastAsia"/>
                <w:b/>
                <w:kern w:val="0"/>
                <w:szCs w:val="24"/>
              </w:rPr>
              <w:t>西南桦木</w:t>
            </w:r>
            <w:r>
              <w:rPr>
                <w:rFonts w:hint="eastAsia"/>
                <w:b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</w:p>
          <w:p w:rsidR="00142945" w:rsidRDefault="00142945">
            <w:pPr>
              <w:spacing w:line="276" w:lineRule="auto"/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椅座、背：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“颐达”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覆面，</w:t>
            </w:r>
          </w:p>
          <w:p w:rsidR="00142945" w:rsidRDefault="00142945">
            <w:pPr>
              <w:spacing w:line="276" w:lineRule="auto"/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“亿丰”</w:t>
            </w:r>
            <w:r>
              <w:rPr>
                <w:rFonts w:hint="eastAsia"/>
                <w:szCs w:val="24"/>
              </w:rPr>
              <w:t>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  <w:vertAlign w:val="superscript"/>
              </w:rPr>
              <w:t>，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52%</w:t>
            </w:r>
            <w:r>
              <w:rPr>
                <w:rFonts w:hint="eastAsia"/>
                <w:szCs w:val="24"/>
              </w:rPr>
              <w:t>；</w:t>
            </w:r>
          </w:p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油饰：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水性漆，双面均衡涂饰；硬度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19175" cy="1447800"/>
                  <wp:effectExtent l="0" t="0" r="9525" b="0"/>
                  <wp:docPr id="4" name="图片 4" descr="图  7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图  7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142945" w:rsidRDefault="00142945">
            <w:pPr>
              <w:spacing w:line="276" w:lineRule="auto"/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椅架：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b/>
                <w:szCs w:val="24"/>
              </w:rPr>
              <w:t>（可根据甲方要求更换</w:t>
            </w:r>
            <w:r>
              <w:rPr>
                <w:rFonts w:cs="宋体" w:hint="eastAsia"/>
                <w:b/>
                <w:kern w:val="0"/>
                <w:szCs w:val="24"/>
              </w:rPr>
              <w:t>西南桦木</w:t>
            </w:r>
            <w:r>
              <w:rPr>
                <w:rFonts w:hint="eastAsia"/>
                <w:b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</w:p>
          <w:p w:rsidR="00142945" w:rsidRDefault="00142945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油饰：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水性漆，双面均衡涂饰；硬度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680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628775"/>
                  <wp:effectExtent l="0" t="0" r="0" b="9525"/>
                  <wp:docPr id="3" name="图片 3" descr="礼堂椅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礼堂椅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39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礼堂</w:t>
            </w:r>
            <w:r>
              <w:rPr>
                <w:rFonts w:cs="宋体" w:hint="eastAsia"/>
                <w:kern w:val="0"/>
                <w:szCs w:val="24"/>
              </w:rPr>
              <w:t>(</w:t>
            </w:r>
            <w:r>
              <w:rPr>
                <w:rFonts w:cs="宋体" w:hint="eastAsia"/>
                <w:kern w:val="0"/>
                <w:szCs w:val="24"/>
              </w:rPr>
              <w:t>教室</w:t>
            </w:r>
            <w:r>
              <w:rPr>
                <w:rFonts w:cs="宋体" w:hint="eastAsia"/>
                <w:kern w:val="0"/>
                <w:szCs w:val="24"/>
              </w:rPr>
              <w:t>)</w:t>
            </w:r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桌面选用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0.019mg/m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一级樱桃木天然木皮（木皮可根据甲方需求更换树种）；木皮厚度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桌面使用与木皮材质一致的实木封边，封边条厚度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；走线孔内缘及隐蔽部位全部做封闭处理。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</w:t>
            </w:r>
            <w:r>
              <w:rPr>
                <w:rFonts w:cs="宋体" w:hint="eastAsia"/>
                <w:kern w:val="0"/>
                <w:szCs w:val="24"/>
              </w:rPr>
              <w:t>：采用优质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水性漆，台面漆膜理化性能达到国标要求，硬度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spacing w:line="276" w:lineRule="auto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</w:p>
          <w:p w:rsidR="00142945" w:rsidRDefault="00142945">
            <w:pPr>
              <w:spacing w:line="276" w:lineRule="auto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“海福乐”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优质尼龙脚垫。</w:t>
            </w:r>
          </w:p>
          <w:p w:rsidR="00142945" w:rsidRDefault="00142945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配抽屉及柜门，有走线功能。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571625"/>
                  <wp:effectExtent l="0" t="0" r="9525" b="9525"/>
                  <wp:docPr id="2" name="图片 2" descr="演讲台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演讲台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622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桌面选用</w:t>
            </w:r>
            <w:r>
              <w:rPr>
                <w:rFonts w:cs="宋体" w:hint="eastAsia"/>
                <w:b/>
                <w:kern w:val="0"/>
                <w:szCs w:val="24"/>
              </w:rPr>
              <w:t>“大亚”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0.019mg/m</w:t>
            </w:r>
            <w:r>
              <w:rPr>
                <w:rFonts w:cs="宋体" w:hint="eastAsia"/>
                <w:b/>
                <w:kern w:val="0"/>
                <w:szCs w:val="24"/>
              </w:rPr>
              <w:t>³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cs="宋体" w:hint="eastAsia"/>
                <w:b/>
                <w:kern w:val="0"/>
                <w:szCs w:val="24"/>
              </w:rPr>
              <w:t>“大西洋”</w:t>
            </w:r>
            <w:r>
              <w:rPr>
                <w:rFonts w:cs="宋体" w:hint="eastAsia"/>
                <w:kern w:val="0"/>
                <w:szCs w:val="24"/>
              </w:rPr>
              <w:t>一级樱桃木天然木皮（木皮可根据甲方需求更换树种）；木皮厚度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</w:t>
            </w:r>
            <w:r>
              <w:rPr>
                <w:rFonts w:cs="宋体" w:hint="eastAsia"/>
                <w:kern w:val="0"/>
                <w:szCs w:val="24"/>
              </w:rPr>
              <w:t>：桌面使用与木皮材质一致的实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；走线孔内缘及隐蔽部位全部做封闭处理。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“华润”</w:t>
            </w:r>
            <w:r>
              <w:rPr>
                <w:rFonts w:cs="宋体" w:hint="eastAsia"/>
                <w:kern w:val="0"/>
                <w:szCs w:val="24"/>
              </w:rPr>
              <w:t>水性漆，台面漆膜理化性能达到国标要求，硬度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142945" w:rsidRDefault="00142945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“华表”</w:t>
            </w:r>
            <w:r>
              <w:rPr>
                <w:rFonts w:cs="宋体" w:hint="eastAsia"/>
                <w:kern w:val="0"/>
                <w:szCs w:val="24"/>
              </w:rPr>
              <w:t>环保胶粘剂。</w:t>
            </w:r>
          </w:p>
          <w:p w:rsidR="00142945" w:rsidRDefault="00142945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“海福乐”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优质尼龙脚垫。</w:t>
            </w:r>
          </w:p>
          <w:p w:rsidR="00142945" w:rsidRDefault="00142945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有前挡板，带斗，桌面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12954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142945" w:rsidRDefault="00142945">
      <w:pPr>
        <w:rPr>
          <w:rFonts w:hint="eastAsia"/>
        </w:rPr>
      </w:pPr>
    </w:p>
    <w:p w:rsidR="00142945" w:rsidRDefault="00142945">
      <w:pPr>
        <w:rPr>
          <w:rFonts w:hint="eastAsia"/>
        </w:rPr>
      </w:pPr>
    </w:p>
    <w:p w:rsidR="00142945" w:rsidRDefault="00142945">
      <w:pPr>
        <w:rPr>
          <w:rFonts w:hint="eastAsia"/>
        </w:rPr>
      </w:pPr>
    </w:p>
    <w:p w:rsidR="00142945" w:rsidRDefault="00142945">
      <w:pPr>
        <w:rPr>
          <w:rFonts w:hint="eastAsia"/>
        </w:rPr>
      </w:pPr>
    </w:p>
    <w:p w:rsidR="00142945" w:rsidRDefault="00142945">
      <w:pPr>
        <w:rPr>
          <w:rFonts w:hint="eastAsia"/>
        </w:rPr>
      </w:pPr>
    </w:p>
    <w:tbl>
      <w:tblPr>
        <w:tblW w:w="1485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6"/>
        <w:gridCol w:w="708"/>
        <w:gridCol w:w="709"/>
        <w:gridCol w:w="709"/>
        <w:gridCol w:w="1843"/>
        <w:gridCol w:w="5483"/>
        <w:gridCol w:w="1603"/>
        <w:gridCol w:w="3259"/>
      </w:tblGrid>
      <w:tr w:rsidR="00142945" w:rsidTr="00142945">
        <w:trPr>
          <w:trHeight w:val="569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lastRenderedPageBreak/>
              <w:t>大类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142945" w:rsidTr="00142945">
        <w:trPr>
          <w:trHeight w:val="1383"/>
          <w:jc w:val="center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142945" w:rsidRDefault="00142945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办公桌构成：</w:t>
            </w:r>
            <w:r>
              <w:rPr>
                <w:rFonts w:cs="宋体" w:hint="eastAsia"/>
                <w:kern w:val="0"/>
                <w:szCs w:val="24"/>
              </w:rPr>
              <w:t>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级优质三聚氰胺饰面人造板。</w:t>
            </w:r>
            <w:r>
              <w:rPr>
                <w:rFonts w:hint="eastAsia"/>
                <w:b/>
                <w:szCs w:val="24"/>
              </w:rPr>
              <w:t>检测甲醛释放量为：</w:t>
            </w:r>
            <w:r>
              <w:rPr>
                <w:rFonts w:hint="eastAsia"/>
                <w:b/>
                <w:szCs w:val="24"/>
              </w:rPr>
              <w:t>0.015mg/m</w:t>
            </w:r>
            <w:r>
              <w:rPr>
                <w:rFonts w:hint="eastAsia"/>
                <w:b/>
                <w:szCs w:val="24"/>
              </w:rPr>
              <w:t>³。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厚优质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封边带，</w:t>
            </w:r>
            <w:r>
              <w:rPr>
                <w:rFonts w:cs="宋体" w:hint="eastAsia"/>
                <w:kern w:val="0"/>
                <w:szCs w:val="24"/>
              </w:rPr>
              <w:t>隐蔽部位封闭处理。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桌腿：</w:t>
            </w:r>
            <w:r>
              <w:rPr>
                <w:rFonts w:cs="宋体" w:hint="eastAsia"/>
                <w:kern w:val="0"/>
                <w:szCs w:val="24"/>
              </w:rPr>
              <w:t>铝合金桌腿，阳极氧化</w:t>
            </w:r>
            <w:r>
              <w:rPr>
                <w:rFonts w:cs="宋体" w:hint="eastAsia"/>
                <w:b/>
                <w:kern w:val="0"/>
                <w:szCs w:val="24"/>
              </w:rPr>
              <w:t>（可根据甲方需求更换静电）</w:t>
            </w:r>
            <w:r>
              <w:rPr>
                <w:rFonts w:cs="宋体" w:hint="eastAsia"/>
                <w:kern w:val="0"/>
                <w:szCs w:val="24"/>
              </w:rPr>
              <w:t>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</w:t>
            </w:r>
            <w:r>
              <w:rPr>
                <w:rFonts w:cs="宋体" w:hint="eastAsia"/>
                <w:kern w:val="0"/>
                <w:szCs w:val="24"/>
              </w:rPr>
              <w:t>：采用</w:t>
            </w:r>
            <w:r>
              <w:rPr>
                <w:rFonts w:cs="宋体" w:hint="eastAsia"/>
                <w:b/>
                <w:kern w:val="0"/>
                <w:szCs w:val="24"/>
              </w:rPr>
              <w:t>“海福乐”</w:t>
            </w:r>
            <w:r>
              <w:rPr>
                <w:rFonts w:hint="eastAsia"/>
                <w:szCs w:val="24"/>
              </w:rPr>
              <w:t>三节静音滑轨</w:t>
            </w:r>
            <w:r>
              <w:rPr>
                <w:rFonts w:hint="eastAsia"/>
                <w:b/>
                <w:szCs w:val="24"/>
              </w:rPr>
              <w:t>、“</w:t>
            </w:r>
            <w:r>
              <w:rPr>
                <w:rFonts w:hint="eastAsia"/>
                <w:b/>
                <w:szCs w:val="24"/>
              </w:rPr>
              <w:t>BMB</w:t>
            </w:r>
            <w:r>
              <w:rPr>
                <w:rFonts w:hint="eastAsia"/>
                <w:b/>
                <w:szCs w:val="24"/>
              </w:rPr>
              <w:t>”</w:t>
            </w:r>
            <w:r>
              <w:rPr>
                <w:rFonts w:hint="eastAsia"/>
                <w:szCs w:val="24"/>
              </w:rPr>
              <w:t>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结构性能描述</w:t>
            </w:r>
            <w:r>
              <w:rPr>
                <w:rFonts w:cs="宋体" w:hint="eastAsia"/>
                <w:kern w:val="0"/>
                <w:szCs w:val="24"/>
              </w:rPr>
              <w:t>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90675" cy="1143000"/>
                  <wp:effectExtent l="0" t="0" r="9525" b="0"/>
                  <wp:docPr id="114" name="图片 114" descr="69058c47308a5e554acf17009beff4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69058c47308a5e554acf17009beff4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1352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142945" w:rsidRDefault="00142945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1343025"/>
                  <wp:effectExtent l="0" t="0" r="9525" b="9525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1352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142945" w:rsidRDefault="00142945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1066800"/>
                  <wp:effectExtent l="0" t="0" r="9525" b="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1506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142945" w:rsidRDefault="00142945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47825" cy="1190625"/>
                  <wp:effectExtent l="0" t="0" r="9525" b="9525"/>
                  <wp:docPr id="111" name="图片 111" descr="d9af69b922fc469e890172a8dd1d3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9af69b922fc469e890172a8dd1d3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5093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级优质三聚氰胺饰面人造板。</w:t>
            </w:r>
            <w:r>
              <w:rPr>
                <w:rFonts w:hint="eastAsia"/>
                <w:b/>
                <w:szCs w:val="24"/>
              </w:rPr>
              <w:t>检测甲醛释放量为：</w:t>
            </w:r>
            <w:r>
              <w:rPr>
                <w:rFonts w:hint="eastAsia"/>
                <w:b/>
                <w:szCs w:val="24"/>
              </w:rPr>
              <w:t>0.015mg/m</w:t>
            </w:r>
            <w:r>
              <w:rPr>
                <w:rFonts w:hint="eastAsia"/>
                <w:b/>
                <w:szCs w:val="24"/>
              </w:rPr>
              <w:t>³。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厚优质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封边带，</w:t>
            </w:r>
            <w:r>
              <w:rPr>
                <w:rFonts w:cs="宋体" w:hint="eastAsia"/>
                <w:kern w:val="0"/>
                <w:szCs w:val="24"/>
              </w:rPr>
              <w:t>隐蔽部位封闭处理。</w:t>
            </w:r>
          </w:p>
          <w:p w:rsidR="00142945" w:rsidRDefault="00142945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桌腿：</w:t>
            </w:r>
            <w:r>
              <w:rPr>
                <w:rFonts w:cs="宋体" w:hint="eastAsia"/>
                <w:kern w:val="0"/>
                <w:szCs w:val="24"/>
              </w:rPr>
              <w:t>铝合金桌腿，阳极氧化</w:t>
            </w:r>
            <w:r>
              <w:rPr>
                <w:rFonts w:cs="宋体" w:hint="eastAsia"/>
                <w:b/>
                <w:kern w:val="0"/>
                <w:szCs w:val="24"/>
              </w:rPr>
              <w:t>（可根据甲方需求更换静电）</w:t>
            </w:r>
            <w:r>
              <w:rPr>
                <w:rFonts w:cs="宋体" w:hint="eastAsia"/>
                <w:kern w:val="0"/>
                <w:szCs w:val="24"/>
              </w:rPr>
              <w:t>喷塑处理。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五金件</w:t>
            </w:r>
            <w:r>
              <w:rPr>
                <w:rFonts w:cs="宋体" w:hint="eastAsia"/>
                <w:kern w:val="0"/>
                <w:szCs w:val="24"/>
              </w:rPr>
              <w:t>：采用</w:t>
            </w:r>
            <w:r>
              <w:rPr>
                <w:rFonts w:cs="宋体" w:hint="eastAsia"/>
                <w:b/>
                <w:kern w:val="0"/>
                <w:szCs w:val="24"/>
              </w:rPr>
              <w:t>“海福乐”</w:t>
            </w:r>
            <w:r>
              <w:rPr>
                <w:rFonts w:hint="eastAsia"/>
                <w:szCs w:val="24"/>
              </w:rPr>
              <w:t>三节静音滑轨</w:t>
            </w:r>
            <w:r>
              <w:rPr>
                <w:rFonts w:hint="eastAsia"/>
                <w:b/>
                <w:szCs w:val="24"/>
              </w:rPr>
              <w:t>、“</w:t>
            </w:r>
            <w:r>
              <w:rPr>
                <w:rFonts w:hint="eastAsia"/>
                <w:b/>
                <w:szCs w:val="24"/>
              </w:rPr>
              <w:t>BMB</w:t>
            </w:r>
            <w:r>
              <w:rPr>
                <w:rFonts w:hint="eastAsia"/>
                <w:b/>
                <w:szCs w:val="24"/>
              </w:rPr>
              <w:t>”</w:t>
            </w:r>
            <w:r>
              <w:rPr>
                <w:rFonts w:hint="eastAsia"/>
                <w:szCs w:val="24"/>
              </w:rPr>
              <w:t>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76425" cy="1181100"/>
                  <wp:effectExtent l="0" t="0" r="9525" b="0"/>
                  <wp:docPr id="110" name="图片 110" descr="AD017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AD017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99" t="30972" r="6299" b="33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4311"/>
          <w:jc w:val="center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级优质三聚氰胺饰面人造板。</w:t>
            </w:r>
            <w:r>
              <w:rPr>
                <w:rFonts w:hint="eastAsia"/>
                <w:b/>
                <w:szCs w:val="24"/>
              </w:rPr>
              <w:t>检测甲醛释放量为：</w:t>
            </w:r>
            <w:r>
              <w:rPr>
                <w:rFonts w:hint="eastAsia"/>
                <w:b/>
                <w:szCs w:val="24"/>
              </w:rPr>
              <w:t>0.015mg/m</w:t>
            </w:r>
            <w:r>
              <w:rPr>
                <w:rFonts w:hint="eastAsia"/>
                <w:b/>
                <w:szCs w:val="24"/>
              </w:rPr>
              <w:t>³。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厚优质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封边带，</w:t>
            </w:r>
            <w:r>
              <w:rPr>
                <w:rFonts w:cs="宋体" w:hint="eastAsia"/>
                <w:kern w:val="0"/>
                <w:szCs w:val="24"/>
              </w:rPr>
              <w:t>隐蔽部位封闭处理。</w:t>
            </w:r>
          </w:p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桌腿：</w:t>
            </w:r>
            <w:r>
              <w:rPr>
                <w:rFonts w:cs="宋体" w:hint="eastAsia"/>
                <w:kern w:val="0"/>
                <w:szCs w:val="24"/>
              </w:rPr>
              <w:t>铝合金桌腿，阳极氧化</w:t>
            </w:r>
            <w:r>
              <w:rPr>
                <w:rFonts w:cs="宋体" w:hint="eastAsia"/>
                <w:b/>
                <w:kern w:val="0"/>
                <w:szCs w:val="24"/>
              </w:rPr>
              <w:t>（可根据甲方需求更换静电）</w:t>
            </w:r>
            <w:r>
              <w:rPr>
                <w:rFonts w:cs="宋体" w:hint="eastAsia"/>
                <w:kern w:val="0"/>
                <w:szCs w:val="24"/>
              </w:rPr>
              <w:t>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</w:t>
            </w:r>
            <w:r>
              <w:rPr>
                <w:rFonts w:cs="宋体" w:hint="eastAsia"/>
                <w:kern w:val="0"/>
                <w:szCs w:val="24"/>
              </w:rPr>
              <w:t>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结构性能描述：有</w:t>
            </w:r>
            <w:r>
              <w:rPr>
                <w:rFonts w:cs="宋体" w:hint="eastAsia"/>
                <w:kern w:val="0"/>
                <w:szCs w:val="24"/>
              </w:rPr>
              <w:t>多媒体线盒和走线功能。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47850" cy="1419225"/>
                  <wp:effectExtent l="0" t="0" r="0" b="9525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64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142945" w:rsidRDefault="00142945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椅架：</w:t>
            </w:r>
            <w:r>
              <w:rPr>
                <w:rFonts w:cs="宋体" w:hint="eastAsia"/>
                <w:kern w:val="0"/>
                <w:szCs w:val="24"/>
              </w:rPr>
              <w:t>采用优质铝合金椅架，表面阳极氧化</w:t>
            </w:r>
            <w:r>
              <w:rPr>
                <w:rFonts w:cs="宋体" w:hint="eastAsia"/>
                <w:b/>
                <w:kern w:val="0"/>
                <w:szCs w:val="24"/>
              </w:rPr>
              <w:t>（可根据甲方需求更换静电）</w:t>
            </w:r>
            <w:r>
              <w:rPr>
                <w:rFonts w:cs="宋体" w:hint="eastAsia"/>
                <w:kern w:val="0"/>
                <w:szCs w:val="24"/>
              </w:rPr>
              <w:t>喷塑处理，</w:t>
            </w:r>
          </w:p>
          <w:p w:rsidR="00142945" w:rsidRDefault="00142945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椅座、背板：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“威宝”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b/>
                <w:kern w:val="0"/>
                <w:szCs w:val="24"/>
              </w:rPr>
              <w:t>（可根据甲方需求更换麻绒面料）</w:t>
            </w:r>
            <w:r>
              <w:rPr>
                <w:rFonts w:cs="宋体" w:hint="eastAsia"/>
                <w:kern w:val="0"/>
                <w:szCs w:val="24"/>
              </w:rPr>
              <w:t>覆面，</w:t>
            </w:r>
          </w:p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泡棉：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“亿丰”</w:t>
            </w:r>
            <w:r>
              <w:rPr>
                <w:rFonts w:cs="宋体" w:hint="eastAsia"/>
                <w:kern w:val="0"/>
                <w:szCs w:val="24"/>
              </w:rPr>
              <w:t>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95425" cy="1809750"/>
                  <wp:effectExtent l="0" t="0" r="9525" b="0"/>
                  <wp:docPr id="108" name="图片 108" descr="15889b1f3644cce99d76d5d224dea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15889b1f3644cce99d76d5d224dea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45" w:rsidTr="00142945">
        <w:trPr>
          <w:trHeight w:val="408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142945" w:rsidRDefault="00142945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椅架：</w:t>
            </w:r>
            <w:r>
              <w:rPr>
                <w:rFonts w:cs="宋体" w:hint="eastAsia"/>
                <w:kern w:val="0"/>
                <w:szCs w:val="24"/>
              </w:rPr>
              <w:t>采用优质铝合金椅架，表面阳极氧化</w:t>
            </w:r>
            <w:r>
              <w:rPr>
                <w:rFonts w:cs="宋体" w:hint="eastAsia"/>
                <w:b/>
                <w:kern w:val="0"/>
                <w:szCs w:val="24"/>
              </w:rPr>
              <w:t>（可根据甲方需求更换静电）</w:t>
            </w:r>
            <w:r>
              <w:rPr>
                <w:rFonts w:cs="宋体" w:hint="eastAsia"/>
                <w:kern w:val="0"/>
                <w:szCs w:val="24"/>
              </w:rPr>
              <w:t>喷塑处理。</w:t>
            </w:r>
          </w:p>
          <w:p w:rsidR="00142945" w:rsidRDefault="00142945">
            <w:pPr>
              <w:rPr>
                <w:rFonts w:cs="宋体" w:hint="eastAsia"/>
                <w:b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椅座、背板</w:t>
            </w:r>
            <w:r>
              <w:rPr>
                <w:rFonts w:cs="宋体" w:hint="eastAsia"/>
                <w:b/>
                <w:kern w:val="0"/>
                <w:szCs w:val="24"/>
              </w:rPr>
              <w:t>: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“威宝”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b/>
                <w:kern w:val="0"/>
                <w:szCs w:val="24"/>
              </w:rPr>
              <w:t>（可根据甲方需求更换麻绒面料）。</w:t>
            </w:r>
          </w:p>
          <w:p w:rsidR="00142945" w:rsidRDefault="00142945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泡棉：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“亿丰”</w:t>
            </w:r>
            <w:r>
              <w:rPr>
                <w:rFonts w:cs="宋体" w:hint="eastAsia"/>
                <w:kern w:val="0"/>
                <w:szCs w:val="24"/>
              </w:rPr>
              <w:t>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</w:p>
          <w:p w:rsidR="00142945" w:rsidRDefault="00142945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 w:hint="eastAsia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142pt;margin-top:24.25pt;width:120pt;height:120pt;z-index:251658240;visibility:visible" stroked="f">
                  <v:imagedata r:id="rId68" o:title=""/>
                  <w10:anchorlock/>
                </v:shape>
                <w:control r:id="rId69" w:name="BJCAWordSign2" w:shapeid="_x0000_s1026"/>
              </w:pict>
            </w:r>
            <w:r>
              <w:rPr>
                <w:rFonts w:cs="宋体" w:hint="eastAsia"/>
                <w:b/>
                <w:kern w:val="0"/>
                <w:szCs w:val="24"/>
              </w:rPr>
              <w:t>结构性能：</w:t>
            </w:r>
            <w:r>
              <w:rPr>
                <w:rFonts w:cs="宋体" w:hint="eastAsia"/>
                <w:kern w:val="0"/>
                <w:szCs w:val="24"/>
              </w:rPr>
              <w:t>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45" w:rsidRDefault="00142945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714500"/>
                  <wp:effectExtent l="0" t="0" r="9525" b="0"/>
                  <wp:docPr id="107" name="图片 107" descr="O4MJ{F%(TXFEBR(YI(I59Z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O4MJ{F%(TXFEBR(YI(I59Z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945" w:rsidRDefault="00142945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FDF" w:rsidRDefault="004F5FDF" w:rsidP="00C67B4A">
      <w:r>
        <w:separator/>
      </w:r>
    </w:p>
  </w:endnote>
  <w:endnote w:type="continuationSeparator" w:id="0">
    <w:p w:rsidR="004F5FDF" w:rsidRDefault="004F5FDF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FDF" w:rsidRDefault="004F5FDF" w:rsidP="00C67B4A">
      <w:r>
        <w:separator/>
      </w:r>
    </w:p>
  </w:footnote>
  <w:footnote w:type="continuationSeparator" w:id="0">
    <w:p w:rsidR="004F5FDF" w:rsidRDefault="004F5FDF" w:rsidP="00C67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C153B"/>
    <w:multiLevelType w:val="multilevel"/>
    <w:tmpl w:val="7292AA36"/>
    <w:lvl w:ilvl="0">
      <w:start w:val="1"/>
      <w:numFmt w:val="decimal"/>
      <w:pStyle w:val="1"/>
      <w:lvlText w:val="%1.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</w:lvl>
    <w:lvl w:ilvl="2">
      <w:start w:val="1"/>
      <w:numFmt w:val="decimal"/>
      <w:lvlText w:val="%1.%2.%3."/>
      <w:lvlJc w:val="left"/>
      <w:pPr>
        <w:tabs>
          <w:tab w:val="num" w:pos="425"/>
        </w:tabs>
        <w:ind w:left="425" w:hanging="425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">
    <w:nsid w:val="656D6133"/>
    <w:multiLevelType w:val="multilevel"/>
    <w:tmpl w:val="7AE0773A"/>
    <w:lvl w:ilvl="0">
      <w:start w:val="1"/>
      <w:numFmt w:val="chineseCountingThousand"/>
      <w:pStyle w:val="10"/>
      <w:suff w:val="nothing"/>
      <w:lvlText w:val="第%1部分"/>
      <w:lvlJc w:val="center"/>
      <w:pPr>
        <w:ind w:left="3432" w:firstLine="288"/>
      </w:pPr>
      <w:rPr>
        <w:sz w:val="28"/>
        <w:szCs w:val="28"/>
      </w:rPr>
    </w:lvl>
    <w:lvl w:ilvl="1">
      <w:start w:val="1"/>
      <w:numFmt w:val="chineseCountingThousand"/>
      <w:pStyle w:val="2"/>
      <w:suff w:val="nothing"/>
      <w:lvlText w:val="%2、"/>
      <w:lvlJc w:val="left"/>
      <w:pPr>
        <w:ind w:left="0" w:firstLine="0"/>
      </w:pPr>
    </w:lvl>
    <w:lvl w:ilvl="2">
      <w:start w:val="1"/>
      <w:numFmt w:val="chineseCountingThousand"/>
      <w:pStyle w:val="3"/>
      <w:suff w:val="nothing"/>
      <w:lvlText w:val="(%3)"/>
      <w:lvlJc w:val="left"/>
      <w:pPr>
        <w:ind w:left="0" w:firstLine="0"/>
      </w:pPr>
    </w:lvl>
    <w:lvl w:ilvl="3">
      <w:start w:val="1"/>
      <w:numFmt w:val="decimal"/>
      <w:pStyle w:val="4"/>
      <w:suff w:val="nothing"/>
      <w:lvlText w:val="%4、"/>
      <w:lvlJc w:val="left"/>
      <w:pPr>
        <w:ind w:left="0" w:firstLine="0"/>
      </w:pPr>
    </w:lvl>
    <w:lvl w:ilvl="4">
      <w:start w:val="1"/>
      <w:numFmt w:val="upperLetter"/>
      <w:pStyle w:val="5"/>
      <w:suff w:val="nothing"/>
      <w:lvlText w:val="%5、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142945"/>
    <w:rsid w:val="00214ED2"/>
    <w:rsid w:val="002E6AD5"/>
    <w:rsid w:val="004F5FDF"/>
    <w:rsid w:val="005A33DD"/>
    <w:rsid w:val="00884513"/>
    <w:rsid w:val="00A5291E"/>
    <w:rsid w:val="00C2151E"/>
    <w:rsid w:val="00C340AD"/>
    <w:rsid w:val="00C67B4A"/>
    <w:rsid w:val="00FE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 2" w:uiPriority="0"/>
    <w:lsdException w:name="List 3" w:uiPriority="0"/>
    <w:lsdException w:name="Lis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0">
    <w:name w:val="heading 1"/>
    <w:aliases w:val="H1,章节,h1,1st level,heading 1,LN,Part,Chapter Heading,第一章,Section Head,l1,1,H11,H12,H13,H14,H15,H16,H17,Heading 0,PIM 1,Fab-1,(A-1),Title1,Appendix,卷标题,Level 1 Topic Heading,标书1,L1,boc,aa章标题,Heading One,第*部分,第A章,H111,H112,I1,H121,H131,H141,H151,H161"/>
    <w:basedOn w:val="a"/>
    <w:next w:val="a"/>
    <w:link w:val="1Char"/>
    <w:qFormat/>
    <w:rsid w:val="002E6AD5"/>
    <w:pPr>
      <w:keepNext/>
      <w:keepLines/>
      <w:numPr>
        <w:numId w:val="1"/>
      </w:numPr>
      <w:adjustRightInd w:val="0"/>
      <w:spacing w:before="340" w:after="330" w:line="578" w:lineRule="atLeast"/>
      <w:jc w:val="left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aliases w:val="第一层条,h2,H2,Underrubrik1,prop2,Heading2,No Number,A,o,Heading 2 Hidden,H2-Heading 2,2,Header 2,l2,Header2,22,heading2,list2,A.B.C.,list 2,Heading Indent No L2,2nd level,I2,Section Title,Heading 2 John,Header,Heading 2 CCBS,heading 2,第一章 标题 2,ISO1,PI"/>
    <w:basedOn w:val="a"/>
    <w:next w:val="a"/>
    <w:link w:val="2Char"/>
    <w:semiHidden/>
    <w:unhideWhenUsed/>
    <w:qFormat/>
    <w:rsid w:val="002E6AD5"/>
    <w:pPr>
      <w:keepNext/>
      <w:keepLines/>
      <w:numPr>
        <w:ilvl w:val="1"/>
        <w:numId w:val="1"/>
      </w:numPr>
      <w:adjustRightInd w:val="0"/>
      <w:spacing w:before="260" w:after="260" w:line="416" w:lineRule="atLeast"/>
      <w:jc w:val="left"/>
      <w:outlineLvl w:val="1"/>
    </w:pPr>
    <w:rPr>
      <w:rFonts w:ascii="Arial" w:eastAsia="黑体" w:hAnsi="Arial" w:cs="Times New Roman"/>
      <w:b/>
      <w:bCs/>
      <w:kern w:val="0"/>
      <w:sz w:val="32"/>
      <w:szCs w:val="32"/>
    </w:rPr>
  </w:style>
  <w:style w:type="paragraph" w:styleId="3">
    <w:name w:val="heading 3"/>
    <w:aliases w:val="h3,H3,sect1.2.3,l3,CT,第二层条,3rd level,3,1.1.1,BOD 0,heading 3,h31,heading 31,h32,heading 32,h311,heading 311,h33,heading 33,h312,heading 312,h321,heading 321,h34,heading 34,h313,heading 313,h322,heading 322,h3111,heading 3111,h331,heading 331,h3121"/>
    <w:basedOn w:val="a"/>
    <w:next w:val="a"/>
    <w:link w:val="3Char"/>
    <w:semiHidden/>
    <w:unhideWhenUsed/>
    <w:qFormat/>
    <w:rsid w:val="002E6AD5"/>
    <w:pPr>
      <w:keepNext/>
      <w:keepLines/>
      <w:numPr>
        <w:ilvl w:val="2"/>
        <w:numId w:val="1"/>
      </w:numPr>
      <w:adjustRightInd w:val="0"/>
      <w:spacing w:before="260" w:after="260" w:line="416" w:lineRule="atLeast"/>
      <w:jc w:val="left"/>
      <w:outlineLvl w:val="2"/>
    </w:pPr>
    <w:rPr>
      <w:rFonts w:ascii="Times New Roman" w:eastAsia="宋体" w:hAnsi="Times New Roman" w:cs="Times New Roman"/>
      <w:b/>
      <w:bCs/>
      <w:kern w:val="0"/>
      <w:sz w:val="28"/>
      <w:szCs w:val="32"/>
    </w:rPr>
  </w:style>
  <w:style w:type="paragraph" w:styleId="4">
    <w:name w:val="heading 4"/>
    <w:aliases w:val="h4,4,4heading,PIM 4,H4,Fab-4,T5,bullet,bl,bb,Ref Heading 1,rh1,Heading sql,sect 1.2.3.4,第三层条,L4,4th level,(A-4)"/>
    <w:basedOn w:val="a"/>
    <w:next w:val="a"/>
    <w:link w:val="4Char"/>
    <w:semiHidden/>
    <w:unhideWhenUsed/>
    <w:qFormat/>
    <w:rsid w:val="002E6AD5"/>
    <w:pPr>
      <w:keepNext/>
      <w:keepLines/>
      <w:numPr>
        <w:ilvl w:val="3"/>
        <w:numId w:val="1"/>
      </w:numPr>
      <w:adjustRightInd w:val="0"/>
      <w:spacing w:before="280" w:after="290" w:line="376" w:lineRule="atLeast"/>
      <w:jc w:val="left"/>
      <w:outlineLvl w:val="3"/>
    </w:pPr>
    <w:rPr>
      <w:rFonts w:ascii="Arial" w:eastAsia="黑体" w:hAnsi="Arial" w:cs="Times New Roman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2E6AD5"/>
    <w:pPr>
      <w:keepNext/>
      <w:keepLines/>
      <w:numPr>
        <w:ilvl w:val="4"/>
        <w:numId w:val="1"/>
      </w:numPr>
      <w:adjustRightInd w:val="0"/>
      <w:spacing w:before="280" w:after="290" w:line="376" w:lineRule="atLeast"/>
      <w:jc w:val="left"/>
      <w:outlineLvl w:val="4"/>
    </w:pPr>
    <w:rPr>
      <w:rFonts w:ascii="Times New Roman" w:eastAsia="宋体" w:hAnsi="Times New Roman" w:cs="Times New Roman"/>
      <w:b/>
      <w:bCs/>
      <w:kern w:val="0"/>
      <w:sz w:val="28"/>
      <w:szCs w:val="28"/>
    </w:rPr>
  </w:style>
  <w:style w:type="paragraph" w:styleId="6">
    <w:name w:val="heading 6"/>
    <w:basedOn w:val="a"/>
    <w:next w:val="a"/>
    <w:link w:val="6Char"/>
    <w:semiHidden/>
    <w:unhideWhenUsed/>
    <w:qFormat/>
    <w:rsid w:val="002E6AD5"/>
    <w:pPr>
      <w:keepNext/>
      <w:keepLines/>
      <w:numPr>
        <w:ilvl w:val="5"/>
        <w:numId w:val="1"/>
      </w:numPr>
      <w:adjustRightInd w:val="0"/>
      <w:spacing w:before="240" w:after="64" w:line="320" w:lineRule="atLeast"/>
      <w:jc w:val="left"/>
      <w:outlineLvl w:val="5"/>
    </w:pPr>
    <w:rPr>
      <w:rFonts w:ascii="Arial" w:eastAsia="黑体" w:hAnsi="Arial" w:cs="Times New Roman"/>
      <w:b/>
      <w:bCs/>
      <w:kern w:val="0"/>
      <w:sz w:val="24"/>
      <w:szCs w:val="24"/>
    </w:rPr>
  </w:style>
  <w:style w:type="paragraph" w:styleId="7">
    <w:name w:val="heading 7"/>
    <w:basedOn w:val="a"/>
    <w:next w:val="a"/>
    <w:link w:val="7Char"/>
    <w:semiHidden/>
    <w:unhideWhenUsed/>
    <w:qFormat/>
    <w:rsid w:val="002E6AD5"/>
    <w:pPr>
      <w:keepNext/>
      <w:keepLines/>
      <w:numPr>
        <w:ilvl w:val="6"/>
        <w:numId w:val="1"/>
      </w:numPr>
      <w:adjustRightInd w:val="0"/>
      <w:spacing w:before="240" w:after="64" w:line="320" w:lineRule="atLeast"/>
      <w:jc w:val="left"/>
      <w:outlineLvl w:val="6"/>
    </w:pPr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2E6AD5"/>
    <w:pPr>
      <w:keepNext/>
      <w:keepLines/>
      <w:numPr>
        <w:ilvl w:val="7"/>
        <w:numId w:val="1"/>
      </w:numPr>
      <w:adjustRightInd w:val="0"/>
      <w:spacing w:before="240" w:after="64" w:line="320" w:lineRule="atLeast"/>
      <w:jc w:val="left"/>
      <w:outlineLvl w:val="7"/>
    </w:pPr>
    <w:rPr>
      <w:rFonts w:ascii="Arial" w:eastAsia="黑体" w:hAnsi="Arial" w:cs="Times New Roman"/>
      <w:kern w:val="0"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2E6AD5"/>
    <w:pPr>
      <w:keepNext/>
      <w:keepLines/>
      <w:numPr>
        <w:ilvl w:val="8"/>
        <w:numId w:val="1"/>
      </w:numPr>
      <w:adjustRightInd w:val="0"/>
      <w:spacing w:before="240" w:after="64" w:line="320" w:lineRule="atLeast"/>
      <w:jc w:val="left"/>
      <w:outlineLvl w:val="8"/>
    </w:pPr>
    <w:rPr>
      <w:rFonts w:ascii="Arial" w:eastAsia="黑体" w:hAnsi="Arial" w:cs="Times New Roman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1Char">
    <w:name w:val="标题 1 Char"/>
    <w:aliases w:val="H1 Char,章节 Char,h1 Char,1st level Char,heading 1 Char,LN Char,Part Char,Chapter Heading Char,第一章 Char,Section Head Char,l1 Char,1 Char,H11 Char,H12 Char,H13 Char,H14 Char,H15 Char,H16 Char,H17 Char,Heading 0 Char,PIM 1 Char,Fab-1 Char,卷标题 Char"/>
    <w:basedOn w:val="a0"/>
    <w:link w:val="10"/>
    <w:rsid w:val="002E6AD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第一层条 Char,h2 Char,H2 Char,Underrubrik1 Char,prop2 Char,Heading2 Char,No Number Char,A Char,o Char,Heading 2 Hidden Char,H2-Heading 2 Char,2 Char,Header 2 Char,l2 Char,Header2 Char,22 Char,heading2 Char,list2 Char,A.B.C. Char,list 2 Char"/>
    <w:basedOn w:val="a0"/>
    <w:link w:val="2"/>
    <w:semiHidden/>
    <w:rsid w:val="002E6AD5"/>
    <w:rPr>
      <w:rFonts w:ascii="Arial" w:eastAsia="黑体" w:hAnsi="Arial" w:cs="Times New Roman"/>
      <w:b/>
      <w:bCs/>
      <w:kern w:val="0"/>
      <w:sz w:val="32"/>
      <w:szCs w:val="32"/>
    </w:rPr>
  </w:style>
  <w:style w:type="character" w:customStyle="1" w:styleId="3Char">
    <w:name w:val="标题 3 Char"/>
    <w:aliases w:val="h3 Char,H3 Char,sect1.2.3 Char,l3 Char,CT Char,第二层条 Char,3rd level Char,3 Char,1.1.1 Char,BOD 0 Char,heading 3 Char,h31 Char,heading 31 Char,h32 Char,heading 32 Char,h311 Char,heading 311 Char,h33 Char,heading 33 Char,h312 Char,h321 Char"/>
    <w:basedOn w:val="a0"/>
    <w:link w:val="3"/>
    <w:semiHidden/>
    <w:rsid w:val="002E6AD5"/>
    <w:rPr>
      <w:rFonts w:ascii="Times New Roman" w:eastAsia="宋体" w:hAnsi="Times New Roman" w:cs="Times New Roman"/>
      <w:b/>
      <w:bCs/>
      <w:kern w:val="0"/>
      <w:sz w:val="28"/>
      <w:szCs w:val="32"/>
    </w:rPr>
  </w:style>
  <w:style w:type="character" w:customStyle="1" w:styleId="4Char">
    <w:name w:val="标题 4 Char"/>
    <w:aliases w:val="h4 Char,4 Char,4heading Char,PIM 4 Char,H4 Char,Fab-4 Char,T5 Char,bullet Char,bl Char,bb Char,Ref Heading 1 Char,rh1 Char,Heading sql Char,sect 1.2.3.4 Char,第三层条 Char,L4 Char,4th level Char,(A-4) Char"/>
    <w:basedOn w:val="a0"/>
    <w:link w:val="4"/>
    <w:semiHidden/>
    <w:rsid w:val="002E6AD5"/>
    <w:rPr>
      <w:rFonts w:ascii="Arial" w:eastAsia="黑体" w:hAnsi="Arial" w:cs="Times New Roman"/>
      <w:b/>
      <w:bCs/>
      <w:kern w:val="0"/>
      <w:sz w:val="28"/>
      <w:szCs w:val="28"/>
    </w:rPr>
  </w:style>
  <w:style w:type="character" w:customStyle="1" w:styleId="5Char">
    <w:name w:val="标题 5 Char"/>
    <w:basedOn w:val="a0"/>
    <w:link w:val="5"/>
    <w:semiHidden/>
    <w:rsid w:val="002E6AD5"/>
    <w:rPr>
      <w:rFonts w:ascii="Times New Roman" w:eastAsia="宋体" w:hAnsi="Times New Roman" w:cs="Times New Roman"/>
      <w:b/>
      <w:bCs/>
      <w:kern w:val="0"/>
      <w:sz w:val="28"/>
      <w:szCs w:val="28"/>
    </w:rPr>
  </w:style>
  <w:style w:type="character" w:customStyle="1" w:styleId="6Char">
    <w:name w:val="标题 6 Char"/>
    <w:basedOn w:val="a0"/>
    <w:link w:val="6"/>
    <w:semiHidden/>
    <w:rsid w:val="002E6AD5"/>
    <w:rPr>
      <w:rFonts w:ascii="Arial" w:eastAsia="黑体" w:hAnsi="Arial" w:cs="Times New Roman"/>
      <w:b/>
      <w:bCs/>
      <w:kern w:val="0"/>
      <w:sz w:val="24"/>
      <w:szCs w:val="24"/>
    </w:rPr>
  </w:style>
  <w:style w:type="character" w:customStyle="1" w:styleId="7Char">
    <w:name w:val="标题 7 Char"/>
    <w:basedOn w:val="a0"/>
    <w:link w:val="7"/>
    <w:semiHidden/>
    <w:rsid w:val="002E6AD5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8Char">
    <w:name w:val="标题 8 Char"/>
    <w:basedOn w:val="a0"/>
    <w:link w:val="8"/>
    <w:semiHidden/>
    <w:rsid w:val="002E6AD5"/>
    <w:rPr>
      <w:rFonts w:ascii="Arial" w:eastAsia="黑体" w:hAnsi="Arial" w:cs="Times New Roman"/>
      <w:kern w:val="0"/>
      <w:sz w:val="24"/>
      <w:szCs w:val="24"/>
    </w:rPr>
  </w:style>
  <w:style w:type="character" w:customStyle="1" w:styleId="9Char">
    <w:name w:val="标题 9 Char"/>
    <w:basedOn w:val="a0"/>
    <w:link w:val="9"/>
    <w:semiHidden/>
    <w:rsid w:val="002E6AD5"/>
    <w:rPr>
      <w:rFonts w:ascii="Arial" w:eastAsia="黑体" w:hAnsi="Arial" w:cs="Times New Roman"/>
      <w:kern w:val="0"/>
      <w:szCs w:val="21"/>
    </w:rPr>
  </w:style>
  <w:style w:type="character" w:styleId="a6">
    <w:name w:val="Hyperlink"/>
    <w:uiPriority w:val="99"/>
    <w:semiHidden/>
    <w:unhideWhenUsed/>
    <w:rsid w:val="002E6AD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2E6AD5"/>
    <w:rPr>
      <w:color w:val="800080" w:themeColor="followedHyperlink"/>
      <w:u w:val="single"/>
    </w:rPr>
  </w:style>
  <w:style w:type="character" w:customStyle="1" w:styleId="1Char1">
    <w:name w:val="标题 1 Char1"/>
    <w:aliases w:val="H1 Char1,章节 Char1,h1 Char1,1st level Char1,heading 1 Char1,LN Char1,Part Char1,Chapter Heading Char1,第一章 Char1,Section Head Char1,l1 Char1,1 Char1,H11 Char1,H12 Char1,H13 Char1,H14 Char1,H15 Char1,H16 Char1,H17 Char1,Heading 0 Char1,卷标题 Char1"/>
    <w:basedOn w:val="a0"/>
    <w:rsid w:val="002E6AD5"/>
    <w:rPr>
      <w:b/>
      <w:bCs/>
      <w:kern w:val="44"/>
      <w:sz w:val="44"/>
      <w:szCs w:val="44"/>
    </w:rPr>
  </w:style>
  <w:style w:type="character" w:customStyle="1" w:styleId="2Char1">
    <w:name w:val="标题 2 Char1"/>
    <w:aliases w:val="第一层条 Char1,h2 Char1,H2 Char1,Underrubrik1 Char1,prop2 Char1,Heading2 Char1,No Number Char1,A Char1,o Char1,Heading 2 Hidden Char1,H2-Heading 2 Char1,2 Char1,Header 2 Char1,l2 Char1,Header2 Char1,22 Char1,heading2 Char1,list2 Char1,I2 Char"/>
    <w:basedOn w:val="a0"/>
    <w:semiHidden/>
    <w:rsid w:val="002E6AD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1">
    <w:name w:val="标题 3 Char1"/>
    <w:aliases w:val="h3 Char1,H3 Char1,sect1.2.3 Char1,l3 Char1,CT Char1,第二层条 Char1,3rd level Char1,3 Char1,1.1.1 Char1,BOD 0 Char1,heading 3 Char1,h31 Char1,heading 31 Char1,h32 Char1,heading 32 Char1,h311 Char1,heading 311 Char1,h33 Char1,heading 33 Char1"/>
    <w:basedOn w:val="a0"/>
    <w:semiHidden/>
    <w:rsid w:val="002E6AD5"/>
    <w:rPr>
      <w:b/>
      <w:bCs/>
      <w:kern w:val="2"/>
      <w:sz w:val="32"/>
      <w:szCs w:val="32"/>
    </w:rPr>
  </w:style>
  <w:style w:type="character" w:customStyle="1" w:styleId="4Char1">
    <w:name w:val="标题 4 Char1"/>
    <w:aliases w:val="h4 Char1,4 Char1,4heading Char1,PIM 4 Char1,H4 Char1,Fab-4 Char1,T5 Char1,bullet Char1,bl Char1,bb Char1,Ref Heading 1 Char1,rh1 Char1,Heading sql Char1,sect 1.2.3.4 Char1,第三层条 Char1,L4 Char1,4th level Char1,(A-4) Char1"/>
    <w:basedOn w:val="a0"/>
    <w:semiHidden/>
    <w:rsid w:val="002E6AD5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HTML">
    <w:name w:val="HTML Preformatted"/>
    <w:basedOn w:val="a"/>
    <w:link w:val="HTMLChar"/>
    <w:semiHidden/>
    <w:unhideWhenUsed/>
    <w:rsid w:val="002E6A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semiHidden/>
    <w:rsid w:val="002E6AD5"/>
    <w:rPr>
      <w:rFonts w:ascii="宋体" w:eastAsia="宋体" w:hAnsi="宋体" w:cs="宋体"/>
      <w:kern w:val="0"/>
      <w:sz w:val="24"/>
      <w:szCs w:val="24"/>
    </w:rPr>
  </w:style>
  <w:style w:type="paragraph" w:styleId="a8">
    <w:name w:val="Normal (Web)"/>
    <w:basedOn w:val="a"/>
    <w:semiHidden/>
    <w:unhideWhenUsed/>
    <w:rsid w:val="002E6A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rsid w:val="002E6AD5"/>
    <w:pPr>
      <w:tabs>
        <w:tab w:val="right" w:leader="dot" w:pos="8296"/>
      </w:tabs>
      <w:spacing w:line="360" w:lineRule="auto"/>
    </w:pPr>
    <w:rPr>
      <w:rFonts w:ascii="Calibri" w:eastAsia="宋体" w:hAnsi="Calibri" w:cs="Times New Roman"/>
      <w:sz w:val="24"/>
    </w:rPr>
  </w:style>
  <w:style w:type="paragraph" w:styleId="20">
    <w:name w:val="toc 2"/>
    <w:basedOn w:val="a"/>
    <w:next w:val="a"/>
    <w:autoRedefine/>
    <w:uiPriority w:val="39"/>
    <w:semiHidden/>
    <w:unhideWhenUsed/>
    <w:rsid w:val="002E6AD5"/>
    <w:pPr>
      <w:spacing w:line="360" w:lineRule="auto"/>
      <w:ind w:leftChars="200" w:left="200"/>
    </w:pPr>
    <w:rPr>
      <w:rFonts w:ascii="Calibri" w:eastAsia="宋体" w:hAnsi="Calibri" w:cs="Times New Roman"/>
      <w:sz w:val="24"/>
    </w:rPr>
  </w:style>
  <w:style w:type="paragraph" w:styleId="30">
    <w:name w:val="toc 3"/>
    <w:basedOn w:val="a"/>
    <w:next w:val="a"/>
    <w:autoRedefine/>
    <w:uiPriority w:val="39"/>
    <w:semiHidden/>
    <w:unhideWhenUsed/>
    <w:rsid w:val="002E6AD5"/>
    <w:pPr>
      <w:spacing w:line="360" w:lineRule="auto"/>
      <w:ind w:leftChars="400" w:left="400"/>
    </w:pPr>
    <w:rPr>
      <w:rFonts w:ascii="Calibri" w:eastAsia="宋体" w:hAnsi="Calibri" w:cs="Times New Roman"/>
      <w:sz w:val="24"/>
    </w:rPr>
  </w:style>
  <w:style w:type="paragraph" w:styleId="a9">
    <w:name w:val="Normal Indent"/>
    <w:aliases w:val="表正文,正文非缩进,段1,特点,四号,缩进,ALT+Z,正文（首行缩进两字） Char,正文缩进 Char,标题4"/>
    <w:basedOn w:val="a"/>
    <w:semiHidden/>
    <w:unhideWhenUsed/>
    <w:rsid w:val="002E6AD5"/>
    <w:pPr>
      <w:adjustRightInd w:val="0"/>
      <w:spacing w:line="360" w:lineRule="atLeast"/>
      <w:ind w:firstLineChars="200" w:firstLine="420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21">
    <w:name w:val="List 2"/>
    <w:basedOn w:val="a"/>
    <w:semiHidden/>
    <w:unhideWhenUsed/>
    <w:rsid w:val="002E6AD5"/>
    <w:pPr>
      <w:adjustRightInd w:val="0"/>
      <w:spacing w:line="312" w:lineRule="atLeast"/>
      <w:ind w:left="840" w:hanging="420"/>
    </w:pPr>
    <w:rPr>
      <w:rFonts w:ascii="Times New Roman" w:eastAsia="宋体" w:hAnsi="Times New Roman" w:cs="Times New Roman"/>
      <w:kern w:val="0"/>
      <w:szCs w:val="20"/>
    </w:rPr>
  </w:style>
  <w:style w:type="paragraph" w:styleId="31">
    <w:name w:val="List 3"/>
    <w:basedOn w:val="a"/>
    <w:semiHidden/>
    <w:unhideWhenUsed/>
    <w:rsid w:val="002E6AD5"/>
    <w:pPr>
      <w:adjustRightInd w:val="0"/>
      <w:spacing w:line="360" w:lineRule="atLeast"/>
      <w:ind w:leftChars="400" w:left="100" w:hangingChars="200" w:hanging="200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40">
    <w:name w:val="List 4"/>
    <w:basedOn w:val="a"/>
    <w:semiHidden/>
    <w:unhideWhenUsed/>
    <w:rsid w:val="002E6AD5"/>
    <w:pPr>
      <w:adjustRightInd w:val="0"/>
      <w:spacing w:line="360" w:lineRule="atLeast"/>
      <w:ind w:leftChars="600" w:left="100" w:hangingChars="200" w:hanging="200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a">
    <w:name w:val="Title"/>
    <w:basedOn w:val="a"/>
    <w:next w:val="a"/>
    <w:link w:val="Char2"/>
    <w:uiPriority w:val="10"/>
    <w:qFormat/>
    <w:rsid w:val="002E6AD5"/>
    <w:pPr>
      <w:jc w:val="center"/>
      <w:outlineLvl w:val="0"/>
    </w:pPr>
    <w:rPr>
      <w:rFonts w:ascii="Cambria" w:eastAsia="宋体" w:hAnsi="Cambria" w:cs="Times New Roman"/>
      <w:b/>
      <w:bCs/>
      <w:sz w:val="28"/>
      <w:szCs w:val="32"/>
    </w:rPr>
  </w:style>
  <w:style w:type="character" w:customStyle="1" w:styleId="Char2">
    <w:name w:val="标题 Char"/>
    <w:basedOn w:val="a0"/>
    <w:link w:val="aa"/>
    <w:uiPriority w:val="10"/>
    <w:rsid w:val="002E6AD5"/>
    <w:rPr>
      <w:rFonts w:ascii="Cambria" w:eastAsia="宋体" w:hAnsi="Cambria" w:cs="Times New Roman"/>
      <w:b/>
      <w:bCs/>
      <w:sz w:val="28"/>
      <w:szCs w:val="32"/>
    </w:rPr>
  </w:style>
  <w:style w:type="paragraph" w:styleId="ab">
    <w:name w:val="Body Text"/>
    <w:basedOn w:val="a"/>
    <w:link w:val="Char3"/>
    <w:semiHidden/>
    <w:unhideWhenUsed/>
    <w:rsid w:val="002E6AD5"/>
    <w:pPr>
      <w:spacing w:line="440" w:lineRule="exact"/>
    </w:pPr>
    <w:rPr>
      <w:rFonts w:ascii="Times New Roman" w:eastAsia="宋体" w:hAnsi="Times New Roman" w:cs="Times New Roman"/>
      <w:sz w:val="28"/>
      <w:szCs w:val="20"/>
      <w:u w:val="single"/>
    </w:rPr>
  </w:style>
  <w:style w:type="character" w:customStyle="1" w:styleId="Char3">
    <w:name w:val="正文文本 Char"/>
    <w:basedOn w:val="a0"/>
    <w:link w:val="ab"/>
    <w:semiHidden/>
    <w:rsid w:val="002E6AD5"/>
    <w:rPr>
      <w:rFonts w:ascii="Times New Roman" w:eastAsia="宋体" w:hAnsi="Times New Roman" w:cs="Times New Roman"/>
      <w:sz w:val="28"/>
      <w:szCs w:val="20"/>
      <w:u w:val="single"/>
    </w:rPr>
  </w:style>
  <w:style w:type="paragraph" w:styleId="ac">
    <w:name w:val="Body Text Indent"/>
    <w:basedOn w:val="a"/>
    <w:link w:val="Char4"/>
    <w:semiHidden/>
    <w:unhideWhenUsed/>
    <w:rsid w:val="002E6AD5"/>
    <w:pPr>
      <w:ind w:leftChars="428" w:left="899" w:firstLine="1"/>
    </w:pPr>
    <w:rPr>
      <w:rFonts w:ascii="Times New Roman" w:eastAsia="仿宋_GB2312" w:hAnsi="Times New Roman" w:cs="Times New Roman"/>
      <w:sz w:val="24"/>
      <w:szCs w:val="24"/>
    </w:rPr>
  </w:style>
  <w:style w:type="character" w:customStyle="1" w:styleId="Char4">
    <w:name w:val="正文文本缩进 Char"/>
    <w:basedOn w:val="a0"/>
    <w:link w:val="ac"/>
    <w:semiHidden/>
    <w:rsid w:val="002E6AD5"/>
    <w:rPr>
      <w:rFonts w:ascii="Times New Roman" w:eastAsia="仿宋_GB2312" w:hAnsi="Times New Roman" w:cs="Times New Roman"/>
      <w:sz w:val="24"/>
      <w:szCs w:val="24"/>
    </w:rPr>
  </w:style>
  <w:style w:type="paragraph" w:styleId="ad">
    <w:name w:val="List Continue"/>
    <w:basedOn w:val="a"/>
    <w:semiHidden/>
    <w:unhideWhenUsed/>
    <w:rsid w:val="002E6AD5"/>
    <w:pPr>
      <w:adjustRightInd w:val="0"/>
      <w:spacing w:after="120" w:line="360" w:lineRule="atLeast"/>
      <w:ind w:leftChars="200" w:left="420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e">
    <w:name w:val="Date"/>
    <w:basedOn w:val="a"/>
    <w:next w:val="a"/>
    <w:link w:val="Char5"/>
    <w:semiHidden/>
    <w:unhideWhenUsed/>
    <w:rsid w:val="002E6AD5"/>
    <w:pPr>
      <w:ind w:leftChars="2500" w:left="100"/>
    </w:pPr>
    <w:rPr>
      <w:rFonts w:ascii="仿宋_GB2312" w:eastAsia="仿宋_GB2312" w:hAnsi="宋体" w:cs="Times New Roman"/>
      <w:sz w:val="28"/>
      <w:szCs w:val="20"/>
    </w:rPr>
  </w:style>
  <w:style w:type="character" w:customStyle="1" w:styleId="Char5">
    <w:name w:val="日期 Char"/>
    <w:basedOn w:val="a0"/>
    <w:link w:val="ae"/>
    <w:semiHidden/>
    <w:rsid w:val="002E6AD5"/>
    <w:rPr>
      <w:rFonts w:ascii="仿宋_GB2312" w:eastAsia="仿宋_GB2312" w:hAnsi="宋体" w:cs="Times New Roman"/>
      <w:sz w:val="28"/>
      <w:szCs w:val="20"/>
    </w:rPr>
  </w:style>
  <w:style w:type="paragraph" w:styleId="22">
    <w:name w:val="Body Text 2"/>
    <w:basedOn w:val="a"/>
    <w:link w:val="2Char0"/>
    <w:semiHidden/>
    <w:unhideWhenUsed/>
    <w:rsid w:val="002E6AD5"/>
    <w:pPr>
      <w:adjustRightInd w:val="0"/>
      <w:spacing w:after="120" w:line="480" w:lineRule="auto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2Char0">
    <w:name w:val="正文文本 2 Char"/>
    <w:basedOn w:val="a0"/>
    <w:link w:val="22"/>
    <w:semiHidden/>
    <w:rsid w:val="002E6AD5"/>
    <w:rPr>
      <w:rFonts w:ascii="Times New Roman" w:eastAsia="宋体" w:hAnsi="Times New Roman" w:cs="Times New Roman"/>
      <w:kern w:val="0"/>
      <w:sz w:val="24"/>
      <w:szCs w:val="20"/>
    </w:rPr>
  </w:style>
  <w:style w:type="paragraph" w:styleId="32">
    <w:name w:val="Body Text 3"/>
    <w:basedOn w:val="a"/>
    <w:link w:val="3Char0"/>
    <w:semiHidden/>
    <w:unhideWhenUsed/>
    <w:rsid w:val="002E6AD5"/>
    <w:pPr>
      <w:adjustRightInd w:val="0"/>
      <w:spacing w:after="120" w:line="360" w:lineRule="atLeast"/>
      <w:jc w:val="left"/>
    </w:pPr>
    <w:rPr>
      <w:rFonts w:ascii="Times New Roman" w:eastAsia="宋体" w:hAnsi="Times New Roman" w:cs="Times New Roman"/>
      <w:kern w:val="0"/>
      <w:sz w:val="16"/>
      <w:szCs w:val="16"/>
    </w:rPr>
  </w:style>
  <w:style w:type="character" w:customStyle="1" w:styleId="3Char0">
    <w:name w:val="正文文本 3 Char"/>
    <w:basedOn w:val="a0"/>
    <w:link w:val="32"/>
    <w:semiHidden/>
    <w:rsid w:val="002E6AD5"/>
    <w:rPr>
      <w:rFonts w:ascii="Times New Roman" w:eastAsia="宋体" w:hAnsi="Times New Roman" w:cs="Times New Roman"/>
      <w:kern w:val="0"/>
      <w:sz w:val="16"/>
      <w:szCs w:val="16"/>
    </w:rPr>
  </w:style>
  <w:style w:type="paragraph" w:styleId="23">
    <w:name w:val="Body Text Indent 2"/>
    <w:basedOn w:val="a"/>
    <w:link w:val="2Char2"/>
    <w:semiHidden/>
    <w:unhideWhenUsed/>
    <w:rsid w:val="002E6AD5"/>
    <w:pPr>
      <w:spacing w:line="440" w:lineRule="exact"/>
      <w:ind w:firstLineChars="200" w:firstLine="560"/>
    </w:pPr>
    <w:rPr>
      <w:rFonts w:ascii="仿宋_GB2312" w:eastAsia="仿宋_GB2312" w:hAnsi="宋体" w:cs="Times New Roman"/>
      <w:sz w:val="28"/>
      <w:szCs w:val="24"/>
    </w:rPr>
  </w:style>
  <w:style w:type="character" w:customStyle="1" w:styleId="2Char2">
    <w:name w:val="正文文本缩进 2 Char"/>
    <w:basedOn w:val="a0"/>
    <w:link w:val="23"/>
    <w:semiHidden/>
    <w:rsid w:val="002E6AD5"/>
    <w:rPr>
      <w:rFonts w:ascii="仿宋_GB2312" w:eastAsia="仿宋_GB2312" w:hAnsi="宋体" w:cs="Times New Roman"/>
      <w:sz w:val="28"/>
      <w:szCs w:val="24"/>
    </w:rPr>
  </w:style>
  <w:style w:type="paragraph" w:styleId="33">
    <w:name w:val="Body Text Indent 3"/>
    <w:basedOn w:val="a"/>
    <w:link w:val="3Char2"/>
    <w:semiHidden/>
    <w:unhideWhenUsed/>
    <w:rsid w:val="002E6AD5"/>
    <w:pPr>
      <w:tabs>
        <w:tab w:val="num" w:pos="1560"/>
      </w:tabs>
      <w:adjustRightInd w:val="0"/>
      <w:spacing w:after="120" w:line="360" w:lineRule="atLeast"/>
      <w:ind w:leftChars="200" w:left="420"/>
      <w:jc w:val="left"/>
    </w:pPr>
    <w:rPr>
      <w:rFonts w:ascii="Times New Roman" w:eastAsia="宋体" w:hAnsi="Times New Roman" w:cs="Times New Roman"/>
      <w:kern w:val="0"/>
      <w:sz w:val="16"/>
      <w:szCs w:val="16"/>
    </w:rPr>
  </w:style>
  <w:style w:type="character" w:customStyle="1" w:styleId="3Char2">
    <w:name w:val="正文文本缩进 3 Char"/>
    <w:basedOn w:val="a0"/>
    <w:link w:val="33"/>
    <w:semiHidden/>
    <w:rsid w:val="002E6AD5"/>
    <w:rPr>
      <w:rFonts w:ascii="Times New Roman" w:eastAsia="宋体" w:hAnsi="Times New Roman" w:cs="Times New Roman"/>
      <w:kern w:val="0"/>
      <w:sz w:val="16"/>
      <w:szCs w:val="16"/>
    </w:rPr>
  </w:style>
  <w:style w:type="character" w:customStyle="1" w:styleId="Char10">
    <w:name w:val="纯文本 Char1"/>
    <w:aliases w:val="普通文字 Char Char1,普通文字1 Char,普通文字2 Char,普通文字3 Char,普通文字4 Char,普通文字5 Char,普通文字6 Char,普通文字11 Char,普通文字21 Char,普通文字31 Char,普通文字41 Char,普通文字7 Char,正 文 1 Char,普通文字 Char Char Char,小 Char,纯文本 Char Char Char Char1,普通文字 Char1,纯文本 Char Char Char1"/>
    <w:link w:val="af"/>
    <w:semiHidden/>
    <w:locked/>
    <w:rsid w:val="002E6AD5"/>
    <w:rPr>
      <w:rFonts w:ascii="宋体" w:eastAsia="宋体" w:hAnsi="Courier New"/>
    </w:rPr>
  </w:style>
  <w:style w:type="paragraph" w:styleId="af">
    <w:name w:val="Plain Text"/>
    <w:aliases w:val="普通文字 Char,普通文字1,普通文字2,普通文字3,普通文字4,普通文字5,普通文字6,普通文字11,普通文字21,普通文字31,普通文字41,普通文字7,正 文 1,普通文字 Char Char,小,纯文本 Char Char Char,普通文字,纯文本 Char Char,纯文本 Char1 Char Char,纯文本 Char Char Char Char,纯文本 Char Char1,纯文本 Char1 Char,纯文本1,普通文字 Char Char Char Char Char"/>
    <w:basedOn w:val="a"/>
    <w:link w:val="Char10"/>
    <w:semiHidden/>
    <w:unhideWhenUsed/>
    <w:rsid w:val="002E6AD5"/>
    <w:rPr>
      <w:rFonts w:ascii="宋体" w:eastAsia="宋体" w:hAnsi="Courier New"/>
    </w:rPr>
  </w:style>
  <w:style w:type="character" w:customStyle="1" w:styleId="Char6">
    <w:name w:val="纯文本 Char"/>
    <w:aliases w:val="普通文字 Char Char2,普通文字1 Char1,普通文字2 Char1,普通文字3 Char1,普通文字4 Char1,普通文字5 Char1,普通文字6 Char1,普通文字11 Char1,普通文字21 Char1,普通文字31 Char1,普通文字41 Char1,普通文字7 Char1,正 文 1 Char1,普通文字 Char Char Char1,小 Char1,纯文本 Char Char Char Char2,普通文字 Char2,纯文本1 Char"/>
    <w:basedOn w:val="a0"/>
    <w:semiHidden/>
    <w:rsid w:val="002E6AD5"/>
    <w:rPr>
      <w:rFonts w:ascii="宋体" w:eastAsia="宋体" w:hAnsi="Courier New" w:cs="Courier New"/>
      <w:szCs w:val="21"/>
    </w:rPr>
  </w:style>
  <w:style w:type="paragraph" w:styleId="af0">
    <w:name w:val="List Paragraph"/>
    <w:basedOn w:val="a"/>
    <w:uiPriority w:val="99"/>
    <w:qFormat/>
    <w:rsid w:val="002E6AD5"/>
    <w:pPr>
      <w:adjustRightInd w:val="0"/>
      <w:spacing w:line="360" w:lineRule="atLeast"/>
      <w:ind w:firstLineChars="200" w:firstLine="420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TOC">
    <w:name w:val="TOC Heading"/>
    <w:basedOn w:val="10"/>
    <w:next w:val="a"/>
    <w:uiPriority w:val="39"/>
    <w:semiHidden/>
    <w:unhideWhenUsed/>
    <w:qFormat/>
    <w:rsid w:val="002E6AD5"/>
    <w:pPr>
      <w:widowControl/>
      <w:numPr>
        <w:numId w:val="0"/>
      </w:numPr>
      <w:adjustRightInd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font5">
    <w:name w:val="font5"/>
    <w:basedOn w:val="a"/>
    <w:uiPriority w:val="99"/>
    <w:rsid w:val="002E6A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2E6A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rsid w:val="002E6AD5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rsid w:val="002E6AD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rsid w:val="002E6AD5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2E6AD5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rsid w:val="002E6AD5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rsid w:val="002E6AD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rsid w:val="002E6AD5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rsid w:val="002E6AD5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2E6AD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rsid w:val="002E6AD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2E6AD5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2E6AD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2E6AD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rsid w:val="002E6AD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rsid w:val="002E6AD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rsid w:val="002E6AD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2E6AD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rsid w:val="002E6AD5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2E6AD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rsid w:val="002E6AD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rsid w:val="002E6AD5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rsid w:val="002E6AD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rsid w:val="002E6AD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rsid w:val="002E6AD5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rsid w:val="002E6AD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2E6AD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rsid w:val="002E6AD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rsid w:val="002E6AD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rsid w:val="002E6AD5"/>
    <w:pPr>
      <w:numPr>
        <w:numId w:val="3"/>
      </w:numPr>
      <w:adjustRightInd w:val="0"/>
    </w:pPr>
    <w:rPr>
      <w:rFonts w:ascii="宋体" w:eastAsia="宋体" w:hAnsi="宋体" w:cs="Times New Roman"/>
      <w:kern w:val="0"/>
      <w:szCs w:val="21"/>
    </w:rPr>
  </w:style>
  <w:style w:type="paragraph" w:customStyle="1" w:styleId="24">
    <w:name w:val="样式 标题 2 + 宋体 五号 行距: 单倍行距"/>
    <w:basedOn w:val="2"/>
    <w:rsid w:val="002E6AD5"/>
    <w:pPr>
      <w:spacing w:line="240" w:lineRule="auto"/>
    </w:pPr>
    <w:rPr>
      <w:rFonts w:ascii="宋体" w:eastAsia="宋体" w:hAnsi="宋体"/>
      <w:sz w:val="21"/>
      <w:szCs w:val="20"/>
    </w:rPr>
  </w:style>
  <w:style w:type="paragraph" w:customStyle="1" w:styleId="11212">
    <w:name w:val="样式 标题 1 + 四号 居中 段前: 12 磅 段后: 12 磅 行距: 单倍行距"/>
    <w:basedOn w:val="10"/>
    <w:rsid w:val="002E6AD5"/>
    <w:pPr>
      <w:numPr>
        <w:numId w:val="0"/>
      </w:numPr>
      <w:tabs>
        <w:tab w:val="num" w:pos="735"/>
      </w:tabs>
      <w:spacing w:before="240" w:after="240" w:line="240" w:lineRule="auto"/>
      <w:ind w:left="735" w:hanging="735"/>
      <w:jc w:val="center"/>
    </w:pPr>
    <w:rPr>
      <w:sz w:val="28"/>
      <w:szCs w:val="20"/>
    </w:rPr>
  </w:style>
  <w:style w:type="paragraph" w:customStyle="1" w:styleId="25">
    <w:name w:val="样式 标题 2 + 宋体 五号 非加粗 黑色"/>
    <w:basedOn w:val="2"/>
    <w:rsid w:val="002E6AD5"/>
    <w:pPr>
      <w:numPr>
        <w:ilvl w:val="0"/>
        <w:numId w:val="0"/>
      </w:numPr>
      <w:tabs>
        <w:tab w:val="num" w:pos="735"/>
      </w:tabs>
      <w:ind w:left="735" w:hanging="735"/>
    </w:pPr>
    <w:rPr>
      <w:rFonts w:ascii="宋体" w:eastAsia="宋体" w:hAnsi="宋体"/>
      <w:b w:val="0"/>
      <w:bCs w:val="0"/>
      <w:color w:val="000000"/>
      <w:sz w:val="21"/>
    </w:rPr>
  </w:style>
  <w:style w:type="paragraph" w:customStyle="1" w:styleId="260">
    <w:name w:val="样式 样式 标题 2 + 宋体 五号 非加粗 黑色 + 段前: 6 磅 段后: 0 磅 行距: 单倍行距"/>
    <w:basedOn w:val="25"/>
    <w:rsid w:val="002E6AD5"/>
    <w:pPr>
      <w:spacing w:before="120" w:after="0" w:line="240" w:lineRule="auto"/>
    </w:pPr>
    <w:rPr>
      <w:szCs w:val="20"/>
    </w:rPr>
  </w:style>
  <w:style w:type="paragraph" w:customStyle="1" w:styleId="26012">
    <w:name w:val="样式 样式 样式 标题 2 + 宋体 五号 非加粗 黑色 + 段前: 6 磅 段后: 0 磅 行距: 单倍行距 + 段前: 12..."/>
    <w:basedOn w:val="260"/>
    <w:rsid w:val="002E6AD5"/>
    <w:pPr>
      <w:spacing w:before="240"/>
    </w:pPr>
  </w:style>
  <w:style w:type="paragraph" w:customStyle="1" w:styleId="2600">
    <w:name w:val="样式 样式 样式 样式 标题 2 + 宋体 五号 非加粗 黑色 + 段前: 6 磅 段后: 0 磅 行距: 单倍行距 + 段前:..."/>
    <w:basedOn w:val="26012"/>
    <w:rsid w:val="002E6AD5"/>
    <w:rPr>
      <w:b/>
      <w:bCs/>
    </w:rPr>
  </w:style>
  <w:style w:type="paragraph" w:customStyle="1" w:styleId="3h3H3sect12366">
    <w:name w:val="样式 标题 3h3H3sect1.2.3 + 五号 段前: 6 磅 段后: 6 磅 行距: 单倍行距"/>
    <w:basedOn w:val="3"/>
    <w:rsid w:val="002E6AD5"/>
    <w:pPr>
      <w:numPr>
        <w:ilvl w:val="0"/>
        <w:numId w:val="0"/>
      </w:numPr>
      <w:tabs>
        <w:tab w:val="num" w:pos="735"/>
      </w:tabs>
      <w:spacing w:before="120" w:after="120" w:line="240" w:lineRule="auto"/>
      <w:ind w:left="735" w:hanging="735"/>
    </w:pPr>
    <w:rPr>
      <w:sz w:val="21"/>
      <w:szCs w:val="20"/>
    </w:rPr>
  </w:style>
  <w:style w:type="paragraph" w:customStyle="1" w:styleId="455">
    <w:name w:val="样式 标题 4 + 段前: 5 磅 段后: 5 磅 行距: 单倍行距"/>
    <w:basedOn w:val="4"/>
    <w:rsid w:val="002E6AD5"/>
    <w:pPr>
      <w:numPr>
        <w:ilvl w:val="0"/>
        <w:numId w:val="0"/>
      </w:numPr>
      <w:tabs>
        <w:tab w:val="num" w:pos="735"/>
      </w:tabs>
      <w:spacing w:before="100" w:after="100" w:line="240" w:lineRule="auto"/>
      <w:ind w:left="735" w:hanging="735"/>
    </w:pPr>
    <w:rPr>
      <w:szCs w:val="20"/>
    </w:rPr>
  </w:style>
  <w:style w:type="paragraph" w:customStyle="1" w:styleId="555">
    <w:name w:val="样式 标题 5 + 段前: 5 磅 段后: 5 磅 行距: 单倍行距"/>
    <w:basedOn w:val="5"/>
    <w:rsid w:val="002E6AD5"/>
    <w:pPr>
      <w:numPr>
        <w:ilvl w:val="0"/>
        <w:numId w:val="0"/>
      </w:numPr>
      <w:tabs>
        <w:tab w:val="num" w:pos="735"/>
      </w:tabs>
      <w:spacing w:before="100" w:after="100" w:line="240" w:lineRule="auto"/>
      <w:ind w:left="735" w:hanging="735"/>
    </w:pPr>
    <w:rPr>
      <w:szCs w:val="20"/>
    </w:rPr>
  </w:style>
  <w:style w:type="paragraph" w:customStyle="1" w:styleId="4550">
    <w:name w:val="样式 样式 标题 4 + 段前: 5 磅 段后: 5 磅 行距: 单倍行距 + 五号"/>
    <w:basedOn w:val="455"/>
    <w:rsid w:val="002E6AD5"/>
    <w:rPr>
      <w:sz w:val="21"/>
    </w:rPr>
  </w:style>
  <w:style w:type="paragraph" w:customStyle="1" w:styleId="5550">
    <w:name w:val="样式 样式 标题 5 + 段前: 5 磅 段后: 5 磅 行距: 单倍行距 + 五号"/>
    <w:basedOn w:val="555"/>
    <w:rsid w:val="002E6AD5"/>
    <w:rPr>
      <w:sz w:val="21"/>
    </w:rPr>
  </w:style>
  <w:style w:type="paragraph" w:customStyle="1" w:styleId="af1">
    <w:name w:val="样式 宋体 五号 行距: 单倍行距"/>
    <w:basedOn w:val="a"/>
    <w:rsid w:val="002E6AD5"/>
    <w:pPr>
      <w:adjustRightInd w:val="0"/>
      <w:jc w:val="left"/>
    </w:pPr>
    <w:rPr>
      <w:rFonts w:ascii="宋体" w:eastAsia="宋体" w:hAnsi="宋体" w:cs="Times New Roman"/>
      <w:kern w:val="0"/>
      <w:szCs w:val="20"/>
    </w:rPr>
  </w:style>
  <w:style w:type="paragraph" w:customStyle="1" w:styleId="CharCharCharCharCharCharCharCharCharChar">
    <w:name w:val="Char Char Char Char Char Char Char Char Char Char"/>
    <w:basedOn w:val="a"/>
    <w:autoRedefine/>
    <w:rsid w:val="002E6AD5"/>
    <w:pPr>
      <w:tabs>
        <w:tab w:val="num" w:pos="360"/>
      </w:tabs>
      <w:ind w:left="360" w:hangingChars="200" w:hanging="360"/>
    </w:pPr>
    <w:rPr>
      <w:rFonts w:ascii="Times New Roman" w:eastAsia="宋体" w:hAnsi="Times New Roman" w:cs="Times New Roman"/>
      <w:sz w:val="24"/>
      <w:szCs w:val="24"/>
    </w:rPr>
  </w:style>
  <w:style w:type="paragraph" w:customStyle="1" w:styleId="CharCharChar1CharCharCharCharCharCharCharCharCharChar">
    <w:name w:val="Char Char Char1 Char Char Char Char Char Char Char Char Char Char"/>
    <w:basedOn w:val="a"/>
    <w:autoRedefine/>
    <w:rsid w:val="002E6AD5"/>
    <w:rPr>
      <w:rFonts w:ascii="Tahoma" w:eastAsia="宋体" w:hAnsi="Tahoma" w:cs="Times New Roman"/>
      <w:sz w:val="24"/>
      <w:szCs w:val="20"/>
    </w:rPr>
  </w:style>
  <w:style w:type="paragraph" w:customStyle="1" w:styleId="Bullets1">
    <w:name w:val="Bullets 1"/>
    <w:basedOn w:val="a"/>
    <w:rsid w:val="002E6AD5"/>
    <w:pPr>
      <w:widowControl/>
      <w:tabs>
        <w:tab w:val="num" w:pos="709"/>
      </w:tabs>
      <w:spacing w:line="200" w:lineRule="exact"/>
      <w:ind w:left="709" w:hanging="709"/>
      <w:jc w:val="left"/>
    </w:pPr>
    <w:rPr>
      <w:rFonts w:ascii="Arial Narrow" w:eastAsia="Times New Roman" w:hAnsi="Arial Narrow" w:cs="Times New Roman"/>
      <w:bCs/>
      <w:spacing w:val="10"/>
      <w:kern w:val="0"/>
      <w:sz w:val="18"/>
      <w:szCs w:val="24"/>
      <w:lang w:eastAsia="en-US"/>
    </w:rPr>
  </w:style>
  <w:style w:type="paragraph" w:customStyle="1" w:styleId="CharCharChar1CharCharCharChar">
    <w:name w:val="Char Char Char1 Char Char Char Char"/>
    <w:basedOn w:val="a"/>
    <w:autoRedefine/>
    <w:rsid w:val="002E6AD5"/>
    <w:rPr>
      <w:rFonts w:ascii="Tahoma" w:eastAsia="宋体" w:hAnsi="Tahoma" w:cs="Times New Roman"/>
      <w:sz w:val="24"/>
      <w:szCs w:val="20"/>
    </w:rPr>
  </w:style>
  <w:style w:type="paragraph" w:customStyle="1" w:styleId="Char7">
    <w:name w:val="Char"/>
    <w:basedOn w:val="a"/>
    <w:rsid w:val="002E6AD5"/>
    <w:rPr>
      <w:rFonts w:ascii="Times New Roman" w:eastAsia="宋体" w:hAnsi="Times New Roman" w:cs="Times New Roman"/>
      <w:szCs w:val="24"/>
    </w:rPr>
  </w:style>
  <w:style w:type="paragraph" w:customStyle="1" w:styleId="CharCharChar1CharCharCharCharCharChar2CharCharCharChar">
    <w:name w:val="Char Char Char1 Char Char Char Char Char Char2 Char Char Char Char"/>
    <w:basedOn w:val="a"/>
    <w:autoRedefine/>
    <w:rsid w:val="002E6AD5"/>
    <w:rPr>
      <w:rFonts w:ascii="Tahoma" w:eastAsia="宋体" w:hAnsi="Tahoma" w:cs="Times New Roman"/>
      <w:sz w:val="24"/>
      <w:szCs w:val="20"/>
    </w:rPr>
  </w:style>
  <w:style w:type="paragraph" w:customStyle="1" w:styleId="PMstyle">
    <w:name w:val="PMstyle"/>
    <w:rsid w:val="002E6AD5"/>
    <w:rPr>
      <w:rFonts w:ascii="Tahoma" w:eastAsia="宋体" w:hAnsi="Tahoma" w:cs="Times New Roman"/>
      <w:kern w:val="0"/>
      <w:sz w:val="22"/>
      <w:szCs w:val="20"/>
    </w:rPr>
  </w:style>
  <w:style w:type="paragraph" w:customStyle="1" w:styleId="12">
    <w:name w:val="样式 宋体 五号 两端对齐 行距: 单倍行距1"/>
    <w:basedOn w:val="a"/>
    <w:rsid w:val="002E6AD5"/>
    <w:pPr>
      <w:adjustRightInd w:val="0"/>
    </w:pPr>
    <w:rPr>
      <w:rFonts w:ascii="宋体" w:eastAsia="宋体" w:hAnsi="宋体" w:cs="方正小标宋简体"/>
      <w:kern w:val="0"/>
      <w:szCs w:val="20"/>
    </w:rPr>
  </w:style>
  <w:style w:type="paragraph" w:customStyle="1" w:styleId="af2">
    <w:name w:val="表头"/>
    <w:basedOn w:val="a"/>
    <w:autoRedefine/>
    <w:rsid w:val="002E6AD5"/>
    <w:pPr>
      <w:jc w:val="center"/>
    </w:pPr>
    <w:rPr>
      <w:rFonts w:ascii="宋体" w:eastAsia="宋体" w:hAnsi="宋体" w:cs="Times New Roman"/>
      <w:b/>
      <w:bCs/>
      <w:sz w:val="28"/>
      <w:szCs w:val="24"/>
    </w:rPr>
  </w:style>
  <w:style w:type="paragraph" w:customStyle="1" w:styleId="CharCharChar">
    <w:name w:val="Char Char Char"/>
    <w:basedOn w:val="a"/>
    <w:rsid w:val="002E6AD5"/>
    <w:rPr>
      <w:rFonts w:ascii="Tahoma" w:eastAsia="宋体" w:hAnsi="Tahoma" w:cs="Times New Roman"/>
      <w:sz w:val="24"/>
      <w:szCs w:val="20"/>
    </w:rPr>
  </w:style>
  <w:style w:type="paragraph" w:customStyle="1" w:styleId="60">
    <w:name w:val="6"/>
    <w:basedOn w:val="a"/>
    <w:rsid w:val="002E6AD5"/>
    <w:pPr>
      <w:adjustRightInd w:val="0"/>
      <w:spacing w:line="360" w:lineRule="atLeast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af3">
    <w:name w:val="样式 宋体 五号 两端对齐 行距: 单倍行距"/>
    <w:basedOn w:val="a"/>
    <w:rsid w:val="002E6AD5"/>
    <w:pPr>
      <w:adjustRightInd w:val="0"/>
    </w:pPr>
    <w:rPr>
      <w:rFonts w:ascii="宋体" w:eastAsia="宋体" w:hAnsi="宋体" w:cs="方正小标宋简体"/>
      <w:kern w:val="0"/>
      <w:szCs w:val="20"/>
    </w:rPr>
  </w:style>
  <w:style w:type="paragraph" w:customStyle="1" w:styleId="26">
    <w:name w:val="样式2"/>
    <w:basedOn w:val="a"/>
    <w:rsid w:val="002E6AD5"/>
    <w:pPr>
      <w:tabs>
        <w:tab w:val="num" w:pos="1560"/>
      </w:tabs>
      <w:adjustRightInd w:val="0"/>
      <w:ind w:left="1560" w:hanging="420"/>
    </w:pPr>
    <w:rPr>
      <w:rFonts w:ascii="宋体" w:eastAsia="宋体" w:hAnsi="宋体" w:cs="Times New Roman"/>
      <w:kern w:val="0"/>
      <w:szCs w:val="21"/>
    </w:rPr>
  </w:style>
  <w:style w:type="paragraph" w:customStyle="1" w:styleId="BodyText21">
    <w:name w:val="Body Text 21"/>
    <w:basedOn w:val="a"/>
    <w:rsid w:val="002E6AD5"/>
    <w:pPr>
      <w:adjustRightInd w:val="0"/>
      <w:spacing w:before="240" w:line="400" w:lineRule="exact"/>
      <w:ind w:firstLine="357"/>
    </w:pPr>
    <w:rPr>
      <w:rFonts w:ascii="Times New Roman" w:eastAsia="宋体" w:hAnsi="Times New Roman" w:cs="Times New Roman"/>
      <w:sz w:val="28"/>
      <w:szCs w:val="20"/>
    </w:rPr>
  </w:style>
  <w:style w:type="paragraph" w:customStyle="1" w:styleId="BodyTextIndent21">
    <w:name w:val="Body Text Indent 21"/>
    <w:basedOn w:val="a"/>
    <w:rsid w:val="002E6AD5"/>
    <w:pPr>
      <w:adjustRightInd w:val="0"/>
      <w:ind w:left="720" w:hanging="720"/>
    </w:pPr>
    <w:rPr>
      <w:rFonts w:ascii="Times New Roman" w:eastAsia="宋体" w:hAnsi="Times New Roman" w:cs="Times New Roman"/>
      <w:b/>
      <w:sz w:val="28"/>
      <w:szCs w:val="20"/>
    </w:rPr>
  </w:style>
  <w:style w:type="paragraph" w:customStyle="1" w:styleId="PMtextBullet">
    <w:name w:val="PMtextBullet"/>
    <w:basedOn w:val="PMstyle"/>
    <w:rsid w:val="002E6AD5"/>
    <w:pPr>
      <w:tabs>
        <w:tab w:val="num" w:pos="735"/>
        <w:tab w:val="num" w:pos="2520"/>
      </w:tabs>
      <w:spacing w:after="200"/>
      <w:ind w:left="2520" w:hanging="735"/>
    </w:pPr>
  </w:style>
  <w:style w:type="paragraph" w:customStyle="1" w:styleId="50">
    <w:name w:val="5"/>
    <w:basedOn w:val="a"/>
    <w:rsid w:val="002E6AD5"/>
    <w:pPr>
      <w:adjustRightInd w:val="0"/>
      <w:spacing w:line="360" w:lineRule="atLeast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af4">
    <w:name w:val="缺省文本"/>
    <w:basedOn w:val="a"/>
    <w:rsid w:val="002E6AD5"/>
    <w:pPr>
      <w:widowControl/>
      <w:overflowPunct w:val="0"/>
      <w:autoSpaceDE w:val="0"/>
      <w:autoSpaceDN w:val="0"/>
      <w:adjustRightInd w:val="0"/>
      <w:spacing w:line="360" w:lineRule="auto"/>
      <w:ind w:firstLine="720"/>
    </w:pPr>
    <w:rPr>
      <w:rFonts w:ascii="宋体" w:eastAsia="仿宋_GB2312" w:hAnsi="Times New Roman" w:cs="Times New Roman"/>
      <w:noProof/>
      <w:kern w:val="0"/>
      <w:sz w:val="28"/>
      <w:szCs w:val="20"/>
    </w:rPr>
  </w:style>
  <w:style w:type="paragraph" w:customStyle="1" w:styleId="DefaultText">
    <w:name w:val="Default Text"/>
    <w:basedOn w:val="a"/>
    <w:rsid w:val="002E6AD5"/>
    <w:pPr>
      <w:widowControl/>
      <w:overflowPunct w:val="0"/>
      <w:autoSpaceDE w:val="0"/>
      <w:autoSpaceDN w:val="0"/>
      <w:adjustRightInd w:val="0"/>
      <w:jc w:val="left"/>
    </w:pPr>
    <w:rPr>
      <w:rFonts w:ascii="Times New Roman" w:eastAsia="仿宋_GB2312" w:hAnsi="Times New Roman" w:cs="Times New Roman"/>
      <w:kern w:val="0"/>
      <w:sz w:val="24"/>
      <w:szCs w:val="20"/>
      <w:lang w:val="en-GB"/>
    </w:rPr>
  </w:style>
  <w:style w:type="paragraph" w:customStyle="1" w:styleId="g2">
    <w:name w:val="g2"/>
    <w:basedOn w:val="a"/>
    <w:rsid w:val="002E6AD5"/>
    <w:pPr>
      <w:widowControl/>
      <w:spacing w:before="100" w:beforeAutospacing="1" w:after="100" w:afterAutospacing="1"/>
      <w:jc w:val="left"/>
    </w:pPr>
    <w:rPr>
      <w:rFonts w:ascii="仿宋_GB2312" w:eastAsia="仿宋_GB2312" w:hAnsi="宋体" w:cs="方正小标宋简体"/>
      <w:kern w:val="0"/>
      <w:sz w:val="33"/>
      <w:szCs w:val="33"/>
    </w:rPr>
  </w:style>
  <w:style w:type="paragraph" w:customStyle="1" w:styleId="g3">
    <w:name w:val="g3"/>
    <w:basedOn w:val="a"/>
    <w:rsid w:val="002E6AD5"/>
    <w:pPr>
      <w:widowControl/>
      <w:spacing w:before="100" w:beforeAutospacing="1" w:after="100" w:afterAutospacing="1" w:line="675" w:lineRule="atLeast"/>
      <w:jc w:val="left"/>
    </w:pPr>
    <w:rPr>
      <w:rFonts w:ascii="华文中宋" w:eastAsia="华文中宋" w:hAnsi="华文中宋" w:cs="方正小标宋简体"/>
      <w:kern w:val="0"/>
      <w:sz w:val="32"/>
      <w:szCs w:val="32"/>
    </w:rPr>
  </w:style>
  <w:style w:type="paragraph" w:customStyle="1" w:styleId="g11">
    <w:name w:val="g11"/>
    <w:basedOn w:val="a"/>
    <w:rsid w:val="002E6AD5"/>
    <w:pPr>
      <w:widowControl/>
      <w:spacing w:before="100" w:beforeAutospacing="1" w:after="100" w:afterAutospacing="1" w:line="900" w:lineRule="atLeast"/>
      <w:jc w:val="left"/>
    </w:pPr>
    <w:rPr>
      <w:rFonts w:ascii="华文中宋" w:eastAsia="华文中宋" w:hAnsi="华文中宋" w:cs="方正小标宋简体"/>
      <w:b/>
      <w:bCs/>
      <w:color w:val="FF0000"/>
      <w:kern w:val="0"/>
      <w:sz w:val="60"/>
      <w:szCs w:val="60"/>
    </w:rPr>
  </w:style>
  <w:style w:type="paragraph" w:customStyle="1" w:styleId="af5">
    <w:name w:val="项标题"/>
    <w:basedOn w:val="10"/>
    <w:rsid w:val="002E6AD5"/>
    <w:pPr>
      <w:keepLines w:val="0"/>
      <w:widowControl/>
      <w:numPr>
        <w:numId w:val="0"/>
      </w:numPr>
      <w:snapToGrid w:val="0"/>
      <w:spacing w:before="240" w:after="240" w:line="360" w:lineRule="auto"/>
      <w:jc w:val="center"/>
    </w:pPr>
    <w:rPr>
      <w:kern w:val="0"/>
    </w:rPr>
  </w:style>
  <w:style w:type="paragraph" w:customStyle="1" w:styleId="1CharCharCharCharCharCharCharCharCharChar">
    <w:name w:val="1 Char Char Char Char Char Char Char Char Char Char"/>
    <w:basedOn w:val="a"/>
    <w:autoRedefine/>
    <w:rsid w:val="002E6AD5"/>
    <w:rPr>
      <w:rFonts w:ascii="Tahoma" w:eastAsia="宋体" w:hAnsi="Tahoma" w:cs="Times New Roman"/>
      <w:sz w:val="24"/>
      <w:szCs w:val="20"/>
    </w:rPr>
  </w:style>
  <w:style w:type="paragraph" w:customStyle="1" w:styleId="CharCharChar1CharCharCharCharCharCharChar">
    <w:name w:val="Char Char Char1 Char Char Char Char Char Char Char"/>
    <w:basedOn w:val="a"/>
    <w:autoRedefine/>
    <w:rsid w:val="002E6AD5"/>
    <w:rPr>
      <w:rFonts w:ascii="Tahoma" w:eastAsia="宋体" w:hAnsi="Tahoma" w:cs="Times New Roman"/>
      <w:sz w:val="24"/>
      <w:szCs w:val="20"/>
    </w:rPr>
  </w:style>
  <w:style w:type="character" w:customStyle="1" w:styleId="clh15">
    <w:name w:val="c lh15"/>
    <w:rsid w:val="002E6AD5"/>
  </w:style>
  <w:style w:type="character" w:customStyle="1" w:styleId="af6">
    <w:name w:val="a"/>
    <w:rsid w:val="002E6AD5"/>
    <w:rPr>
      <w:sz w:val="19"/>
      <w:szCs w:val="19"/>
    </w:rPr>
  </w:style>
  <w:style w:type="character" w:customStyle="1" w:styleId="oblogtext">
    <w:name w:val="oblog_text"/>
    <w:rsid w:val="002E6AD5"/>
  </w:style>
  <w:style w:type="character" w:customStyle="1" w:styleId="headline-content2">
    <w:name w:val="headline-content2"/>
    <w:rsid w:val="002E6AD5"/>
  </w:style>
  <w:style w:type="character" w:customStyle="1" w:styleId="apple-style-span">
    <w:name w:val="apple-style-span"/>
    <w:rsid w:val="002E6AD5"/>
  </w:style>
  <w:style w:type="character" w:customStyle="1" w:styleId="apple-converted-space">
    <w:name w:val="apple-converted-space"/>
    <w:rsid w:val="002E6AD5"/>
  </w:style>
  <w:style w:type="table" w:styleId="af7">
    <w:name w:val="Table Grid"/>
    <w:basedOn w:val="a1"/>
    <w:rsid w:val="002E6AD5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MletterText">
    <w:name w:val="PMletterText"/>
    <w:basedOn w:val="PMstyle"/>
    <w:autoRedefine/>
    <w:rsid w:val="002E6AD5"/>
    <w:pPr>
      <w:spacing w:before="240"/>
      <w:ind w:left="720"/>
    </w:pPr>
  </w:style>
  <w:style w:type="paragraph" w:customStyle="1" w:styleId="PMletterTextBullet">
    <w:name w:val="PMletterTextBullet"/>
    <w:basedOn w:val="PMletterText"/>
    <w:autoRedefine/>
    <w:rsid w:val="002E6AD5"/>
    <w:pPr>
      <w:tabs>
        <w:tab w:val="num" w:pos="735"/>
        <w:tab w:val="num" w:pos="1800"/>
      </w:tabs>
      <w:ind w:left="1800" w:hanging="735"/>
    </w:pPr>
  </w:style>
  <w:style w:type="paragraph" w:styleId="af8">
    <w:name w:val="annotation text"/>
    <w:basedOn w:val="a"/>
    <w:link w:val="Char8"/>
    <w:uiPriority w:val="99"/>
    <w:semiHidden/>
    <w:unhideWhenUsed/>
    <w:rsid w:val="00142945"/>
    <w:pPr>
      <w:jc w:val="left"/>
    </w:pPr>
    <w:rPr>
      <w:rFonts w:ascii="Calibri" w:eastAsia="宋体" w:hAnsi="Calibri" w:cs="Times New Roman"/>
    </w:rPr>
  </w:style>
  <w:style w:type="character" w:customStyle="1" w:styleId="Char8">
    <w:name w:val="批注文字 Char"/>
    <w:basedOn w:val="a0"/>
    <w:link w:val="af8"/>
    <w:uiPriority w:val="99"/>
    <w:semiHidden/>
    <w:rsid w:val="00142945"/>
    <w:rPr>
      <w:rFonts w:ascii="Calibri" w:eastAsia="宋体" w:hAnsi="Calibri" w:cs="Times New Roman"/>
    </w:rPr>
  </w:style>
  <w:style w:type="character" w:customStyle="1" w:styleId="Char11">
    <w:name w:val="批注文字 Char1"/>
    <w:basedOn w:val="a0"/>
    <w:uiPriority w:val="99"/>
    <w:semiHidden/>
    <w:rsid w:val="00142945"/>
    <w:rPr>
      <w:kern w:val="2"/>
      <w:sz w:val="24"/>
      <w:szCs w:val="22"/>
    </w:rPr>
  </w:style>
  <w:style w:type="character" w:customStyle="1" w:styleId="Char12">
    <w:name w:val="批注框文本 Char1"/>
    <w:basedOn w:val="a0"/>
    <w:uiPriority w:val="99"/>
    <w:semiHidden/>
    <w:rsid w:val="0014294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 2" w:uiPriority="0"/>
    <w:lsdException w:name="List 3" w:uiPriority="0"/>
    <w:lsdException w:name="Lis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0">
    <w:name w:val="heading 1"/>
    <w:aliases w:val="H1,章节,h1,1st level,heading 1,LN,Part,Chapter Heading,第一章,Section Head,l1,1,H11,H12,H13,H14,H15,H16,H17,Heading 0,PIM 1,Fab-1,(A-1),Title1,Appendix,卷标题,Level 1 Topic Heading,标书1,L1,boc,aa章标题,Heading One,第*部分,第A章,H111,H112,I1,H121,H131,H141,H151,H161"/>
    <w:basedOn w:val="a"/>
    <w:next w:val="a"/>
    <w:link w:val="1Char"/>
    <w:qFormat/>
    <w:rsid w:val="002E6AD5"/>
    <w:pPr>
      <w:keepNext/>
      <w:keepLines/>
      <w:numPr>
        <w:numId w:val="1"/>
      </w:numPr>
      <w:adjustRightInd w:val="0"/>
      <w:spacing w:before="340" w:after="330" w:line="578" w:lineRule="atLeast"/>
      <w:jc w:val="left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aliases w:val="第一层条,h2,H2,Underrubrik1,prop2,Heading2,No Number,A,o,Heading 2 Hidden,H2-Heading 2,2,Header 2,l2,Header2,22,heading2,list2,A.B.C.,list 2,Heading Indent No L2,2nd level,I2,Section Title,Heading 2 John,Header,Heading 2 CCBS,heading 2,第一章 标题 2,ISO1,PI"/>
    <w:basedOn w:val="a"/>
    <w:next w:val="a"/>
    <w:link w:val="2Char"/>
    <w:semiHidden/>
    <w:unhideWhenUsed/>
    <w:qFormat/>
    <w:rsid w:val="002E6AD5"/>
    <w:pPr>
      <w:keepNext/>
      <w:keepLines/>
      <w:numPr>
        <w:ilvl w:val="1"/>
        <w:numId w:val="1"/>
      </w:numPr>
      <w:adjustRightInd w:val="0"/>
      <w:spacing w:before="260" w:after="260" w:line="416" w:lineRule="atLeast"/>
      <w:jc w:val="left"/>
      <w:outlineLvl w:val="1"/>
    </w:pPr>
    <w:rPr>
      <w:rFonts w:ascii="Arial" w:eastAsia="黑体" w:hAnsi="Arial" w:cs="Times New Roman"/>
      <w:b/>
      <w:bCs/>
      <w:kern w:val="0"/>
      <w:sz w:val="32"/>
      <w:szCs w:val="32"/>
    </w:rPr>
  </w:style>
  <w:style w:type="paragraph" w:styleId="3">
    <w:name w:val="heading 3"/>
    <w:aliases w:val="h3,H3,sect1.2.3,l3,CT,第二层条,3rd level,3,1.1.1,BOD 0,heading 3,h31,heading 31,h32,heading 32,h311,heading 311,h33,heading 33,h312,heading 312,h321,heading 321,h34,heading 34,h313,heading 313,h322,heading 322,h3111,heading 3111,h331,heading 331,h3121"/>
    <w:basedOn w:val="a"/>
    <w:next w:val="a"/>
    <w:link w:val="3Char"/>
    <w:semiHidden/>
    <w:unhideWhenUsed/>
    <w:qFormat/>
    <w:rsid w:val="002E6AD5"/>
    <w:pPr>
      <w:keepNext/>
      <w:keepLines/>
      <w:numPr>
        <w:ilvl w:val="2"/>
        <w:numId w:val="1"/>
      </w:numPr>
      <w:adjustRightInd w:val="0"/>
      <w:spacing w:before="260" w:after="260" w:line="416" w:lineRule="atLeast"/>
      <w:jc w:val="left"/>
      <w:outlineLvl w:val="2"/>
    </w:pPr>
    <w:rPr>
      <w:rFonts w:ascii="Times New Roman" w:eastAsia="宋体" w:hAnsi="Times New Roman" w:cs="Times New Roman"/>
      <w:b/>
      <w:bCs/>
      <w:kern w:val="0"/>
      <w:sz w:val="28"/>
      <w:szCs w:val="32"/>
    </w:rPr>
  </w:style>
  <w:style w:type="paragraph" w:styleId="4">
    <w:name w:val="heading 4"/>
    <w:aliases w:val="h4,4,4heading,PIM 4,H4,Fab-4,T5,bullet,bl,bb,Ref Heading 1,rh1,Heading sql,sect 1.2.3.4,第三层条,L4,4th level,(A-4)"/>
    <w:basedOn w:val="a"/>
    <w:next w:val="a"/>
    <w:link w:val="4Char"/>
    <w:semiHidden/>
    <w:unhideWhenUsed/>
    <w:qFormat/>
    <w:rsid w:val="002E6AD5"/>
    <w:pPr>
      <w:keepNext/>
      <w:keepLines/>
      <w:numPr>
        <w:ilvl w:val="3"/>
        <w:numId w:val="1"/>
      </w:numPr>
      <w:adjustRightInd w:val="0"/>
      <w:spacing w:before="280" w:after="290" w:line="376" w:lineRule="atLeast"/>
      <w:jc w:val="left"/>
      <w:outlineLvl w:val="3"/>
    </w:pPr>
    <w:rPr>
      <w:rFonts w:ascii="Arial" w:eastAsia="黑体" w:hAnsi="Arial" w:cs="Times New Roman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2E6AD5"/>
    <w:pPr>
      <w:keepNext/>
      <w:keepLines/>
      <w:numPr>
        <w:ilvl w:val="4"/>
        <w:numId w:val="1"/>
      </w:numPr>
      <w:adjustRightInd w:val="0"/>
      <w:spacing w:before="280" w:after="290" w:line="376" w:lineRule="atLeast"/>
      <w:jc w:val="left"/>
      <w:outlineLvl w:val="4"/>
    </w:pPr>
    <w:rPr>
      <w:rFonts w:ascii="Times New Roman" w:eastAsia="宋体" w:hAnsi="Times New Roman" w:cs="Times New Roman"/>
      <w:b/>
      <w:bCs/>
      <w:kern w:val="0"/>
      <w:sz w:val="28"/>
      <w:szCs w:val="28"/>
    </w:rPr>
  </w:style>
  <w:style w:type="paragraph" w:styleId="6">
    <w:name w:val="heading 6"/>
    <w:basedOn w:val="a"/>
    <w:next w:val="a"/>
    <w:link w:val="6Char"/>
    <w:semiHidden/>
    <w:unhideWhenUsed/>
    <w:qFormat/>
    <w:rsid w:val="002E6AD5"/>
    <w:pPr>
      <w:keepNext/>
      <w:keepLines/>
      <w:numPr>
        <w:ilvl w:val="5"/>
        <w:numId w:val="1"/>
      </w:numPr>
      <w:adjustRightInd w:val="0"/>
      <w:spacing w:before="240" w:after="64" w:line="320" w:lineRule="atLeast"/>
      <w:jc w:val="left"/>
      <w:outlineLvl w:val="5"/>
    </w:pPr>
    <w:rPr>
      <w:rFonts w:ascii="Arial" w:eastAsia="黑体" w:hAnsi="Arial" w:cs="Times New Roman"/>
      <w:b/>
      <w:bCs/>
      <w:kern w:val="0"/>
      <w:sz w:val="24"/>
      <w:szCs w:val="24"/>
    </w:rPr>
  </w:style>
  <w:style w:type="paragraph" w:styleId="7">
    <w:name w:val="heading 7"/>
    <w:basedOn w:val="a"/>
    <w:next w:val="a"/>
    <w:link w:val="7Char"/>
    <w:semiHidden/>
    <w:unhideWhenUsed/>
    <w:qFormat/>
    <w:rsid w:val="002E6AD5"/>
    <w:pPr>
      <w:keepNext/>
      <w:keepLines/>
      <w:numPr>
        <w:ilvl w:val="6"/>
        <w:numId w:val="1"/>
      </w:numPr>
      <w:adjustRightInd w:val="0"/>
      <w:spacing w:before="240" w:after="64" w:line="320" w:lineRule="atLeast"/>
      <w:jc w:val="left"/>
      <w:outlineLvl w:val="6"/>
    </w:pPr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2E6AD5"/>
    <w:pPr>
      <w:keepNext/>
      <w:keepLines/>
      <w:numPr>
        <w:ilvl w:val="7"/>
        <w:numId w:val="1"/>
      </w:numPr>
      <w:adjustRightInd w:val="0"/>
      <w:spacing w:before="240" w:after="64" w:line="320" w:lineRule="atLeast"/>
      <w:jc w:val="left"/>
      <w:outlineLvl w:val="7"/>
    </w:pPr>
    <w:rPr>
      <w:rFonts w:ascii="Arial" w:eastAsia="黑体" w:hAnsi="Arial" w:cs="Times New Roman"/>
      <w:kern w:val="0"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2E6AD5"/>
    <w:pPr>
      <w:keepNext/>
      <w:keepLines/>
      <w:numPr>
        <w:ilvl w:val="8"/>
        <w:numId w:val="1"/>
      </w:numPr>
      <w:adjustRightInd w:val="0"/>
      <w:spacing w:before="240" w:after="64" w:line="320" w:lineRule="atLeast"/>
      <w:jc w:val="left"/>
      <w:outlineLvl w:val="8"/>
    </w:pPr>
    <w:rPr>
      <w:rFonts w:ascii="Arial" w:eastAsia="黑体" w:hAnsi="Arial" w:cs="Times New Roman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1Char">
    <w:name w:val="标题 1 Char"/>
    <w:aliases w:val="H1 Char,章节 Char,h1 Char,1st level Char,heading 1 Char,LN Char,Part Char,Chapter Heading Char,第一章 Char,Section Head Char,l1 Char,1 Char,H11 Char,H12 Char,H13 Char,H14 Char,H15 Char,H16 Char,H17 Char,Heading 0 Char,PIM 1 Char,Fab-1 Char,卷标题 Char"/>
    <w:basedOn w:val="a0"/>
    <w:link w:val="10"/>
    <w:rsid w:val="002E6AD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第一层条 Char,h2 Char,H2 Char,Underrubrik1 Char,prop2 Char,Heading2 Char,No Number Char,A Char,o Char,Heading 2 Hidden Char,H2-Heading 2 Char,2 Char,Header 2 Char,l2 Char,Header2 Char,22 Char,heading2 Char,list2 Char,A.B.C. Char,list 2 Char"/>
    <w:basedOn w:val="a0"/>
    <w:link w:val="2"/>
    <w:semiHidden/>
    <w:rsid w:val="002E6AD5"/>
    <w:rPr>
      <w:rFonts w:ascii="Arial" w:eastAsia="黑体" w:hAnsi="Arial" w:cs="Times New Roman"/>
      <w:b/>
      <w:bCs/>
      <w:kern w:val="0"/>
      <w:sz w:val="32"/>
      <w:szCs w:val="32"/>
    </w:rPr>
  </w:style>
  <w:style w:type="character" w:customStyle="1" w:styleId="3Char">
    <w:name w:val="标题 3 Char"/>
    <w:aliases w:val="h3 Char,H3 Char,sect1.2.3 Char,l3 Char,CT Char,第二层条 Char,3rd level Char,3 Char,1.1.1 Char,BOD 0 Char,heading 3 Char,h31 Char,heading 31 Char,h32 Char,heading 32 Char,h311 Char,heading 311 Char,h33 Char,heading 33 Char,h312 Char,h321 Char"/>
    <w:basedOn w:val="a0"/>
    <w:link w:val="3"/>
    <w:semiHidden/>
    <w:rsid w:val="002E6AD5"/>
    <w:rPr>
      <w:rFonts w:ascii="Times New Roman" w:eastAsia="宋体" w:hAnsi="Times New Roman" w:cs="Times New Roman"/>
      <w:b/>
      <w:bCs/>
      <w:kern w:val="0"/>
      <w:sz w:val="28"/>
      <w:szCs w:val="32"/>
    </w:rPr>
  </w:style>
  <w:style w:type="character" w:customStyle="1" w:styleId="4Char">
    <w:name w:val="标题 4 Char"/>
    <w:aliases w:val="h4 Char,4 Char,4heading Char,PIM 4 Char,H4 Char,Fab-4 Char,T5 Char,bullet Char,bl Char,bb Char,Ref Heading 1 Char,rh1 Char,Heading sql Char,sect 1.2.3.4 Char,第三层条 Char,L4 Char,4th level Char,(A-4) Char"/>
    <w:basedOn w:val="a0"/>
    <w:link w:val="4"/>
    <w:semiHidden/>
    <w:rsid w:val="002E6AD5"/>
    <w:rPr>
      <w:rFonts w:ascii="Arial" w:eastAsia="黑体" w:hAnsi="Arial" w:cs="Times New Roman"/>
      <w:b/>
      <w:bCs/>
      <w:kern w:val="0"/>
      <w:sz w:val="28"/>
      <w:szCs w:val="28"/>
    </w:rPr>
  </w:style>
  <w:style w:type="character" w:customStyle="1" w:styleId="5Char">
    <w:name w:val="标题 5 Char"/>
    <w:basedOn w:val="a0"/>
    <w:link w:val="5"/>
    <w:semiHidden/>
    <w:rsid w:val="002E6AD5"/>
    <w:rPr>
      <w:rFonts w:ascii="Times New Roman" w:eastAsia="宋体" w:hAnsi="Times New Roman" w:cs="Times New Roman"/>
      <w:b/>
      <w:bCs/>
      <w:kern w:val="0"/>
      <w:sz w:val="28"/>
      <w:szCs w:val="28"/>
    </w:rPr>
  </w:style>
  <w:style w:type="character" w:customStyle="1" w:styleId="6Char">
    <w:name w:val="标题 6 Char"/>
    <w:basedOn w:val="a0"/>
    <w:link w:val="6"/>
    <w:semiHidden/>
    <w:rsid w:val="002E6AD5"/>
    <w:rPr>
      <w:rFonts w:ascii="Arial" w:eastAsia="黑体" w:hAnsi="Arial" w:cs="Times New Roman"/>
      <w:b/>
      <w:bCs/>
      <w:kern w:val="0"/>
      <w:sz w:val="24"/>
      <w:szCs w:val="24"/>
    </w:rPr>
  </w:style>
  <w:style w:type="character" w:customStyle="1" w:styleId="7Char">
    <w:name w:val="标题 7 Char"/>
    <w:basedOn w:val="a0"/>
    <w:link w:val="7"/>
    <w:semiHidden/>
    <w:rsid w:val="002E6AD5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8Char">
    <w:name w:val="标题 8 Char"/>
    <w:basedOn w:val="a0"/>
    <w:link w:val="8"/>
    <w:semiHidden/>
    <w:rsid w:val="002E6AD5"/>
    <w:rPr>
      <w:rFonts w:ascii="Arial" w:eastAsia="黑体" w:hAnsi="Arial" w:cs="Times New Roman"/>
      <w:kern w:val="0"/>
      <w:sz w:val="24"/>
      <w:szCs w:val="24"/>
    </w:rPr>
  </w:style>
  <w:style w:type="character" w:customStyle="1" w:styleId="9Char">
    <w:name w:val="标题 9 Char"/>
    <w:basedOn w:val="a0"/>
    <w:link w:val="9"/>
    <w:semiHidden/>
    <w:rsid w:val="002E6AD5"/>
    <w:rPr>
      <w:rFonts w:ascii="Arial" w:eastAsia="黑体" w:hAnsi="Arial" w:cs="Times New Roman"/>
      <w:kern w:val="0"/>
      <w:szCs w:val="21"/>
    </w:rPr>
  </w:style>
  <w:style w:type="character" w:styleId="a6">
    <w:name w:val="Hyperlink"/>
    <w:uiPriority w:val="99"/>
    <w:semiHidden/>
    <w:unhideWhenUsed/>
    <w:rsid w:val="002E6AD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2E6AD5"/>
    <w:rPr>
      <w:color w:val="800080" w:themeColor="followedHyperlink"/>
      <w:u w:val="single"/>
    </w:rPr>
  </w:style>
  <w:style w:type="character" w:customStyle="1" w:styleId="1Char1">
    <w:name w:val="标题 1 Char1"/>
    <w:aliases w:val="H1 Char1,章节 Char1,h1 Char1,1st level Char1,heading 1 Char1,LN Char1,Part Char1,Chapter Heading Char1,第一章 Char1,Section Head Char1,l1 Char1,1 Char1,H11 Char1,H12 Char1,H13 Char1,H14 Char1,H15 Char1,H16 Char1,H17 Char1,Heading 0 Char1,卷标题 Char1"/>
    <w:basedOn w:val="a0"/>
    <w:rsid w:val="002E6AD5"/>
    <w:rPr>
      <w:b/>
      <w:bCs/>
      <w:kern w:val="44"/>
      <w:sz w:val="44"/>
      <w:szCs w:val="44"/>
    </w:rPr>
  </w:style>
  <w:style w:type="character" w:customStyle="1" w:styleId="2Char1">
    <w:name w:val="标题 2 Char1"/>
    <w:aliases w:val="第一层条 Char1,h2 Char1,H2 Char1,Underrubrik1 Char1,prop2 Char1,Heading2 Char1,No Number Char1,A Char1,o Char1,Heading 2 Hidden Char1,H2-Heading 2 Char1,2 Char1,Header 2 Char1,l2 Char1,Header2 Char1,22 Char1,heading2 Char1,list2 Char1,I2 Char"/>
    <w:basedOn w:val="a0"/>
    <w:semiHidden/>
    <w:rsid w:val="002E6AD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1">
    <w:name w:val="标题 3 Char1"/>
    <w:aliases w:val="h3 Char1,H3 Char1,sect1.2.3 Char1,l3 Char1,CT Char1,第二层条 Char1,3rd level Char1,3 Char1,1.1.1 Char1,BOD 0 Char1,heading 3 Char1,h31 Char1,heading 31 Char1,h32 Char1,heading 32 Char1,h311 Char1,heading 311 Char1,h33 Char1,heading 33 Char1"/>
    <w:basedOn w:val="a0"/>
    <w:semiHidden/>
    <w:rsid w:val="002E6AD5"/>
    <w:rPr>
      <w:b/>
      <w:bCs/>
      <w:kern w:val="2"/>
      <w:sz w:val="32"/>
      <w:szCs w:val="32"/>
    </w:rPr>
  </w:style>
  <w:style w:type="character" w:customStyle="1" w:styleId="4Char1">
    <w:name w:val="标题 4 Char1"/>
    <w:aliases w:val="h4 Char1,4 Char1,4heading Char1,PIM 4 Char1,H4 Char1,Fab-4 Char1,T5 Char1,bullet Char1,bl Char1,bb Char1,Ref Heading 1 Char1,rh1 Char1,Heading sql Char1,sect 1.2.3.4 Char1,第三层条 Char1,L4 Char1,4th level Char1,(A-4) Char1"/>
    <w:basedOn w:val="a0"/>
    <w:semiHidden/>
    <w:rsid w:val="002E6AD5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HTML">
    <w:name w:val="HTML Preformatted"/>
    <w:basedOn w:val="a"/>
    <w:link w:val="HTMLChar"/>
    <w:semiHidden/>
    <w:unhideWhenUsed/>
    <w:rsid w:val="002E6A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semiHidden/>
    <w:rsid w:val="002E6AD5"/>
    <w:rPr>
      <w:rFonts w:ascii="宋体" w:eastAsia="宋体" w:hAnsi="宋体" w:cs="宋体"/>
      <w:kern w:val="0"/>
      <w:sz w:val="24"/>
      <w:szCs w:val="24"/>
    </w:rPr>
  </w:style>
  <w:style w:type="paragraph" w:styleId="a8">
    <w:name w:val="Normal (Web)"/>
    <w:basedOn w:val="a"/>
    <w:semiHidden/>
    <w:unhideWhenUsed/>
    <w:rsid w:val="002E6A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rsid w:val="002E6AD5"/>
    <w:pPr>
      <w:tabs>
        <w:tab w:val="right" w:leader="dot" w:pos="8296"/>
      </w:tabs>
      <w:spacing w:line="360" w:lineRule="auto"/>
    </w:pPr>
    <w:rPr>
      <w:rFonts w:ascii="Calibri" w:eastAsia="宋体" w:hAnsi="Calibri" w:cs="Times New Roman"/>
      <w:sz w:val="24"/>
    </w:rPr>
  </w:style>
  <w:style w:type="paragraph" w:styleId="20">
    <w:name w:val="toc 2"/>
    <w:basedOn w:val="a"/>
    <w:next w:val="a"/>
    <w:autoRedefine/>
    <w:uiPriority w:val="39"/>
    <w:semiHidden/>
    <w:unhideWhenUsed/>
    <w:rsid w:val="002E6AD5"/>
    <w:pPr>
      <w:spacing w:line="360" w:lineRule="auto"/>
      <w:ind w:leftChars="200" w:left="200"/>
    </w:pPr>
    <w:rPr>
      <w:rFonts w:ascii="Calibri" w:eastAsia="宋体" w:hAnsi="Calibri" w:cs="Times New Roman"/>
      <w:sz w:val="24"/>
    </w:rPr>
  </w:style>
  <w:style w:type="paragraph" w:styleId="30">
    <w:name w:val="toc 3"/>
    <w:basedOn w:val="a"/>
    <w:next w:val="a"/>
    <w:autoRedefine/>
    <w:uiPriority w:val="39"/>
    <w:semiHidden/>
    <w:unhideWhenUsed/>
    <w:rsid w:val="002E6AD5"/>
    <w:pPr>
      <w:spacing w:line="360" w:lineRule="auto"/>
      <w:ind w:leftChars="400" w:left="400"/>
    </w:pPr>
    <w:rPr>
      <w:rFonts w:ascii="Calibri" w:eastAsia="宋体" w:hAnsi="Calibri" w:cs="Times New Roman"/>
      <w:sz w:val="24"/>
    </w:rPr>
  </w:style>
  <w:style w:type="paragraph" w:styleId="a9">
    <w:name w:val="Normal Indent"/>
    <w:aliases w:val="表正文,正文非缩进,段1,特点,四号,缩进,ALT+Z,正文（首行缩进两字） Char,正文缩进 Char,标题4"/>
    <w:basedOn w:val="a"/>
    <w:semiHidden/>
    <w:unhideWhenUsed/>
    <w:rsid w:val="002E6AD5"/>
    <w:pPr>
      <w:adjustRightInd w:val="0"/>
      <w:spacing w:line="360" w:lineRule="atLeast"/>
      <w:ind w:firstLineChars="200" w:firstLine="420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21">
    <w:name w:val="List 2"/>
    <w:basedOn w:val="a"/>
    <w:semiHidden/>
    <w:unhideWhenUsed/>
    <w:rsid w:val="002E6AD5"/>
    <w:pPr>
      <w:adjustRightInd w:val="0"/>
      <w:spacing w:line="312" w:lineRule="atLeast"/>
      <w:ind w:left="840" w:hanging="420"/>
    </w:pPr>
    <w:rPr>
      <w:rFonts w:ascii="Times New Roman" w:eastAsia="宋体" w:hAnsi="Times New Roman" w:cs="Times New Roman"/>
      <w:kern w:val="0"/>
      <w:szCs w:val="20"/>
    </w:rPr>
  </w:style>
  <w:style w:type="paragraph" w:styleId="31">
    <w:name w:val="List 3"/>
    <w:basedOn w:val="a"/>
    <w:semiHidden/>
    <w:unhideWhenUsed/>
    <w:rsid w:val="002E6AD5"/>
    <w:pPr>
      <w:adjustRightInd w:val="0"/>
      <w:spacing w:line="360" w:lineRule="atLeast"/>
      <w:ind w:leftChars="400" w:left="100" w:hangingChars="200" w:hanging="200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40">
    <w:name w:val="List 4"/>
    <w:basedOn w:val="a"/>
    <w:semiHidden/>
    <w:unhideWhenUsed/>
    <w:rsid w:val="002E6AD5"/>
    <w:pPr>
      <w:adjustRightInd w:val="0"/>
      <w:spacing w:line="360" w:lineRule="atLeast"/>
      <w:ind w:leftChars="600" w:left="100" w:hangingChars="200" w:hanging="200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a">
    <w:name w:val="Title"/>
    <w:basedOn w:val="a"/>
    <w:next w:val="a"/>
    <w:link w:val="Char2"/>
    <w:uiPriority w:val="10"/>
    <w:qFormat/>
    <w:rsid w:val="002E6AD5"/>
    <w:pPr>
      <w:jc w:val="center"/>
      <w:outlineLvl w:val="0"/>
    </w:pPr>
    <w:rPr>
      <w:rFonts w:ascii="Cambria" w:eastAsia="宋体" w:hAnsi="Cambria" w:cs="Times New Roman"/>
      <w:b/>
      <w:bCs/>
      <w:sz w:val="28"/>
      <w:szCs w:val="32"/>
    </w:rPr>
  </w:style>
  <w:style w:type="character" w:customStyle="1" w:styleId="Char2">
    <w:name w:val="标题 Char"/>
    <w:basedOn w:val="a0"/>
    <w:link w:val="aa"/>
    <w:uiPriority w:val="10"/>
    <w:rsid w:val="002E6AD5"/>
    <w:rPr>
      <w:rFonts w:ascii="Cambria" w:eastAsia="宋体" w:hAnsi="Cambria" w:cs="Times New Roman"/>
      <w:b/>
      <w:bCs/>
      <w:sz w:val="28"/>
      <w:szCs w:val="32"/>
    </w:rPr>
  </w:style>
  <w:style w:type="paragraph" w:styleId="ab">
    <w:name w:val="Body Text"/>
    <w:basedOn w:val="a"/>
    <w:link w:val="Char3"/>
    <w:semiHidden/>
    <w:unhideWhenUsed/>
    <w:rsid w:val="002E6AD5"/>
    <w:pPr>
      <w:spacing w:line="440" w:lineRule="exact"/>
    </w:pPr>
    <w:rPr>
      <w:rFonts w:ascii="Times New Roman" w:eastAsia="宋体" w:hAnsi="Times New Roman" w:cs="Times New Roman"/>
      <w:sz w:val="28"/>
      <w:szCs w:val="20"/>
      <w:u w:val="single"/>
    </w:rPr>
  </w:style>
  <w:style w:type="character" w:customStyle="1" w:styleId="Char3">
    <w:name w:val="正文文本 Char"/>
    <w:basedOn w:val="a0"/>
    <w:link w:val="ab"/>
    <w:semiHidden/>
    <w:rsid w:val="002E6AD5"/>
    <w:rPr>
      <w:rFonts w:ascii="Times New Roman" w:eastAsia="宋体" w:hAnsi="Times New Roman" w:cs="Times New Roman"/>
      <w:sz w:val="28"/>
      <w:szCs w:val="20"/>
      <w:u w:val="single"/>
    </w:rPr>
  </w:style>
  <w:style w:type="paragraph" w:styleId="ac">
    <w:name w:val="Body Text Indent"/>
    <w:basedOn w:val="a"/>
    <w:link w:val="Char4"/>
    <w:semiHidden/>
    <w:unhideWhenUsed/>
    <w:rsid w:val="002E6AD5"/>
    <w:pPr>
      <w:ind w:leftChars="428" w:left="899" w:firstLine="1"/>
    </w:pPr>
    <w:rPr>
      <w:rFonts w:ascii="Times New Roman" w:eastAsia="仿宋_GB2312" w:hAnsi="Times New Roman" w:cs="Times New Roman"/>
      <w:sz w:val="24"/>
      <w:szCs w:val="24"/>
    </w:rPr>
  </w:style>
  <w:style w:type="character" w:customStyle="1" w:styleId="Char4">
    <w:name w:val="正文文本缩进 Char"/>
    <w:basedOn w:val="a0"/>
    <w:link w:val="ac"/>
    <w:semiHidden/>
    <w:rsid w:val="002E6AD5"/>
    <w:rPr>
      <w:rFonts w:ascii="Times New Roman" w:eastAsia="仿宋_GB2312" w:hAnsi="Times New Roman" w:cs="Times New Roman"/>
      <w:sz w:val="24"/>
      <w:szCs w:val="24"/>
    </w:rPr>
  </w:style>
  <w:style w:type="paragraph" w:styleId="ad">
    <w:name w:val="List Continue"/>
    <w:basedOn w:val="a"/>
    <w:semiHidden/>
    <w:unhideWhenUsed/>
    <w:rsid w:val="002E6AD5"/>
    <w:pPr>
      <w:adjustRightInd w:val="0"/>
      <w:spacing w:after="120" w:line="360" w:lineRule="atLeast"/>
      <w:ind w:leftChars="200" w:left="420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e">
    <w:name w:val="Date"/>
    <w:basedOn w:val="a"/>
    <w:next w:val="a"/>
    <w:link w:val="Char5"/>
    <w:semiHidden/>
    <w:unhideWhenUsed/>
    <w:rsid w:val="002E6AD5"/>
    <w:pPr>
      <w:ind w:leftChars="2500" w:left="100"/>
    </w:pPr>
    <w:rPr>
      <w:rFonts w:ascii="仿宋_GB2312" w:eastAsia="仿宋_GB2312" w:hAnsi="宋体" w:cs="Times New Roman"/>
      <w:sz w:val="28"/>
      <w:szCs w:val="20"/>
    </w:rPr>
  </w:style>
  <w:style w:type="character" w:customStyle="1" w:styleId="Char5">
    <w:name w:val="日期 Char"/>
    <w:basedOn w:val="a0"/>
    <w:link w:val="ae"/>
    <w:semiHidden/>
    <w:rsid w:val="002E6AD5"/>
    <w:rPr>
      <w:rFonts w:ascii="仿宋_GB2312" w:eastAsia="仿宋_GB2312" w:hAnsi="宋体" w:cs="Times New Roman"/>
      <w:sz w:val="28"/>
      <w:szCs w:val="20"/>
    </w:rPr>
  </w:style>
  <w:style w:type="paragraph" w:styleId="22">
    <w:name w:val="Body Text 2"/>
    <w:basedOn w:val="a"/>
    <w:link w:val="2Char0"/>
    <w:semiHidden/>
    <w:unhideWhenUsed/>
    <w:rsid w:val="002E6AD5"/>
    <w:pPr>
      <w:adjustRightInd w:val="0"/>
      <w:spacing w:after="120" w:line="480" w:lineRule="auto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2Char0">
    <w:name w:val="正文文本 2 Char"/>
    <w:basedOn w:val="a0"/>
    <w:link w:val="22"/>
    <w:semiHidden/>
    <w:rsid w:val="002E6AD5"/>
    <w:rPr>
      <w:rFonts w:ascii="Times New Roman" w:eastAsia="宋体" w:hAnsi="Times New Roman" w:cs="Times New Roman"/>
      <w:kern w:val="0"/>
      <w:sz w:val="24"/>
      <w:szCs w:val="20"/>
    </w:rPr>
  </w:style>
  <w:style w:type="paragraph" w:styleId="32">
    <w:name w:val="Body Text 3"/>
    <w:basedOn w:val="a"/>
    <w:link w:val="3Char0"/>
    <w:semiHidden/>
    <w:unhideWhenUsed/>
    <w:rsid w:val="002E6AD5"/>
    <w:pPr>
      <w:adjustRightInd w:val="0"/>
      <w:spacing w:after="120" w:line="360" w:lineRule="atLeast"/>
      <w:jc w:val="left"/>
    </w:pPr>
    <w:rPr>
      <w:rFonts w:ascii="Times New Roman" w:eastAsia="宋体" w:hAnsi="Times New Roman" w:cs="Times New Roman"/>
      <w:kern w:val="0"/>
      <w:sz w:val="16"/>
      <w:szCs w:val="16"/>
    </w:rPr>
  </w:style>
  <w:style w:type="character" w:customStyle="1" w:styleId="3Char0">
    <w:name w:val="正文文本 3 Char"/>
    <w:basedOn w:val="a0"/>
    <w:link w:val="32"/>
    <w:semiHidden/>
    <w:rsid w:val="002E6AD5"/>
    <w:rPr>
      <w:rFonts w:ascii="Times New Roman" w:eastAsia="宋体" w:hAnsi="Times New Roman" w:cs="Times New Roman"/>
      <w:kern w:val="0"/>
      <w:sz w:val="16"/>
      <w:szCs w:val="16"/>
    </w:rPr>
  </w:style>
  <w:style w:type="paragraph" w:styleId="23">
    <w:name w:val="Body Text Indent 2"/>
    <w:basedOn w:val="a"/>
    <w:link w:val="2Char2"/>
    <w:semiHidden/>
    <w:unhideWhenUsed/>
    <w:rsid w:val="002E6AD5"/>
    <w:pPr>
      <w:spacing w:line="440" w:lineRule="exact"/>
      <w:ind w:firstLineChars="200" w:firstLine="560"/>
    </w:pPr>
    <w:rPr>
      <w:rFonts w:ascii="仿宋_GB2312" w:eastAsia="仿宋_GB2312" w:hAnsi="宋体" w:cs="Times New Roman"/>
      <w:sz w:val="28"/>
      <w:szCs w:val="24"/>
    </w:rPr>
  </w:style>
  <w:style w:type="character" w:customStyle="1" w:styleId="2Char2">
    <w:name w:val="正文文本缩进 2 Char"/>
    <w:basedOn w:val="a0"/>
    <w:link w:val="23"/>
    <w:semiHidden/>
    <w:rsid w:val="002E6AD5"/>
    <w:rPr>
      <w:rFonts w:ascii="仿宋_GB2312" w:eastAsia="仿宋_GB2312" w:hAnsi="宋体" w:cs="Times New Roman"/>
      <w:sz w:val="28"/>
      <w:szCs w:val="24"/>
    </w:rPr>
  </w:style>
  <w:style w:type="paragraph" w:styleId="33">
    <w:name w:val="Body Text Indent 3"/>
    <w:basedOn w:val="a"/>
    <w:link w:val="3Char2"/>
    <w:semiHidden/>
    <w:unhideWhenUsed/>
    <w:rsid w:val="002E6AD5"/>
    <w:pPr>
      <w:tabs>
        <w:tab w:val="num" w:pos="1560"/>
      </w:tabs>
      <w:adjustRightInd w:val="0"/>
      <w:spacing w:after="120" w:line="360" w:lineRule="atLeast"/>
      <w:ind w:leftChars="200" w:left="420"/>
      <w:jc w:val="left"/>
    </w:pPr>
    <w:rPr>
      <w:rFonts w:ascii="Times New Roman" w:eastAsia="宋体" w:hAnsi="Times New Roman" w:cs="Times New Roman"/>
      <w:kern w:val="0"/>
      <w:sz w:val="16"/>
      <w:szCs w:val="16"/>
    </w:rPr>
  </w:style>
  <w:style w:type="character" w:customStyle="1" w:styleId="3Char2">
    <w:name w:val="正文文本缩进 3 Char"/>
    <w:basedOn w:val="a0"/>
    <w:link w:val="33"/>
    <w:semiHidden/>
    <w:rsid w:val="002E6AD5"/>
    <w:rPr>
      <w:rFonts w:ascii="Times New Roman" w:eastAsia="宋体" w:hAnsi="Times New Roman" w:cs="Times New Roman"/>
      <w:kern w:val="0"/>
      <w:sz w:val="16"/>
      <w:szCs w:val="16"/>
    </w:rPr>
  </w:style>
  <w:style w:type="character" w:customStyle="1" w:styleId="Char10">
    <w:name w:val="纯文本 Char1"/>
    <w:aliases w:val="普通文字 Char Char1,普通文字1 Char,普通文字2 Char,普通文字3 Char,普通文字4 Char,普通文字5 Char,普通文字6 Char,普通文字11 Char,普通文字21 Char,普通文字31 Char,普通文字41 Char,普通文字7 Char,正 文 1 Char,普通文字 Char Char Char,小 Char,纯文本 Char Char Char Char1,普通文字 Char1,纯文本 Char Char Char1"/>
    <w:link w:val="af"/>
    <w:semiHidden/>
    <w:locked/>
    <w:rsid w:val="002E6AD5"/>
    <w:rPr>
      <w:rFonts w:ascii="宋体" w:eastAsia="宋体" w:hAnsi="Courier New"/>
    </w:rPr>
  </w:style>
  <w:style w:type="paragraph" w:styleId="af">
    <w:name w:val="Plain Text"/>
    <w:aliases w:val="普通文字 Char,普通文字1,普通文字2,普通文字3,普通文字4,普通文字5,普通文字6,普通文字11,普通文字21,普通文字31,普通文字41,普通文字7,正 文 1,普通文字 Char Char,小,纯文本 Char Char Char,普通文字,纯文本 Char Char,纯文本 Char1 Char Char,纯文本 Char Char Char Char,纯文本 Char Char1,纯文本 Char1 Char,纯文本1,普通文字 Char Char Char Char Char"/>
    <w:basedOn w:val="a"/>
    <w:link w:val="Char10"/>
    <w:semiHidden/>
    <w:unhideWhenUsed/>
    <w:rsid w:val="002E6AD5"/>
    <w:rPr>
      <w:rFonts w:ascii="宋体" w:eastAsia="宋体" w:hAnsi="Courier New"/>
    </w:rPr>
  </w:style>
  <w:style w:type="character" w:customStyle="1" w:styleId="Char6">
    <w:name w:val="纯文本 Char"/>
    <w:aliases w:val="普通文字 Char Char2,普通文字1 Char1,普通文字2 Char1,普通文字3 Char1,普通文字4 Char1,普通文字5 Char1,普通文字6 Char1,普通文字11 Char1,普通文字21 Char1,普通文字31 Char1,普通文字41 Char1,普通文字7 Char1,正 文 1 Char1,普通文字 Char Char Char1,小 Char1,纯文本 Char Char Char Char2,普通文字 Char2,纯文本1 Char"/>
    <w:basedOn w:val="a0"/>
    <w:semiHidden/>
    <w:rsid w:val="002E6AD5"/>
    <w:rPr>
      <w:rFonts w:ascii="宋体" w:eastAsia="宋体" w:hAnsi="Courier New" w:cs="Courier New"/>
      <w:szCs w:val="21"/>
    </w:rPr>
  </w:style>
  <w:style w:type="paragraph" w:styleId="af0">
    <w:name w:val="List Paragraph"/>
    <w:basedOn w:val="a"/>
    <w:uiPriority w:val="99"/>
    <w:qFormat/>
    <w:rsid w:val="002E6AD5"/>
    <w:pPr>
      <w:adjustRightInd w:val="0"/>
      <w:spacing w:line="360" w:lineRule="atLeast"/>
      <w:ind w:firstLineChars="200" w:firstLine="420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TOC">
    <w:name w:val="TOC Heading"/>
    <w:basedOn w:val="10"/>
    <w:next w:val="a"/>
    <w:uiPriority w:val="39"/>
    <w:semiHidden/>
    <w:unhideWhenUsed/>
    <w:qFormat/>
    <w:rsid w:val="002E6AD5"/>
    <w:pPr>
      <w:widowControl/>
      <w:numPr>
        <w:numId w:val="0"/>
      </w:numPr>
      <w:adjustRightInd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font5">
    <w:name w:val="font5"/>
    <w:basedOn w:val="a"/>
    <w:uiPriority w:val="99"/>
    <w:rsid w:val="002E6A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2E6A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rsid w:val="002E6AD5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rsid w:val="002E6AD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rsid w:val="002E6AD5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2E6AD5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rsid w:val="002E6AD5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rsid w:val="002E6AD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rsid w:val="002E6AD5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rsid w:val="002E6AD5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2E6AD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rsid w:val="002E6AD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2E6AD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2E6AD5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2E6AD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2E6AD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rsid w:val="002E6AD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rsid w:val="002E6AD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rsid w:val="002E6AD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2E6AD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rsid w:val="002E6AD5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2E6AD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rsid w:val="002E6AD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rsid w:val="002E6AD5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rsid w:val="002E6AD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rsid w:val="002E6AD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rsid w:val="002E6AD5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rsid w:val="002E6AD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2E6AD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rsid w:val="002E6AD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rsid w:val="002E6AD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rsid w:val="002E6AD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rsid w:val="002E6AD5"/>
    <w:pPr>
      <w:numPr>
        <w:numId w:val="3"/>
      </w:numPr>
      <w:adjustRightInd w:val="0"/>
    </w:pPr>
    <w:rPr>
      <w:rFonts w:ascii="宋体" w:eastAsia="宋体" w:hAnsi="宋体" w:cs="Times New Roman"/>
      <w:kern w:val="0"/>
      <w:szCs w:val="21"/>
    </w:rPr>
  </w:style>
  <w:style w:type="paragraph" w:customStyle="1" w:styleId="24">
    <w:name w:val="样式 标题 2 + 宋体 五号 行距: 单倍行距"/>
    <w:basedOn w:val="2"/>
    <w:rsid w:val="002E6AD5"/>
    <w:pPr>
      <w:spacing w:line="240" w:lineRule="auto"/>
    </w:pPr>
    <w:rPr>
      <w:rFonts w:ascii="宋体" w:eastAsia="宋体" w:hAnsi="宋体"/>
      <w:sz w:val="21"/>
      <w:szCs w:val="20"/>
    </w:rPr>
  </w:style>
  <w:style w:type="paragraph" w:customStyle="1" w:styleId="11212">
    <w:name w:val="样式 标题 1 + 四号 居中 段前: 12 磅 段后: 12 磅 行距: 单倍行距"/>
    <w:basedOn w:val="10"/>
    <w:rsid w:val="002E6AD5"/>
    <w:pPr>
      <w:numPr>
        <w:numId w:val="0"/>
      </w:numPr>
      <w:tabs>
        <w:tab w:val="num" w:pos="735"/>
      </w:tabs>
      <w:spacing w:before="240" w:after="240" w:line="240" w:lineRule="auto"/>
      <w:ind w:left="735" w:hanging="735"/>
      <w:jc w:val="center"/>
    </w:pPr>
    <w:rPr>
      <w:sz w:val="28"/>
      <w:szCs w:val="20"/>
    </w:rPr>
  </w:style>
  <w:style w:type="paragraph" w:customStyle="1" w:styleId="25">
    <w:name w:val="样式 标题 2 + 宋体 五号 非加粗 黑色"/>
    <w:basedOn w:val="2"/>
    <w:rsid w:val="002E6AD5"/>
    <w:pPr>
      <w:numPr>
        <w:ilvl w:val="0"/>
        <w:numId w:val="0"/>
      </w:numPr>
      <w:tabs>
        <w:tab w:val="num" w:pos="735"/>
      </w:tabs>
      <w:ind w:left="735" w:hanging="735"/>
    </w:pPr>
    <w:rPr>
      <w:rFonts w:ascii="宋体" w:eastAsia="宋体" w:hAnsi="宋体"/>
      <w:b w:val="0"/>
      <w:bCs w:val="0"/>
      <w:color w:val="000000"/>
      <w:sz w:val="21"/>
    </w:rPr>
  </w:style>
  <w:style w:type="paragraph" w:customStyle="1" w:styleId="260">
    <w:name w:val="样式 样式 标题 2 + 宋体 五号 非加粗 黑色 + 段前: 6 磅 段后: 0 磅 行距: 单倍行距"/>
    <w:basedOn w:val="25"/>
    <w:rsid w:val="002E6AD5"/>
    <w:pPr>
      <w:spacing w:before="120" w:after="0" w:line="240" w:lineRule="auto"/>
    </w:pPr>
    <w:rPr>
      <w:szCs w:val="20"/>
    </w:rPr>
  </w:style>
  <w:style w:type="paragraph" w:customStyle="1" w:styleId="26012">
    <w:name w:val="样式 样式 样式 标题 2 + 宋体 五号 非加粗 黑色 + 段前: 6 磅 段后: 0 磅 行距: 单倍行距 + 段前: 12..."/>
    <w:basedOn w:val="260"/>
    <w:rsid w:val="002E6AD5"/>
    <w:pPr>
      <w:spacing w:before="240"/>
    </w:pPr>
  </w:style>
  <w:style w:type="paragraph" w:customStyle="1" w:styleId="2600">
    <w:name w:val="样式 样式 样式 样式 标题 2 + 宋体 五号 非加粗 黑色 + 段前: 6 磅 段后: 0 磅 行距: 单倍行距 + 段前:..."/>
    <w:basedOn w:val="26012"/>
    <w:rsid w:val="002E6AD5"/>
    <w:rPr>
      <w:b/>
      <w:bCs/>
    </w:rPr>
  </w:style>
  <w:style w:type="paragraph" w:customStyle="1" w:styleId="3h3H3sect12366">
    <w:name w:val="样式 标题 3h3H3sect1.2.3 + 五号 段前: 6 磅 段后: 6 磅 行距: 单倍行距"/>
    <w:basedOn w:val="3"/>
    <w:rsid w:val="002E6AD5"/>
    <w:pPr>
      <w:numPr>
        <w:ilvl w:val="0"/>
        <w:numId w:val="0"/>
      </w:numPr>
      <w:tabs>
        <w:tab w:val="num" w:pos="735"/>
      </w:tabs>
      <w:spacing w:before="120" w:after="120" w:line="240" w:lineRule="auto"/>
      <w:ind w:left="735" w:hanging="735"/>
    </w:pPr>
    <w:rPr>
      <w:sz w:val="21"/>
      <w:szCs w:val="20"/>
    </w:rPr>
  </w:style>
  <w:style w:type="paragraph" w:customStyle="1" w:styleId="455">
    <w:name w:val="样式 标题 4 + 段前: 5 磅 段后: 5 磅 行距: 单倍行距"/>
    <w:basedOn w:val="4"/>
    <w:rsid w:val="002E6AD5"/>
    <w:pPr>
      <w:numPr>
        <w:ilvl w:val="0"/>
        <w:numId w:val="0"/>
      </w:numPr>
      <w:tabs>
        <w:tab w:val="num" w:pos="735"/>
      </w:tabs>
      <w:spacing w:before="100" w:after="100" w:line="240" w:lineRule="auto"/>
      <w:ind w:left="735" w:hanging="735"/>
    </w:pPr>
    <w:rPr>
      <w:szCs w:val="20"/>
    </w:rPr>
  </w:style>
  <w:style w:type="paragraph" w:customStyle="1" w:styleId="555">
    <w:name w:val="样式 标题 5 + 段前: 5 磅 段后: 5 磅 行距: 单倍行距"/>
    <w:basedOn w:val="5"/>
    <w:rsid w:val="002E6AD5"/>
    <w:pPr>
      <w:numPr>
        <w:ilvl w:val="0"/>
        <w:numId w:val="0"/>
      </w:numPr>
      <w:tabs>
        <w:tab w:val="num" w:pos="735"/>
      </w:tabs>
      <w:spacing w:before="100" w:after="100" w:line="240" w:lineRule="auto"/>
      <w:ind w:left="735" w:hanging="735"/>
    </w:pPr>
    <w:rPr>
      <w:szCs w:val="20"/>
    </w:rPr>
  </w:style>
  <w:style w:type="paragraph" w:customStyle="1" w:styleId="4550">
    <w:name w:val="样式 样式 标题 4 + 段前: 5 磅 段后: 5 磅 行距: 单倍行距 + 五号"/>
    <w:basedOn w:val="455"/>
    <w:rsid w:val="002E6AD5"/>
    <w:rPr>
      <w:sz w:val="21"/>
    </w:rPr>
  </w:style>
  <w:style w:type="paragraph" w:customStyle="1" w:styleId="5550">
    <w:name w:val="样式 样式 标题 5 + 段前: 5 磅 段后: 5 磅 行距: 单倍行距 + 五号"/>
    <w:basedOn w:val="555"/>
    <w:rsid w:val="002E6AD5"/>
    <w:rPr>
      <w:sz w:val="21"/>
    </w:rPr>
  </w:style>
  <w:style w:type="paragraph" w:customStyle="1" w:styleId="af1">
    <w:name w:val="样式 宋体 五号 行距: 单倍行距"/>
    <w:basedOn w:val="a"/>
    <w:rsid w:val="002E6AD5"/>
    <w:pPr>
      <w:adjustRightInd w:val="0"/>
      <w:jc w:val="left"/>
    </w:pPr>
    <w:rPr>
      <w:rFonts w:ascii="宋体" w:eastAsia="宋体" w:hAnsi="宋体" w:cs="Times New Roman"/>
      <w:kern w:val="0"/>
      <w:szCs w:val="20"/>
    </w:rPr>
  </w:style>
  <w:style w:type="paragraph" w:customStyle="1" w:styleId="CharCharCharCharCharCharCharCharCharChar">
    <w:name w:val="Char Char Char Char Char Char Char Char Char Char"/>
    <w:basedOn w:val="a"/>
    <w:autoRedefine/>
    <w:rsid w:val="002E6AD5"/>
    <w:pPr>
      <w:tabs>
        <w:tab w:val="num" w:pos="360"/>
      </w:tabs>
      <w:ind w:left="360" w:hangingChars="200" w:hanging="360"/>
    </w:pPr>
    <w:rPr>
      <w:rFonts w:ascii="Times New Roman" w:eastAsia="宋体" w:hAnsi="Times New Roman" w:cs="Times New Roman"/>
      <w:sz w:val="24"/>
      <w:szCs w:val="24"/>
    </w:rPr>
  </w:style>
  <w:style w:type="paragraph" w:customStyle="1" w:styleId="CharCharChar1CharCharCharCharCharCharCharCharCharChar">
    <w:name w:val="Char Char Char1 Char Char Char Char Char Char Char Char Char Char"/>
    <w:basedOn w:val="a"/>
    <w:autoRedefine/>
    <w:rsid w:val="002E6AD5"/>
    <w:rPr>
      <w:rFonts w:ascii="Tahoma" w:eastAsia="宋体" w:hAnsi="Tahoma" w:cs="Times New Roman"/>
      <w:sz w:val="24"/>
      <w:szCs w:val="20"/>
    </w:rPr>
  </w:style>
  <w:style w:type="paragraph" w:customStyle="1" w:styleId="Bullets1">
    <w:name w:val="Bullets 1"/>
    <w:basedOn w:val="a"/>
    <w:rsid w:val="002E6AD5"/>
    <w:pPr>
      <w:widowControl/>
      <w:tabs>
        <w:tab w:val="num" w:pos="709"/>
      </w:tabs>
      <w:spacing w:line="200" w:lineRule="exact"/>
      <w:ind w:left="709" w:hanging="709"/>
      <w:jc w:val="left"/>
    </w:pPr>
    <w:rPr>
      <w:rFonts w:ascii="Arial Narrow" w:eastAsia="Times New Roman" w:hAnsi="Arial Narrow" w:cs="Times New Roman"/>
      <w:bCs/>
      <w:spacing w:val="10"/>
      <w:kern w:val="0"/>
      <w:sz w:val="18"/>
      <w:szCs w:val="24"/>
      <w:lang w:eastAsia="en-US"/>
    </w:rPr>
  </w:style>
  <w:style w:type="paragraph" w:customStyle="1" w:styleId="CharCharChar1CharCharCharChar">
    <w:name w:val="Char Char Char1 Char Char Char Char"/>
    <w:basedOn w:val="a"/>
    <w:autoRedefine/>
    <w:rsid w:val="002E6AD5"/>
    <w:rPr>
      <w:rFonts w:ascii="Tahoma" w:eastAsia="宋体" w:hAnsi="Tahoma" w:cs="Times New Roman"/>
      <w:sz w:val="24"/>
      <w:szCs w:val="20"/>
    </w:rPr>
  </w:style>
  <w:style w:type="paragraph" w:customStyle="1" w:styleId="Char7">
    <w:name w:val="Char"/>
    <w:basedOn w:val="a"/>
    <w:rsid w:val="002E6AD5"/>
    <w:rPr>
      <w:rFonts w:ascii="Times New Roman" w:eastAsia="宋体" w:hAnsi="Times New Roman" w:cs="Times New Roman"/>
      <w:szCs w:val="24"/>
    </w:rPr>
  </w:style>
  <w:style w:type="paragraph" w:customStyle="1" w:styleId="CharCharChar1CharCharCharCharCharChar2CharCharCharChar">
    <w:name w:val="Char Char Char1 Char Char Char Char Char Char2 Char Char Char Char"/>
    <w:basedOn w:val="a"/>
    <w:autoRedefine/>
    <w:rsid w:val="002E6AD5"/>
    <w:rPr>
      <w:rFonts w:ascii="Tahoma" w:eastAsia="宋体" w:hAnsi="Tahoma" w:cs="Times New Roman"/>
      <w:sz w:val="24"/>
      <w:szCs w:val="20"/>
    </w:rPr>
  </w:style>
  <w:style w:type="paragraph" w:customStyle="1" w:styleId="PMstyle">
    <w:name w:val="PMstyle"/>
    <w:rsid w:val="002E6AD5"/>
    <w:rPr>
      <w:rFonts w:ascii="Tahoma" w:eastAsia="宋体" w:hAnsi="Tahoma" w:cs="Times New Roman"/>
      <w:kern w:val="0"/>
      <w:sz w:val="22"/>
      <w:szCs w:val="20"/>
    </w:rPr>
  </w:style>
  <w:style w:type="paragraph" w:customStyle="1" w:styleId="12">
    <w:name w:val="样式 宋体 五号 两端对齐 行距: 单倍行距1"/>
    <w:basedOn w:val="a"/>
    <w:rsid w:val="002E6AD5"/>
    <w:pPr>
      <w:adjustRightInd w:val="0"/>
    </w:pPr>
    <w:rPr>
      <w:rFonts w:ascii="宋体" w:eastAsia="宋体" w:hAnsi="宋体" w:cs="方正小标宋简体"/>
      <w:kern w:val="0"/>
      <w:szCs w:val="20"/>
    </w:rPr>
  </w:style>
  <w:style w:type="paragraph" w:customStyle="1" w:styleId="af2">
    <w:name w:val="表头"/>
    <w:basedOn w:val="a"/>
    <w:autoRedefine/>
    <w:rsid w:val="002E6AD5"/>
    <w:pPr>
      <w:jc w:val="center"/>
    </w:pPr>
    <w:rPr>
      <w:rFonts w:ascii="宋体" w:eastAsia="宋体" w:hAnsi="宋体" w:cs="Times New Roman"/>
      <w:b/>
      <w:bCs/>
      <w:sz w:val="28"/>
      <w:szCs w:val="24"/>
    </w:rPr>
  </w:style>
  <w:style w:type="paragraph" w:customStyle="1" w:styleId="CharCharChar">
    <w:name w:val="Char Char Char"/>
    <w:basedOn w:val="a"/>
    <w:rsid w:val="002E6AD5"/>
    <w:rPr>
      <w:rFonts w:ascii="Tahoma" w:eastAsia="宋体" w:hAnsi="Tahoma" w:cs="Times New Roman"/>
      <w:sz w:val="24"/>
      <w:szCs w:val="20"/>
    </w:rPr>
  </w:style>
  <w:style w:type="paragraph" w:customStyle="1" w:styleId="60">
    <w:name w:val="6"/>
    <w:basedOn w:val="a"/>
    <w:rsid w:val="002E6AD5"/>
    <w:pPr>
      <w:adjustRightInd w:val="0"/>
      <w:spacing w:line="360" w:lineRule="atLeast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af3">
    <w:name w:val="样式 宋体 五号 两端对齐 行距: 单倍行距"/>
    <w:basedOn w:val="a"/>
    <w:rsid w:val="002E6AD5"/>
    <w:pPr>
      <w:adjustRightInd w:val="0"/>
    </w:pPr>
    <w:rPr>
      <w:rFonts w:ascii="宋体" w:eastAsia="宋体" w:hAnsi="宋体" w:cs="方正小标宋简体"/>
      <w:kern w:val="0"/>
      <w:szCs w:val="20"/>
    </w:rPr>
  </w:style>
  <w:style w:type="paragraph" w:customStyle="1" w:styleId="26">
    <w:name w:val="样式2"/>
    <w:basedOn w:val="a"/>
    <w:rsid w:val="002E6AD5"/>
    <w:pPr>
      <w:tabs>
        <w:tab w:val="num" w:pos="1560"/>
      </w:tabs>
      <w:adjustRightInd w:val="0"/>
      <w:ind w:left="1560" w:hanging="420"/>
    </w:pPr>
    <w:rPr>
      <w:rFonts w:ascii="宋体" w:eastAsia="宋体" w:hAnsi="宋体" w:cs="Times New Roman"/>
      <w:kern w:val="0"/>
      <w:szCs w:val="21"/>
    </w:rPr>
  </w:style>
  <w:style w:type="paragraph" w:customStyle="1" w:styleId="BodyText21">
    <w:name w:val="Body Text 21"/>
    <w:basedOn w:val="a"/>
    <w:rsid w:val="002E6AD5"/>
    <w:pPr>
      <w:adjustRightInd w:val="0"/>
      <w:spacing w:before="240" w:line="400" w:lineRule="exact"/>
      <w:ind w:firstLine="357"/>
    </w:pPr>
    <w:rPr>
      <w:rFonts w:ascii="Times New Roman" w:eastAsia="宋体" w:hAnsi="Times New Roman" w:cs="Times New Roman"/>
      <w:sz w:val="28"/>
      <w:szCs w:val="20"/>
    </w:rPr>
  </w:style>
  <w:style w:type="paragraph" w:customStyle="1" w:styleId="BodyTextIndent21">
    <w:name w:val="Body Text Indent 21"/>
    <w:basedOn w:val="a"/>
    <w:rsid w:val="002E6AD5"/>
    <w:pPr>
      <w:adjustRightInd w:val="0"/>
      <w:ind w:left="720" w:hanging="720"/>
    </w:pPr>
    <w:rPr>
      <w:rFonts w:ascii="Times New Roman" w:eastAsia="宋体" w:hAnsi="Times New Roman" w:cs="Times New Roman"/>
      <w:b/>
      <w:sz w:val="28"/>
      <w:szCs w:val="20"/>
    </w:rPr>
  </w:style>
  <w:style w:type="paragraph" w:customStyle="1" w:styleId="PMtextBullet">
    <w:name w:val="PMtextBullet"/>
    <w:basedOn w:val="PMstyle"/>
    <w:rsid w:val="002E6AD5"/>
    <w:pPr>
      <w:tabs>
        <w:tab w:val="num" w:pos="735"/>
        <w:tab w:val="num" w:pos="2520"/>
      </w:tabs>
      <w:spacing w:after="200"/>
      <w:ind w:left="2520" w:hanging="735"/>
    </w:pPr>
  </w:style>
  <w:style w:type="paragraph" w:customStyle="1" w:styleId="50">
    <w:name w:val="5"/>
    <w:basedOn w:val="a"/>
    <w:rsid w:val="002E6AD5"/>
    <w:pPr>
      <w:adjustRightInd w:val="0"/>
      <w:spacing w:line="360" w:lineRule="atLeast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af4">
    <w:name w:val="缺省文本"/>
    <w:basedOn w:val="a"/>
    <w:rsid w:val="002E6AD5"/>
    <w:pPr>
      <w:widowControl/>
      <w:overflowPunct w:val="0"/>
      <w:autoSpaceDE w:val="0"/>
      <w:autoSpaceDN w:val="0"/>
      <w:adjustRightInd w:val="0"/>
      <w:spacing w:line="360" w:lineRule="auto"/>
      <w:ind w:firstLine="720"/>
    </w:pPr>
    <w:rPr>
      <w:rFonts w:ascii="宋体" w:eastAsia="仿宋_GB2312" w:hAnsi="Times New Roman" w:cs="Times New Roman"/>
      <w:noProof/>
      <w:kern w:val="0"/>
      <w:sz w:val="28"/>
      <w:szCs w:val="20"/>
    </w:rPr>
  </w:style>
  <w:style w:type="paragraph" w:customStyle="1" w:styleId="DefaultText">
    <w:name w:val="Default Text"/>
    <w:basedOn w:val="a"/>
    <w:rsid w:val="002E6AD5"/>
    <w:pPr>
      <w:widowControl/>
      <w:overflowPunct w:val="0"/>
      <w:autoSpaceDE w:val="0"/>
      <w:autoSpaceDN w:val="0"/>
      <w:adjustRightInd w:val="0"/>
      <w:jc w:val="left"/>
    </w:pPr>
    <w:rPr>
      <w:rFonts w:ascii="Times New Roman" w:eastAsia="仿宋_GB2312" w:hAnsi="Times New Roman" w:cs="Times New Roman"/>
      <w:kern w:val="0"/>
      <w:sz w:val="24"/>
      <w:szCs w:val="20"/>
      <w:lang w:val="en-GB"/>
    </w:rPr>
  </w:style>
  <w:style w:type="paragraph" w:customStyle="1" w:styleId="g2">
    <w:name w:val="g2"/>
    <w:basedOn w:val="a"/>
    <w:rsid w:val="002E6AD5"/>
    <w:pPr>
      <w:widowControl/>
      <w:spacing w:before="100" w:beforeAutospacing="1" w:after="100" w:afterAutospacing="1"/>
      <w:jc w:val="left"/>
    </w:pPr>
    <w:rPr>
      <w:rFonts w:ascii="仿宋_GB2312" w:eastAsia="仿宋_GB2312" w:hAnsi="宋体" w:cs="方正小标宋简体"/>
      <w:kern w:val="0"/>
      <w:sz w:val="33"/>
      <w:szCs w:val="33"/>
    </w:rPr>
  </w:style>
  <w:style w:type="paragraph" w:customStyle="1" w:styleId="g3">
    <w:name w:val="g3"/>
    <w:basedOn w:val="a"/>
    <w:rsid w:val="002E6AD5"/>
    <w:pPr>
      <w:widowControl/>
      <w:spacing w:before="100" w:beforeAutospacing="1" w:after="100" w:afterAutospacing="1" w:line="675" w:lineRule="atLeast"/>
      <w:jc w:val="left"/>
    </w:pPr>
    <w:rPr>
      <w:rFonts w:ascii="华文中宋" w:eastAsia="华文中宋" w:hAnsi="华文中宋" w:cs="方正小标宋简体"/>
      <w:kern w:val="0"/>
      <w:sz w:val="32"/>
      <w:szCs w:val="32"/>
    </w:rPr>
  </w:style>
  <w:style w:type="paragraph" w:customStyle="1" w:styleId="g11">
    <w:name w:val="g11"/>
    <w:basedOn w:val="a"/>
    <w:rsid w:val="002E6AD5"/>
    <w:pPr>
      <w:widowControl/>
      <w:spacing w:before="100" w:beforeAutospacing="1" w:after="100" w:afterAutospacing="1" w:line="900" w:lineRule="atLeast"/>
      <w:jc w:val="left"/>
    </w:pPr>
    <w:rPr>
      <w:rFonts w:ascii="华文中宋" w:eastAsia="华文中宋" w:hAnsi="华文中宋" w:cs="方正小标宋简体"/>
      <w:b/>
      <w:bCs/>
      <w:color w:val="FF0000"/>
      <w:kern w:val="0"/>
      <w:sz w:val="60"/>
      <w:szCs w:val="60"/>
    </w:rPr>
  </w:style>
  <w:style w:type="paragraph" w:customStyle="1" w:styleId="af5">
    <w:name w:val="项标题"/>
    <w:basedOn w:val="10"/>
    <w:rsid w:val="002E6AD5"/>
    <w:pPr>
      <w:keepLines w:val="0"/>
      <w:widowControl/>
      <w:numPr>
        <w:numId w:val="0"/>
      </w:numPr>
      <w:snapToGrid w:val="0"/>
      <w:spacing w:before="240" w:after="240" w:line="360" w:lineRule="auto"/>
      <w:jc w:val="center"/>
    </w:pPr>
    <w:rPr>
      <w:kern w:val="0"/>
    </w:rPr>
  </w:style>
  <w:style w:type="paragraph" w:customStyle="1" w:styleId="1CharCharCharCharCharCharCharCharCharChar">
    <w:name w:val="1 Char Char Char Char Char Char Char Char Char Char"/>
    <w:basedOn w:val="a"/>
    <w:autoRedefine/>
    <w:rsid w:val="002E6AD5"/>
    <w:rPr>
      <w:rFonts w:ascii="Tahoma" w:eastAsia="宋体" w:hAnsi="Tahoma" w:cs="Times New Roman"/>
      <w:sz w:val="24"/>
      <w:szCs w:val="20"/>
    </w:rPr>
  </w:style>
  <w:style w:type="paragraph" w:customStyle="1" w:styleId="CharCharChar1CharCharCharCharCharCharChar">
    <w:name w:val="Char Char Char1 Char Char Char Char Char Char Char"/>
    <w:basedOn w:val="a"/>
    <w:autoRedefine/>
    <w:rsid w:val="002E6AD5"/>
    <w:rPr>
      <w:rFonts w:ascii="Tahoma" w:eastAsia="宋体" w:hAnsi="Tahoma" w:cs="Times New Roman"/>
      <w:sz w:val="24"/>
      <w:szCs w:val="20"/>
    </w:rPr>
  </w:style>
  <w:style w:type="character" w:customStyle="1" w:styleId="clh15">
    <w:name w:val="c lh15"/>
    <w:rsid w:val="002E6AD5"/>
  </w:style>
  <w:style w:type="character" w:customStyle="1" w:styleId="af6">
    <w:name w:val="a"/>
    <w:rsid w:val="002E6AD5"/>
    <w:rPr>
      <w:sz w:val="19"/>
      <w:szCs w:val="19"/>
    </w:rPr>
  </w:style>
  <w:style w:type="character" w:customStyle="1" w:styleId="oblogtext">
    <w:name w:val="oblog_text"/>
    <w:rsid w:val="002E6AD5"/>
  </w:style>
  <w:style w:type="character" w:customStyle="1" w:styleId="headline-content2">
    <w:name w:val="headline-content2"/>
    <w:rsid w:val="002E6AD5"/>
  </w:style>
  <w:style w:type="character" w:customStyle="1" w:styleId="apple-style-span">
    <w:name w:val="apple-style-span"/>
    <w:rsid w:val="002E6AD5"/>
  </w:style>
  <w:style w:type="character" w:customStyle="1" w:styleId="apple-converted-space">
    <w:name w:val="apple-converted-space"/>
    <w:rsid w:val="002E6AD5"/>
  </w:style>
  <w:style w:type="table" w:styleId="af7">
    <w:name w:val="Table Grid"/>
    <w:basedOn w:val="a1"/>
    <w:rsid w:val="002E6AD5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MletterText">
    <w:name w:val="PMletterText"/>
    <w:basedOn w:val="PMstyle"/>
    <w:autoRedefine/>
    <w:rsid w:val="002E6AD5"/>
    <w:pPr>
      <w:spacing w:before="240"/>
      <w:ind w:left="720"/>
    </w:pPr>
  </w:style>
  <w:style w:type="paragraph" w:customStyle="1" w:styleId="PMletterTextBullet">
    <w:name w:val="PMletterTextBullet"/>
    <w:basedOn w:val="PMletterText"/>
    <w:autoRedefine/>
    <w:rsid w:val="002E6AD5"/>
    <w:pPr>
      <w:tabs>
        <w:tab w:val="num" w:pos="735"/>
        <w:tab w:val="num" w:pos="1800"/>
      </w:tabs>
      <w:ind w:left="1800" w:hanging="735"/>
    </w:pPr>
  </w:style>
  <w:style w:type="paragraph" w:styleId="af8">
    <w:name w:val="annotation text"/>
    <w:basedOn w:val="a"/>
    <w:link w:val="Char8"/>
    <w:uiPriority w:val="99"/>
    <w:semiHidden/>
    <w:unhideWhenUsed/>
    <w:rsid w:val="00142945"/>
    <w:pPr>
      <w:jc w:val="left"/>
    </w:pPr>
    <w:rPr>
      <w:rFonts w:ascii="Calibri" w:eastAsia="宋体" w:hAnsi="Calibri" w:cs="Times New Roman"/>
    </w:rPr>
  </w:style>
  <w:style w:type="character" w:customStyle="1" w:styleId="Char8">
    <w:name w:val="批注文字 Char"/>
    <w:basedOn w:val="a0"/>
    <w:link w:val="af8"/>
    <w:uiPriority w:val="99"/>
    <w:semiHidden/>
    <w:rsid w:val="00142945"/>
    <w:rPr>
      <w:rFonts w:ascii="Calibri" w:eastAsia="宋体" w:hAnsi="Calibri" w:cs="Times New Roman"/>
    </w:rPr>
  </w:style>
  <w:style w:type="character" w:customStyle="1" w:styleId="Char11">
    <w:name w:val="批注文字 Char1"/>
    <w:basedOn w:val="a0"/>
    <w:uiPriority w:val="99"/>
    <w:semiHidden/>
    <w:rsid w:val="00142945"/>
    <w:rPr>
      <w:kern w:val="2"/>
      <w:sz w:val="24"/>
      <w:szCs w:val="22"/>
    </w:rPr>
  </w:style>
  <w:style w:type="character" w:customStyle="1" w:styleId="Char12">
    <w:name w:val="批注框文本 Char1"/>
    <w:basedOn w:val="a0"/>
    <w:uiPriority w:val="99"/>
    <w:semiHidden/>
    <w:rsid w:val="001429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7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wmf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control" Target="activeX/activeX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32</Pages>
  <Words>1941</Words>
  <Characters>11064</Characters>
  <Application>Microsoft Office Word</Application>
  <DocSecurity>0</DocSecurity>
  <Lines>92</Lines>
  <Paragraphs>25</Paragraphs>
  <ScaleCrop>false</ScaleCrop>
  <Company>Microsoft</Company>
  <LinksUpToDate>false</LinksUpToDate>
  <CharactersWithSpaces>12980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7</cp:revision>
  <dcterms:created xsi:type="dcterms:W3CDTF">2019-06-28T11:05:00Z</dcterms:created>
  <dcterms:modified xsi:type="dcterms:W3CDTF">2020-12-18T01:33:00Z</dcterms:modified>
</cp:coreProperties>
</file>