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D46" w:rsidRDefault="00D91D46" w:rsidP="00D91D46">
      <w:pPr>
        <w:widowControl/>
        <w:spacing w:line="360" w:lineRule="auto"/>
        <w:rPr>
          <w:rFonts w:ascii="宋体" w:hAnsi="宋体"/>
          <w:b/>
          <w:bCs/>
          <w:color w:val="000000"/>
          <w:kern w:val="0"/>
          <w:sz w:val="24"/>
          <w:szCs w:val="24"/>
        </w:rPr>
      </w:pPr>
      <w:r>
        <w:rPr>
          <w:rFonts w:ascii="宋体" w:hAnsi="宋体" w:hint="eastAsia"/>
          <w:b/>
          <w:bCs/>
          <w:color w:val="000000"/>
          <w:kern w:val="0"/>
          <w:sz w:val="24"/>
          <w:szCs w:val="24"/>
        </w:rPr>
        <w:t>一、图书质量保证</w:t>
      </w:r>
    </w:p>
    <w:p w:rsidR="00D91D46" w:rsidRDefault="00D91D46" w:rsidP="00D91D46">
      <w:pPr>
        <w:widowControl/>
        <w:spacing w:line="360" w:lineRule="auto"/>
        <w:ind w:firstLine="420"/>
        <w:rPr>
          <w:rFonts w:ascii="宋体" w:hAnsi="宋体" w:hint="eastAsia"/>
          <w:color w:val="000000"/>
          <w:kern w:val="0"/>
          <w:sz w:val="24"/>
          <w:szCs w:val="24"/>
        </w:rPr>
      </w:pPr>
      <w:r>
        <w:rPr>
          <w:rFonts w:ascii="宋体" w:hAnsi="宋体" w:hint="eastAsia"/>
          <w:color w:val="000000"/>
          <w:kern w:val="0"/>
          <w:sz w:val="24"/>
          <w:szCs w:val="24"/>
        </w:rPr>
        <w:t>我公司保证具有全品种正版图书的供货能力、图书质量保证按照质量法及相关管理规定和标准，不会提供盗版图书或非法出版物，无出版权纠纷，无印刷和装订方面的问题。保证提供正版图书，一旦发现盗版，我方负责全部法律和经济责任。针对本次项目，我公司承诺对供应的</w:t>
      </w:r>
      <w:bookmarkStart w:id="0" w:name="_GoBack"/>
      <w:bookmarkEnd w:id="0"/>
      <w:r>
        <w:rPr>
          <w:rFonts w:ascii="宋体" w:hAnsi="宋体" w:hint="eastAsia"/>
          <w:color w:val="000000"/>
          <w:kern w:val="0"/>
          <w:sz w:val="24"/>
          <w:szCs w:val="24"/>
        </w:rPr>
        <w:t>图书提供长达两年的</w:t>
      </w:r>
      <w:proofErr w:type="gramStart"/>
      <w:r>
        <w:rPr>
          <w:rFonts w:ascii="宋体" w:hAnsi="宋体" w:hint="eastAsia"/>
          <w:color w:val="000000"/>
          <w:kern w:val="0"/>
          <w:sz w:val="24"/>
          <w:szCs w:val="24"/>
        </w:rPr>
        <w:t>的</w:t>
      </w:r>
      <w:proofErr w:type="gramEnd"/>
      <w:r>
        <w:rPr>
          <w:rFonts w:ascii="宋体" w:hAnsi="宋体" w:hint="eastAsia"/>
          <w:color w:val="000000"/>
          <w:kern w:val="0"/>
          <w:sz w:val="24"/>
          <w:szCs w:val="24"/>
        </w:rPr>
        <w:t>质保期。</w:t>
      </w:r>
    </w:p>
    <w:p w:rsidR="00D91D46" w:rsidRDefault="00D91D46" w:rsidP="00D91D46">
      <w:pPr>
        <w:widowControl/>
        <w:spacing w:line="360" w:lineRule="auto"/>
        <w:rPr>
          <w:rFonts w:ascii="宋体" w:hAnsi="宋体" w:hint="eastAsia"/>
          <w:color w:val="000000"/>
          <w:kern w:val="0"/>
          <w:sz w:val="24"/>
          <w:szCs w:val="24"/>
        </w:rPr>
      </w:pPr>
      <w:bookmarkStart w:id="1" w:name="_Toc13719"/>
      <w:bookmarkEnd w:id="1"/>
      <w:r>
        <w:rPr>
          <w:rFonts w:ascii="宋体" w:hAnsi="宋体" w:hint="eastAsia"/>
          <w:b/>
          <w:bCs/>
          <w:color w:val="000000"/>
          <w:kern w:val="0"/>
          <w:sz w:val="24"/>
          <w:szCs w:val="24"/>
        </w:rPr>
        <w:t>二、选书</w:t>
      </w:r>
    </w:p>
    <w:p w:rsidR="00D91D46" w:rsidRDefault="00D91D46" w:rsidP="00D91D46">
      <w:pPr>
        <w:widowControl/>
        <w:snapToGrid w:val="0"/>
        <w:spacing w:line="360" w:lineRule="auto"/>
        <w:rPr>
          <w:rFonts w:hint="eastAsia"/>
          <w:b/>
          <w:bCs/>
          <w:kern w:val="0"/>
          <w:sz w:val="24"/>
          <w:szCs w:val="24"/>
        </w:rPr>
      </w:pPr>
      <w:r>
        <w:rPr>
          <w:rFonts w:ascii="宋体" w:hAnsi="宋体" w:hint="eastAsia"/>
          <w:color w:val="000000"/>
          <w:kern w:val="0"/>
          <w:sz w:val="24"/>
          <w:szCs w:val="24"/>
        </w:rPr>
        <w:t>1.图书采购要求及采购比例供货，若有其他特殊要求指定采购，涉及国家标准全品种、行业标准等资料、文献必须为最新标准。</w:t>
      </w:r>
    </w:p>
    <w:p w:rsidR="00D91D46" w:rsidRDefault="00D91D46" w:rsidP="00D91D46">
      <w:pPr>
        <w:widowControl/>
        <w:spacing w:line="360" w:lineRule="auto"/>
        <w:rPr>
          <w:rFonts w:ascii="宋体" w:hAnsi="宋体"/>
          <w:color w:val="000000"/>
          <w:kern w:val="0"/>
          <w:sz w:val="24"/>
          <w:szCs w:val="24"/>
        </w:rPr>
      </w:pPr>
      <w:r>
        <w:rPr>
          <w:rFonts w:ascii="宋体" w:hAnsi="宋体" w:hint="eastAsia"/>
          <w:color w:val="000000"/>
          <w:kern w:val="0"/>
          <w:sz w:val="24"/>
          <w:szCs w:val="24"/>
        </w:rPr>
        <w:t>2. 书目信息：我公司能够提供包含全国所有出版社的新的中文图书出版发行信息。要求提供以CNMARC格式的采访数据、编目数据。</w:t>
      </w:r>
      <w:r>
        <w:rPr>
          <w:rFonts w:ascii="宋体" w:hAnsi="宋体" w:hint="eastAsia"/>
          <w:kern w:val="0"/>
          <w:sz w:val="24"/>
          <w:szCs w:val="24"/>
        </w:rPr>
        <w:t>编目数据以《中国文献著录规则》和《中国机读目录格式》作为著录依据，数据格式应与全国图书馆联合编目中心数据库的中文格式保持一致；使用《中国图书馆分类法》作为图书分类依据；使用《中国分类主题词表》作为文献主题标引的依据。</w:t>
      </w:r>
      <w:r>
        <w:rPr>
          <w:rFonts w:ascii="宋体" w:hAnsi="宋体" w:hint="eastAsia"/>
          <w:color w:val="000000"/>
          <w:kern w:val="0"/>
          <w:sz w:val="24"/>
          <w:szCs w:val="24"/>
        </w:rPr>
        <w:t>内容必须包括：国际标准书号、统一书号、标准号、订价、文种、正副题名、分卷（辑）号、分卷（辑）名丛书名、著者、出版社名次、版次、出版年、价格、装订形式、开本、内容提要。读者对象、教材适用范围，以及译文原版信息、教学辅导材料的原版信息。提供的数据格式能在贵方图书馆管理系统上使用。</w:t>
      </w:r>
    </w:p>
    <w:p w:rsidR="00D91D46" w:rsidRDefault="00D91D46" w:rsidP="00D91D46">
      <w:pPr>
        <w:widowControl/>
        <w:spacing w:line="360" w:lineRule="auto"/>
        <w:rPr>
          <w:rFonts w:ascii="宋体" w:hAnsi="宋体" w:hint="eastAsia"/>
          <w:b/>
          <w:bCs/>
          <w:color w:val="000000"/>
          <w:kern w:val="0"/>
          <w:sz w:val="24"/>
          <w:szCs w:val="24"/>
        </w:rPr>
      </w:pPr>
      <w:bookmarkStart w:id="2" w:name="_Toc11410"/>
      <w:bookmarkEnd w:id="2"/>
      <w:r>
        <w:rPr>
          <w:rFonts w:ascii="宋体" w:hAnsi="宋体" w:hint="eastAsia"/>
          <w:b/>
          <w:bCs/>
          <w:color w:val="000000"/>
          <w:kern w:val="0"/>
          <w:sz w:val="24"/>
          <w:szCs w:val="24"/>
        </w:rPr>
        <w:t>三、</w:t>
      </w:r>
      <w:proofErr w:type="gramStart"/>
      <w:r>
        <w:rPr>
          <w:rFonts w:ascii="宋体" w:hAnsi="宋体" w:hint="eastAsia"/>
          <w:b/>
          <w:bCs/>
          <w:color w:val="000000"/>
          <w:kern w:val="0"/>
          <w:sz w:val="24"/>
          <w:szCs w:val="24"/>
        </w:rPr>
        <w:t>现场采书方案</w:t>
      </w:r>
      <w:proofErr w:type="gramEnd"/>
      <w:r>
        <w:rPr>
          <w:rFonts w:ascii="宋体" w:hAnsi="宋体" w:hint="eastAsia"/>
          <w:b/>
          <w:bCs/>
          <w:color w:val="000000"/>
          <w:kern w:val="0"/>
          <w:sz w:val="24"/>
          <w:szCs w:val="24"/>
        </w:rPr>
        <w:t>：</w:t>
      </w:r>
    </w:p>
    <w:p w:rsidR="00D91D46" w:rsidRDefault="00D91D46" w:rsidP="00D91D46">
      <w:pPr>
        <w:widowControl/>
        <w:spacing w:line="360" w:lineRule="auto"/>
        <w:ind w:firstLine="420"/>
        <w:rPr>
          <w:rFonts w:ascii="宋体" w:hAnsi="宋体" w:hint="eastAsia"/>
          <w:color w:val="000000"/>
          <w:kern w:val="0"/>
          <w:sz w:val="24"/>
          <w:szCs w:val="24"/>
        </w:rPr>
      </w:pPr>
      <w:r>
        <w:rPr>
          <w:rFonts w:ascii="宋体" w:hAnsi="宋体" w:hint="eastAsia"/>
          <w:kern w:val="0"/>
          <w:sz w:val="24"/>
          <w:szCs w:val="24"/>
        </w:rPr>
        <w:t>能够组织相关人员进行现场采购，并提供人员、设备方面的便利；能定期组织招标方参加全国大型书展，具有现场选书的查重能力和条件,由此产生的所有相关费用由中标方全额提供。</w:t>
      </w:r>
    </w:p>
    <w:p w:rsidR="00D91D46" w:rsidRDefault="00D91D46" w:rsidP="00D91D46">
      <w:pPr>
        <w:widowControl/>
        <w:spacing w:line="360" w:lineRule="auto"/>
        <w:ind w:firstLine="420"/>
        <w:rPr>
          <w:rFonts w:ascii="宋体" w:hAnsi="宋体" w:hint="eastAsia"/>
          <w:color w:val="000000"/>
          <w:kern w:val="0"/>
          <w:sz w:val="24"/>
          <w:szCs w:val="24"/>
        </w:rPr>
      </w:pPr>
      <w:r>
        <w:rPr>
          <w:rFonts w:ascii="宋体" w:hAnsi="宋体" w:hint="eastAsia"/>
          <w:color w:val="000000"/>
          <w:kern w:val="0"/>
          <w:sz w:val="24"/>
          <w:szCs w:val="24"/>
        </w:rPr>
        <w:t>1、本公司为全国各地公共图书馆、高校图书馆、中小学图书馆、企业及科研单位图书馆等提供服务，舒适的、安全的3万平米仓储基地8千平米的展示厅提供给本项目进行现场挑选。</w:t>
      </w:r>
    </w:p>
    <w:p w:rsidR="00D91D46" w:rsidRDefault="00D91D46" w:rsidP="00D91D46">
      <w:pPr>
        <w:widowControl/>
        <w:spacing w:line="360" w:lineRule="auto"/>
        <w:ind w:firstLine="420"/>
        <w:rPr>
          <w:rFonts w:ascii="宋体" w:hAnsi="宋体" w:hint="eastAsia"/>
          <w:color w:val="000000"/>
          <w:kern w:val="0"/>
          <w:sz w:val="24"/>
          <w:szCs w:val="24"/>
        </w:rPr>
      </w:pPr>
      <w:r>
        <w:rPr>
          <w:rFonts w:ascii="宋体" w:hAnsi="宋体" w:hint="eastAsia"/>
          <w:color w:val="000000"/>
          <w:kern w:val="0"/>
          <w:sz w:val="24"/>
          <w:szCs w:val="24"/>
        </w:rPr>
        <w:t>2、仓储基地将根据招标方确定选书时间，为采购人设立专场选书活动，活动期间不接待其他图书馆客户选书，以提供足够的选书空间，保持良好的秩序，提高服务质量。</w:t>
      </w:r>
    </w:p>
    <w:p w:rsidR="00D91D46" w:rsidRDefault="00D91D46" w:rsidP="00D91D46">
      <w:pPr>
        <w:widowControl/>
        <w:spacing w:line="360" w:lineRule="auto"/>
        <w:ind w:firstLine="420"/>
        <w:rPr>
          <w:rFonts w:ascii="宋体" w:hAnsi="宋体" w:hint="eastAsia"/>
          <w:color w:val="000000"/>
          <w:kern w:val="0"/>
          <w:sz w:val="24"/>
          <w:szCs w:val="24"/>
        </w:rPr>
      </w:pPr>
      <w:r>
        <w:rPr>
          <w:rFonts w:ascii="宋体" w:hAnsi="宋体" w:hint="eastAsia"/>
          <w:color w:val="000000"/>
          <w:kern w:val="0"/>
          <w:sz w:val="24"/>
          <w:szCs w:val="24"/>
        </w:rPr>
        <w:t>3、根据活动功能区域的不同，在3万平米的仓储基地划分服务总台、接待区、咨询区、选书区、打包区、休息区，并且在每个区域设立明显的标牌，设立</w:t>
      </w:r>
      <w:r>
        <w:rPr>
          <w:rFonts w:ascii="宋体" w:hAnsi="宋体" w:hint="eastAsia"/>
          <w:color w:val="000000"/>
          <w:kern w:val="0"/>
          <w:sz w:val="24"/>
          <w:szCs w:val="24"/>
        </w:rPr>
        <w:lastRenderedPageBreak/>
        <w:t>专门的专业人员为采购方提供服务。其中休息区将设饮水处，餐桌以及凳子，并将为中午之前没有挑选完图书的采购方提供午餐，以便下午继续挑选。其中咨询区提供图书检索、查询服务。</w:t>
      </w:r>
    </w:p>
    <w:p w:rsidR="00D91D46" w:rsidRDefault="00D91D46" w:rsidP="00D91D46">
      <w:pPr>
        <w:widowControl/>
        <w:spacing w:line="360" w:lineRule="auto"/>
        <w:ind w:firstLine="420"/>
        <w:rPr>
          <w:rFonts w:ascii="宋体" w:hAnsi="宋体" w:hint="eastAsia"/>
          <w:kern w:val="0"/>
          <w:sz w:val="24"/>
          <w:szCs w:val="24"/>
        </w:rPr>
      </w:pPr>
      <w:r>
        <w:rPr>
          <w:rFonts w:ascii="宋体" w:hAnsi="宋体" w:hint="eastAsia"/>
          <w:kern w:val="0"/>
          <w:sz w:val="24"/>
          <w:szCs w:val="24"/>
        </w:rPr>
        <w:t xml:space="preserve"> 4、基地备有不低于45万种，主要以社科、科技类为主，并兼有经管文法等大类图书。并可根据采购方的要求，及时增加所需的图书品种。我公司本部可以提供样本纲目选书采购服务，现有的8000平方米新书展示厅初具规模，有适合当年新书品种20万余种，并在不断更新中。</w:t>
      </w:r>
    </w:p>
    <w:p w:rsidR="00D91D46" w:rsidRDefault="00D91D46" w:rsidP="00D91D46">
      <w:pPr>
        <w:widowControl/>
        <w:spacing w:line="360" w:lineRule="auto"/>
        <w:ind w:firstLine="420"/>
        <w:rPr>
          <w:rFonts w:ascii="宋体" w:hAnsi="宋体" w:hint="eastAsia"/>
          <w:kern w:val="0"/>
          <w:sz w:val="24"/>
          <w:szCs w:val="24"/>
        </w:rPr>
      </w:pPr>
      <w:r>
        <w:rPr>
          <w:rFonts w:ascii="宋体" w:hAnsi="宋体" w:hint="eastAsia"/>
          <w:kern w:val="0"/>
          <w:sz w:val="24"/>
          <w:szCs w:val="24"/>
        </w:rPr>
        <w:t>5、对于采购方认为适合采购方的图书品种，我们将及时组织相关出版社发货、补货，以提供足够的</w:t>
      </w:r>
      <w:proofErr w:type="gramStart"/>
      <w:r>
        <w:rPr>
          <w:rFonts w:ascii="宋体" w:hAnsi="宋体" w:hint="eastAsia"/>
          <w:kern w:val="0"/>
          <w:sz w:val="24"/>
          <w:szCs w:val="24"/>
        </w:rPr>
        <w:t>复本量供采购</w:t>
      </w:r>
      <w:proofErr w:type="gramEnd"/>
      <w:r>
        <w:rPr>
          <w:rFonts w:ascii="宋体" w:hAnsi="宋体" w:hint="eastAsia"/>
          <w:kern w:val="0"/>
          <w:sz w:val="24"/>
          <w:szCs w:val="24"/>
        </w:rPr>
        <w:t>方挑选。不限制采购方的选书范围。</w:t>
      </w:r>
    </w:p>
    <w:p w:rsidR="00D91D46" w:rsidRDefault="00D91D46" w:rsidP="00D91D46">
      <w:pPr>
        <w:widowControl/>
        <w:spacing w:line="360" w:lineRule="auto"/>
        <w:ind w:firstLine="420"/>
        <w:rPr>
          <w:rFonts w:ascii="宋体" w:hAnsi="宋体" w:hint="eastAsia"/>
          <w:color w:val="000000"/>
          <w:kern w:val="0"/>
          <w:sz w:val="24"/>
          <w:szCs w:val="24"/>
        </w:rPr>
      </w:pPr>
      <w:r>
        <w:rPr>
          <w:rFonts w:ascii="宋体" w:hAnsi="宋体" w:hint="eastAsia"/>
          <w:color w:val="000000"/>
          <w:kern w:val="0"/>
          <w:sz w:val="24"/>
          <w:szCs w:val="24"/>
        </w:rPr>
        <w:t>6、公司将安排不少于6人的服务人员为采购方提供引导选书服务。</w:t>
      </w:r>
    </w:p>
    <w:p w:rsidR="00D91D46" w:rsidRDefault="00D91D46" w:rsidP="00D91D46">
      <w:pPr>
        <w:widowControl/>
        <w:spacing w:line="360" w:lineRule="auto"/>
        <w:ind w:firstLine="420"/>
        <w:rPr>
          <w:rFonts w:ascii="宋体" w:hAnsi="宋体" w:hint="eastAsia"/>
          <w:color w:val="000000"/>
          <w:kern w:val="0"/>
          <w:sz w:val="24"/>
          <w:szCs w:val="24"/>
        </w:rPr>
      </w:pPr>
      <w:r>
        <w:rPr>
          <w:rFonts w:ascii="宋体" w:hAnsi="宋体" w:hint="eastAsia"/>
          <w:color w:val="000000"/>
          <w:kern w:val="0"/>
          <w:sz w:val="24"/>
          <w:szCs w:val="24"/>
        </w:rPr>
        <w:t>7、根据采购方的要求，可以选择当场把所选图书下架，直接进入加工流程；也可以选择用采集器采集书号，最后由公司统一配书、发货。</w:t>
      </w:r>
    </w:p>
    <w:p w:rsidR="00D91D46" w:rsidRDefault="00D91D46" w:rsidP="00D91D46">
      <w:pPr>
        <w:widowControl/>
        <w:spacing w:line="360" w:lineRule="auto"/>
        <w:rPr>
          <w:rFonts w:ascii="宋体" w:hAnsi="宋体" w:hint="eastAsia"/>
          <w:b/>
          <w:bCs/>
          <w:color w:val="000000"/>
          <w:kern w:val="0"/>
          <w:sz w:val="24"/>
          <w:szCs w:val="24"/>
        </w:rPr>
      </w:pPr>
      <w:bookmarkStart w:id="3" w:name="_Toc15005"/>
      <w:bookmarkEnd w:id="3"/>
      <w:r>
        <w:rPr>
          <w:rFonts w:ascii="宋体" w:hAnsi="宋体" w:hint="eastAsia"/>
          <w:b/>
          <w:bCs/>
          <w:color w:val="000000"/>
          <w:kern w:val="0"/>
          <w:sz w:val="24"/>
          <w:szCs w:val="24"/>
        </w:rPr>
        <w:t>四、配送运输方案</w:t>
      </w:r>
    </w:p>
    <w:p w:rsidR="00D91D46" w:rsidRDefault="00D91D46" w:rsidP="00D91D46">
      <w:pPr>
        <w:widowControl/>
        <w:spacing w:line="360" w:lineRule="auto"/>
        <w:ind w:firstLine="420"/>
        <w:rPr>
          <w:rFonts w:ascii="宋体" w:hAnsi="宋体" w:hint="eastAsia"/>
          <w:color w:val="000000"/>
          <w:kern w:val="0"/>
          <w:sz w:val="24"/>
          <w:szCs w:val="24"/>
        </w:rPr>
      </w:pPr>
      <w:r>
        <w:rPr>
          <w:rFonts w:ascii="宋体" w:hAnsi="宋体" w:hint="eastAsia"/>
          <w:color w:val="000000"/>
          <w:kern w:val="0"/>
          <w:sz w:val="24"/>
          <w:szCs w:val="24"/>
        </w:rPr>
        <w:t>1、现场设立自动打包机为已选购的图书提供美观、大方、牢固的包装，以方便搬运，并在包装上明确标示送货地址、联系方式和收货人。</w:t>
      </w:r>
    </w:p>
    <w:p w:rsidR="00D91D46" w:rsidRDefault="00D91D46" w:rsidP="00D91D46">
      <w:pPr>
        <w:widowControl/>
        <w:spacing w:line="360" w:lineRule="auto"/>
        <w:ind w:firstLine="420"/>
        <w:rPr>
          <w:rFonts w:ascii="宋体" w:hAnsi="宋体" w:hint="eastAsia"/>
          <w:color w:val="000000"/>
          <w:kern w:val="0"/>
          <w:sz w:val="24"/>
          <w:szCs w:val="24"/>
        </w:rPr>
      </w:pPr>
      <w:r>
        <w:rPr>
          <w:rFonts w:ascii="宋体" w:hAnsi="宋体" w:hint="eastAsia"/>
          <w:color w:val="000000"/>
          <w:kern w:val="0"/>
          <w:sz w:val="24"/>
          <w:szCs w:val="24"/>
        </w:rPr>
        <w:t>2、我公司拥有140名分拣人员，负责图书的分拣及搬运，32名司机负责运送，如果在搬运及运送其间发生图书损坏，我方会马上更换，并承诺6小时内把损坏的书免费送货上门。</w:t>
      </w:r>
    </w:p>
    <w:p w:rsidR="00D91D46" w:rsidRDefault="00D91D46" w:rsidP="00D91D46">
      <w:pPr>
        <w:widowControl/>
        <w:spacing w:line="360" w:lineRule="auto"/>
        <w:ind w:firstLine="420"/>
        <w:rPr>
          <w:rFonts w:ascii="宋体" w:hAnsi="宋体" w:hint="eastAsia"/>
          <w:color w:val="000000"/>
          <w:kern w:val="0"/>
          <w:sz w:val="24"/>
          <w:szCs w:val="24"/>
        </w:rPr>
      </w:pPr>
      <w:r>
        <w:rPr>
          <w:rFonts w:ascii="宋体" w:hAnsi="宋体" w:hint="eastAsia"/>
          <w:color w:val="000000"/>
          <w:kern w:val="0"/>
          <w:sz w:val="24"/>
          <w:szCs w:val="24"/>
        </w:rPr>
        <w:t>3、我公司拥有大型厢式</w:t>
      </w:r>
      <w:proofErr w:type="gramStart"/>
      <w:r>
        <w:rPr>
          <w:rFonts w:ascii="宋体" w:hAnsi="宋体" w:hint="eastAsia"/>
          <w:color w:val="000000"/>
          <w:kern w:val="0"/>
          <w:sz w:val="24"/>
          <w:szCs w:val="24"/>
        </w:rPr>
        <w:t>物流车</w:t>
      </w:r>
      <w:proofErr w:type="gramEnd"/>
      <w:r>
        <w:rPr>
          <w:rFonts w:ascii="宋体" w:hAnsi="宋体" w:hint="eastAsia"/>
          <w:color w:val="000000"/>
          <w:kern w:val="0"/>
          <w:sz w:val="24"/>
          <w:szCs w:val="24"/>
        </w:rPr>
        <w:t>10台，小型金杯货车16台。根据采购</w:t>
      </w:r>
      <w:proofErr w:type="gramStart"/>
      <w:r>
        <w:rPr>
          <w:rFonts w:ascii="宋体" w:hAnsi="宋体" w:hint="eastAsia"/>
          <w:color w:val="000000"/>
          <w:kern w:val="0"/>
          <w:sz w:val="24"/>
          <w:szCs w:val="24"/>
        </w:rPr>
        <w:t>方项目</w:t>
      </w:r>
      <w:proofErr w:type="gramEnd"/>
      <w:r>
        <w:rPr>
          <w:rFonts w:ascii="宋体" w:hAnsi="宋体" w:hint="eastAsia"/>
          <w:color w:val="000000"/>
          <w:kern w:val="0"/>
          <w:sz w:val="24"/>
          <w:szCs w:val="24"/>
        </w:rPr>
        <w:t>负责人提供的每家图书室的联系人，送货前提前通知采购方，确定具体送货具体时间，以便接货，如有临时变化，及时沟通并变更送货时间；</w:t>
      </w:r>
    </w:p>
    <w:p w:rsidR="00D91D46" w:rsidRDefault="00D91D46" w:rsidP="00D91D46">
      <w:pPr>
        <w:widowControl/>
        <w:spacing w:line="360" w:lineRule="auto"/>
        <w:ind w:firstLine="480"/>
        <w:jc w:val="left"/>
        <w:rPr>
          <w:rFonts w:ascii="宋体" w:hAnsi="宋体" w:hint="eastAsia"/>
          <w:color w:val="000000"/>
          <w:kern w:val="0"/>
          <w:sz w:val="24"/>
          <w:szCs w:val="24"/>
        </w:rPr>
      </w:pPr>
      <w:r>
        <w:rPr>
          <w:rFonts w:ascii="宋体" w:hAnsi="宋体" w:hint="eastAsia"/>
          <w:color w:val="000000"/>
          <w:kern w:val="0"/>
          <w:sz w:val="24"/>
          <w:szCs w:val="24"/>
        </w:rPr>
        <w:t>4、自合同签订之日起按招标方要求的期限内将货物送到指定的地点。</w:t>
      </w:r>
    </w:p>
    <w:p w:rsidR="00D91D46" w:rsidRDefault="00D91D46" w:rsidP="00D91D46">
      <w:pPr>
        <w:widowControl/>
        <w:spacing w:line="360" w:lineRule="auto"/>
        <w:ind w:firstLine="480"/>
        <w:rPr>
          <w:rFonts w:ascii="宋体" w:hAnsi="宋体" w:hint="eastAsia"/>
          <w:color w:val="000000"/>
          <w:kern w:val="0"/>
          <w:sz w:val="24"/>
          <w:szCs w:val="24"/>
        </w:rPr>
      </w:pPr>
      <w:r>
        <w:rPr>
          <w:rFonts w:ascii="宋体" w:hAnsi="宋体" w:hint="eastAsia"/>
          <w:color w:val="000000"/>
          <w:kern w:val="0"/>
          <w:sz w:val="24"/>
          <w:szCs w:val="24"/>
        </w:rPr>
        <w:t>5、严格执行交货时向采购方指定的收货人提交供货清单，并接受验货。</w:t>
      </w:r>
      <w:proofErr w:type="gramStart"/>
      <w:r>
        <w:rPr>
          <w:rFonts w:ascii="宋体" w:hAnsi="宋体" w:hint="eastAsia"/>
          <w:color w:val="000000"/>
          <w:kern w:val="0"/>
          <w:sz w:val="24"/>
          <w:szCs w:val="24"/>
        </w:rPr>
        <w:t>验</w:t>
      </w:r>
      <w:proofErr w:type="gramEnd"/>
    </w:p>
    <w:p w:rsidR="00D91D46" w:rsidRDefault="00D91D46" w:rsidP="00D91D46">
      <w:pPr>
        <w:widowControl/>
        <w:spacing w:line="360" w:lineRule="auto"/>
        <w:rPr>
          <w:rFonts w:ascii="宋体" w:hAnsi="宋体" w:hint="eastAsia"/>
          <w:color w:val="000000"/>
          <w:kern w:val="0"/>
          <w:sz w:val="24"/>
          <w:szCs w:val="24"/>
        </w:rPr>
      </w:pPr>
      <w:r>
        <w:rPr>
          <w:rFonts w:ascii="宋体" w:hAnsi="宋体" w:hint="eastAsia"/>
          <w:color w:val="000000"/>
          <w:kern w:val="0"/>
          <w:sz w:val="24"/>
          <w:szCs w:val="24"/>
        </w:rPr>
        <w:t>货合格后，由收货方在清单上签字盖章的要求。</w:t>
      </w:r>
      <w:r>
        <w:rPr>
          <w:rFonts w:ascii="宋体" w:hAnsi="宋体" w:hint="eastAsia"/>
          <w:kern w:val="0"/>
          <w:sz w:val="24"/>
          <w:szCs w:val="24"/>
        </w:rPr>
        <w:t>送货及时抵达（按招标方要求在固定时间送货），并按指定要求免费送货上门。提供每批到货的纸制清单一式两份和电子版清单一份，纸制清单随书配送；电子版清单要求送货前发到招标方指定邮箱。同时免费提供该批图书的标准机读编目数据。编目数据在送货前发到招标方指定邮箱以备招标方查重，并在招标方反馈信息后方可送货。图书到货不得迟于收订日期2个月。</w:t>
      </w:r>
      <w:r>
        <w:rPr>
          <w:rFonts w:ascii="宋体" w:hAnsi="宋体" w:hint="eastAsia"/>
          <w:color w:val="000000"/>
          <w:kern w:val="0"/>
          <w:sz w:val="24"/>
          <w:szCs w:val="24"/>
        </w:rPr>
        <w:t>我方提供两种清单：一种外包单、一种是包内清单，包外</w:t>
      </w:r>
      <w:r>
        <w:rPr>
          <w:rFonts w:ascii="宋体" w:hAnsi="宋体" w:hint="eastAsia"/>
          <w:color w:val="000000"/>
          <w:kern w:val="0"/>
          <w:sz w:val="24"/>
          <w:szCs w:val="24"/>
        </w:rPr>
        <w:lastRenderedPageBreak/>
        <w:t>清单的内容包括有：送货日期、批次、总种数、总册数、总码洋。内包单包括有：送货日期、批次号、包号，图书题名、ISBN、出版社、单价、册数，</w:t>
      </w:r>
      <w:proofErr w:type="gramStart"/>
      <w:r>
        <w:rPr>
          <w:rFonts w:ascii="宋体" w:hAnsi="宋体" w:hint="eastAsia"/>
          <w:color w:val="000000"/>
          <w:kern w:val="0"/>
          <w:sz w:val="24"/>
          <w:szCs w:val="24"/>
        </w:rPr>
        <w:t>本包合计</w:t>
      </w:r>
      <w:proofErr w:type="gramEnd"/>
      <w:r>
        <w:rPr>
          <w:rFonts w:ascii="宋体" w:hAnsi="宋体" w:hint="eastAsia"/>
          <w:color w:val="000000"/>
          <w:kern w:val="0"/>
          <w:sz w:val="24"/>
          <w:szCs w:val="24"/>
        </w:rPr>
        <w:t>种、册、码洋。以便采购方清查。</w:t>
      </w:r>
    </w:p>
    <w:p w:rsidR="00D91D46" w:rsidRDefault="00D91D46" w:rsidP="00D91D46">
      <w:pPr>
        <w:widowControl/>
        <w:spacing w:line="360" w:lineRule="auto"/>
        <w:ind w:firstLine="420"/>
        <w:rPr>
          <w:rFonts w:ascii="宋体" w:hAnsi="宋体" w:hint="eastAsia"/>
          <w:color w:val="000000"/>
          <w:kern w:val="0"/>
          <w:sz w:val="24"/>
          <w:szCs w:val="24"/>
        </w:rPr>
      </w:pPr>
      <w:r>
        <w:rPr>
          <w:rFonts w:ascii="宋体" w:hAnsi="宋体" w:hint="eastAsia"/>
          <w:color w:val="000000"/>
          <w:kern w:val="0"/>
          <w:sz w:val="24"/>
          <w:szCs w:val="24"/>
        </w:rPr>
        <w:t>6、图书所采用的包装都是防潮、防破，在运输和打包时避免造成图书损坏，如在此间损坏，对此造成的损失均我方承担。</w:t>
      </w:r>
    </w:p>
    <w:p w:rsidR="00D91D46" w:rsidRDefault="00D91D46" w:rsidP="00D91D46">
      <w:pPr>
        <w:widowControl/>
        <w:spacing w:line="360" w:lineRule="auto"/>
        <w:ind w:firstLine="420"/>
        <w:rPr>
          <w:rFonts w:ascii="宋体" w:hAnsi="宋体" w:hint="eastAsia"/>
          <w:color w:val="000000"/>
          <w:kern w:val="0"/>
          <w:sz w:val="24"/>
          <w:szCs w:val="24"/>
        </w:rPr>
      </w:pPr>
      <w:r>
        <w:rPr>
          <w:rFonts w:ascii="宋体" w:hAnsi="宋体" w:hint="eastAsia"/>
          <w:color w:val="000000"/>
          <w:kern w:val="0"/>
          <w:sz w:val="24"/>
          <w:szCs w:val="24"/>
        </w:rPr>
        <w:t>7、每一包图书重量一般在20公斤左右。包外注明收货单位名称、批次号、包号。包内图书码放整齐，同种图书放在一起，顺序与清单一致。对超大包装采购方有权要求返工。</w:t>
      </w:r>
    </w:p>
    <w:p w:rsidR="00D91D46" w:rsidRDefault="00D91D46" w:rsidP="00D91D46">
      <w:pPr>
        <w:widowControl/>
        <w:spacing w:line="360" w:lineRule="auto"/>
        <w:rPr>
          <w:rFonts w:ascii="宋体" w:hAnsi="宋体" w:hint="eastAsia"/>
          <w:b/>
          <w:bCs/>
          <w:color w:val="000000"/>
          <w:kern w:val="0"/>
          <w:sz w:val="24"/>
          <w:szCs w:val="24"/>
        </w:rPr>
      </w:pPr>
      <w:bookmarkStart w:id="4" w:name="_Toc15479"/>
      <w:bookmarkEnd w:id="4"/>
      <w:r>
        <w:rPr>
          <w:rFonts w:ascii="宋体" w:hAnsi="宋体" w:hint="eastAsia"/>
          <w:b/>
          <w:bCs/>
          <w:color w:val="000000"/>
          <w:kern w:val="0"/>
          <w:sz w:val="24"/>
          <w:szCs w:val="24"/>
        </w:rPr>
        <w:t>五、后续加工</w:t>
      </w:r>
    </w:p>
    <w:p w:rsidR="00D91D46" w:rsidRDefault="00D91D46" w:rsidP="00D91D46">
      <w:pPr>
        <w:widowControl/>
        <w:spacing w:line="360" w:lineRule="auto"/>
        <w:ind w:firstLine="420"/>
        <w:rPr>
          <w:rFonts w:ascii="宋体" w:hAnsi="宋体" w:hint="eastAsia"/>
          <w:color w:val="000000"/>
          <w:kern w:val="0"/>
          <w:sz w:val="24"/>
          <w:szCs w:val="24"/>
        </w:rPr>
      </w:pPr>
      <w:r>
        <w:rPr>
          <w:rFonts w:ascii="宋体" w:hAnsi="宋体" w:hint="eastAsia"/>
          <w:color w:val="000000"/>
          <w:kern w:val="0"/>
          <w:sz w:val="24"/>
          <w:szCs w:val="24"/>
        </w:rPr>
        <w:t>能够提供人力按招标方要求在指定时间、地点、周期内免费进行图书加工及上架(盖章、贴条码、贴标签、夹磁条、</w:t>
      </w:r>
      <w:proofErr w:type="gramStart"/>
      <w:r>
        <w:rPr>
          <w:rFonts w:ascii="宋体" w:hAnsi="宋体" w:hint="eastAsia"/>
          <w:color w:val="000000"/>
          <w:kern w:val="0"/>
          <w:sz w:val="24"/>
          <w:szCs w:val="24"/>
        </w:rPr>
        <w:t>贴书标</w:t>
      </w:r>
      <w:proofErr w:type="gramEnd"/>
      <w:r>
        <w:rPr>
          <w:rFonts w:ascii="宋体" w:hAnsi="宋体" w:hint="eastAsia"/>
          <w:color w:val="000000"/>
          <w:kern w:val="0"/>
          <w:sz w:val="24"/>
          <w:szCs w:val="24"/>
        </w:rPr>
        <w:t>等)。</w:t>
      </w:r>
    </w:p>
    <w:p w:rsidR="00D91D46" w:rsidRDefault="00D91D46" w:rsidP="00D91D46">
      <w:pPr>
        <w:widowControl/>
        <w:spacing w:line="360" w:lineRule="auto"/>
        <w:ind w:firstLine="420"/>
        <w:rPr>
          <w:rFonts w:ascii="宋体" w:hAnsi="宋体" w:hint="eastAsia"/>
          <w:color w:val="000000"/>
          <w:kern w:val="0"/>
          <w:sz w:val="24"/>
          <w:szCs w:val="24"/>
        </w:rPr>
      </w:pPr>
      <w:r>
        <w:rPr>
          <w:rFonts w:ascii="宋体" w:hAnsi="宋体" w:hint="eastAsia"/>
          <w:color w:val="000000"/>
          <w:kern w:val="0"/>
          <w:sz w:val="24"/>
          <w:szCs w:val="24"/>
        </w:rPr>
        <w:t>物理加工：我公司完全能够提供加工服务，所购图书可在我公司加工（包含粘贴磁条、贴条码、盖馆藏章、编目等）。</w:t>
      </w:r>
    </w:p>
    <w:p w:rsidR="00D91D46" w:rsidRDefault="00D91D46" w:rsidP="00D91D46">
      <w:pPr>
        <w:widowControl/>
        <w:spacing w:line="360" w:lineRule="auto"/>
        <w:rPr>
          <w:rFonts w:ascii="宋体" w:hAnsi="宋体" w:hint="eastAsia"/>
          <w:b/>
          <w:bCs/>
          <w:color w:val="000000"/>
          <w:kern w:val="0"/>
          <w:sz w:val="24"/>
          <w:szCs w:val="24"/>
        </w:rPr>
      </w:pPr>
      <w:bookmarkStart w:id="5" w:name="_Toc25641"/>
      <w:bookmarkEnd w:id="5"/>
      <w:r>
        <w:rPr>
          <w:rFonts w:ascii="宋体" w:hAnsi="宋体" w:hint="eastAsia"/>
          <w:b/>
          <w:bCs/>
          <w:color w:val="000000"/>
          <w:kern w:val="0"/>
          <w:sz w:val="24"/>
          <w:szCs w:val="24"/>
        </w:rPr>
        <w:t>六、退换图书方案</w:t>
      </w:r>
    </w:p>
    <w:p w:rsidR="00D91D46" w:rsidRDefault="00D91D46" w:rsidP="00D91D46">
      <w:pPr>
        <w:widowControl/>
        <w:spacing w:line="360" w:lineRule="auto"/>
        <w:ind w:firstLine="420"/>
        <w:rPr>
          <w:rFonts w:ascii="宋体" w:hAnsi="宋体" w:hint="eastAsia"/>
          <w:color w:val="000000"/>
          <w:kern w:val="0"/>
          <w:sz w:val="24"/>
          <w:szCs w:val="24"/>
        </w:rPr>
      </w:pPr>
      <w:r>
        <w:rPr>
          <w:rFonts w:ascii="宋体" w:hAnsi="宋体" w:hint="eastAsia"/>
          <w:kern w:val="0"/>
          <w:sz w:val="24"/>
          <w:szCs w:val="24"/>
        </w:rPr>
        <w:t>图书到货验收时，如有到书与订单不符；重复送货；图书缺页、散页、倒装、污损等情况，该书无论是否加工，投标方应予以无条件退货。在招标方出现重书等情况下，投标方在合理范围内应给予退货或调换。</w:t>
      </w:r>
    </w:p>
    <w:p w:rsidR="00D91D46" w:rsidRDefault="00D91D46" w:rsidP="00D91D46">
      <w:pPr>
        <w:widowControl/>
        <w:spacing w:line="360" w:lineRule="auto"/>
        <w:ind w:firstLine="420"/>
        <w:rPr>
          <w:rFonts w:ascii="宋体" w:hAnsi="宋体" w:hint="eastAsia"/>
          <w:color w:val="000000"/>
          <w:kern w:val="0"/>
          <w:sz w:val="24"/>
          <w:szCs w:val="24"/>
        </w:rPr>
      </w:pPr>
      <w:r>
        <w:rPr>
          <w:rFonts w:ascii="宋体" w:hAnsi="宋体" w:hint="eastAsia"/>
          <w:color w:val="000000"/>
          <w:kern w:val="0"/>
          <w:sz w:val="24"/>
          <w:szCs w:val="24"/>
        </w:rPr>
        <w:t>1、保证提供的图书不得出现盗版或非法出版物，在收到图书二年内发现图书有错发、装订、印刷、残破、污损、缺页等质量问题，可以无条件更换，并在24小时内免费送货上门。</w:t>
      </w:r>
    </w:p>
    <w:p w:rsidR="00D91D46" w:rsidRDefault="00D91D46" w:rsidP="00D91D46">
      <w:pPr>
        <w:widowControl/>
        <w:spacing w:line="360" w:lineRule="auto"/>
        <w:ind w:firstLine="420"/>
        <w:rPr>
          <w:rFonts w:ascii="宋体" w:hAnsi="宋体" w:hint="eastAsia"/>
          <w:color w:val="000000"/>
          <w:kern w:val="0"/>
          <w:sz w:val="24"/>
          <w:szCs w:val="24"/>
        </w:rPr>
      </w:pPr>
      <w:r>
        <w:rPr>
          <w:rFonts w:ascii="宋体" w:hAnsi="宋体" w:hint="eastAsia"/>
          <w:color w:val="000000"/>
          <w:kern w:val="0"/>
          <w:sz w:val="24"/>
          <w:szCs w:val="24"/>
        </w:rPr>
        <w:t>2、如我方送书与订单不符，我方承诺无条件退货。</w:t>
      </w:r>
    </w:p>
    <w:p w:rsidR="00D91D46" w:rsidRDefault="00D91D46" w:rsidP="00D91D46">
      <w:pPr>
        <w:widowControl/>
        <w:spacing w:line="360" w:lineRule="auto"/>
        <w:ind w:firstLine="420"/>
        <w:rPr>
          <w:rFonts w:ascii="宋体" w:hAnsi="宋体" w:hint="eastAsia"/>
          <w:color w:val="000000"/>
          <w:kern w:val="0"/>
          <w:sz w:val="24"/>
          <w:szCs w:val="24"/>
        </w:rPr>
      </w:pPr>
      <w:r>
        <w:rPr>
          <w:rFonts w:ascii="宋体" w:hAnsi="宋体" w:hint="eastAsia"/>
          <w:color w:val="000000"/>
          <w:kern w:val="0"/>
          <w:sz w:val="24"/>
          <w:szCs w:val="24"/>
        </w:rPr>
        <w:t>3、运输和打包时造成的图书破损，我方承诺无条件退换。</w:t>
      </w:r>
    </w:p>
    <w:p w:rsidR="00D91D46" w:rsidRDefault="00D91D46" w:rsidP="00D91D46">
      <w:pPr>
        <w:widowControl/>
        <w:spacing w:line="360" w:lineRule="auto"/>
        <w:ind w:firstLine="420"/>
        <w:rPr>
          <w:rFonts w:ascii="宋体" w:hAnsi="宋体" w:hint="eastAsia"/>
          <w:color w:val="000000"/>
          <w:kern w:val="0"/>
          <w:sz w:val="24"/>
          <w:szCs w:val="24"/>
        </w:rPr>
      </w:pPr>
      <w:r>
        <w:rPr>
          <w:rFonts w:ascii="宋体" w:hAnsi="宋体" w:hint="eastAsia"/>
          <w:color w:val="000000"/>
          <w:kern w:val="0"/>
          <w:sz w:val="24"/>
          <w:szCs w:val="24"/>
        </w:rPr>
        <w:t>4、退换图书在24小时内完成，并提供凭证。</w:t>
      </w:r>
    </w:p>
    <w:p w:rsidR="00D91D46" w:rsidRDefault="00D91D46" w:rsidP="00D91D46">
      <w:pPr>
        <w:widowControl/>
        <w:spacing w:line="360" w:lineRule="auto"/>
        <w:rPr>
          <w:rFonts w:ascii="宋体" w:hAnsi="宋体" w:hint="eastAsia"/>
          <w:b/>
          <w:bCs/>
          <w:color w:val="000000"/>
          <w:kern w:val="0"/>
          <w:sz w:val="24"/>
          <w:szCs w:val="24"/>
        </w:rPr>
      </w:pPr>
      <w:bookmarkStart w:id="6" w:name="_Toc4547"/>
      <w:bookmarkEnd w:id="6"/>
    </w:p>
    <w:p w:rsidR="00D91D46" w:rsidRDefault="00D91D46" w:rsidP="00D91D46">
      <w:pPr>
        <w:widowControl/>
        <w:spacing w:line="360" w:lineRule="auto"/>
        <w:rPr>
          <w:rFonts w:ascii="宋体" w:hAnsi="宋体" w:hint="eastAsia"/>
          <w:b/>
          <w:bCs/>
          <w:color w:val="000000"/>
          <w:kern w:val="0"/>
          <w:sz w:val="24"/>
          <w:szCs w:val="24"/>
        </w:rPr>
      </w:pPr>
      <w:r>
        <w:rPr>
          <w:rFonts w:ascii="宋体" w:hAnsi="宋体" w:hint="eastAsia"/>
          <w:b/>
          <w:bCs/>
          <w:color w:val="000000"/>
          <w:kern w:val="0"/>
          <w:sz w:val="24"/>
          <w:szCs w:val="24"/>
        </w:rPr>
        <w:t>七、核算方案</w:t>
      </w:r>
    </w:p>
    <w:p w:rsidR="00D91D46" w:rsidRDefault="00D91D46" w:rsidP="00D91D46">
      <w:pPr>
        <w:widowControl/>
        <w:spacing w:line="360" w:lineRule="auto"/>
        <w:ind w:firstLine="480"/>
        <w:rPr>
          <w:rFonts w:ascii="宋体" w:hAnsi="宋体" w:hint="eastAsia"/>
          <w:kern w:val="0"/>
          <w:sz w:val="24"/>
          <w:szCs w:val="24"/>
        </w:rPr>
      </w:pPr>
      <w:r>
        <w:rPr>
          <w:rFonts w:ascii="宋体" w:hAnsi="宋体" w:hint="eastAsia"/>
          <w:kern w:val="0"/>
          <w:sz w:val="24"/>
          <w:szCs w:val="24"/>
        </w:rPr>
        <w:t>全年新书发货差错率低于3‰。我公司不得更换订单，不得搭配未订购的图书。更换订单、搭配图书将被视同为发货差错。现采图书</w:t>
      </w:r>
      <w:proofErr w:type="gramStart"/>
      <w:r>
        <w:rPr>
          <w:rFonts w:ascii="宋体" w:hAnsi="宋体" w:hint="eastAsia"/>
          <w:kern w:val="0"/>
          <w:sz w:val="24"/>
          <w:szCs w:val="24"/>
        </w:rPr>
        <w:t>到书率</w:t>
      </w:r>
      <w:proofErr w:type="gramEnd"/>
      <w:r>
        <w:rPr>
          <w:rFonts w:ascii="宋体" w:hAnsi="宋体" w:hint="eastAsia"/>
          <w:kern w:val="0"/>
          <w:sz w:val="24"/>
          <w:szCs w:val="24"/>
        </w:rPr>
        <w:t>98%以上。</w:t>
      </w:r>
    </w:p>
    <w:p w:rsidR="00D91D46" w:rsidRDefault="00D91D46" w:rsidP="00D91D46">
      <w:pPr>
        <w:widowControl/>
        <w:spacing w:line="360" w:lineRule="auto"/>
        <w:ind w:firstLine="480"/>
        <w:rPr>
          <w:rFonts w:ascii="宋体" w:hAnsi="宋体" w:hint="eastAsia"/>
          <w:color w:val="000000"/>
          <w:kern w:val="0"/>
          <w:sz w:val="24"/>
          <w:szCs w:val="24"/>
        </w:rPr>
      </w:pPr>
      <w:r>
        <w:rPr>
          <w:rFonts w:ascii="宋体" w:hAnsi="宋体" w:hint="eastAsia"/>
          <w:color w:val="000000"/>
          <w:kern w:val="0"/>
          <w:sz w:val="24"/>
          <w:szCs w:val="24"/>
        </w:rPr>
        <w:t>1、以图书定价作为计算书款的依据。</w:t>
      </w:r>
    </w:p>
    <w:p w:rsidR="00D91D46" w:rsidRDefault="00D91D46" w:rsidP="00D91D46">
      <w:pPr>
        <w:widowControl/>
        <w:spacing w:line="360" w:lineRule="auto"/>
        <w:ind w:firstLine="420"/>
        <w:rPr>
          <w:rFonts w:ascii="宋体" w:hAnsi="宋体" w:hint="eastAsia"/>
          <w:color w:val="000000"/>
          <w:kern w:val="0"/>
          <w:sz w:val="24"/>
          <w:szCs w:val="24"/>
        </w:rPr>
      </w:pPr>
      <w:r>
        <w:rPr>
          <w:rFonts w:ascii="宋体" w:hAnsi="宋体" w:hint="eastAsia"/>
          <w:color w:val="000000"/>
          <w:kern w:val="0"/>
          <w:sz w:val="24"/>
          <w:szCs w:val="24"/>
        </w:rPr>
        <w:t>2、验收时图书定价如与发货单不符，按照图书定价核算。</w:t>
      </w:r>
    </w:p>
    <w:p w:rsidR="00D91D46" w:rsidRDefault="00D91D46" w:rsidP="00D91D46">
      <w:pPr>
        <w:widowControl/>
        <w:spacing w:line="360" w:lineRule="auto"/>
        <w:ind w:firstLine="420"/>
        <w:rPr>
          <w:rFonts w:ascii="宋体" w:hAnsi="宋体" w:hint="eastAsia"/>
          <w:color w:val="000000"/>
          <w:kern w:val="0"/>
          <w:sz w:val="24"/>
          <w:szCs w:val="24"/>
        </w:rPr>
      </w:pPr>
      <w:r>
        <w:rPr>
          <w:rFonts w:ascii="宋体" w:hAnsi="宋体" w:hint="eastAsia"/>
          <w:color w:val="000000"/>
          <w:kern w:val="0"/>
          <w:sz w:val="24"/>
          <w:szCs w:val="24"/>
        </w:rPr>
        <w:lastRenderedPageBreak/>
        <w:t>3、</w:t>
      </w:r>
      <w:proofErr w:type="gramStart"/>
      <w:r>
        <w:rPr>
          <w:rFonts w:ascii="宋体" w:hAnsi="宋体" w:hint="eastAsia"/>
          <w:color w:val="000000"/>
          <w:kern w:val="0"/>
          <w:sz w:val="24"/>
          <w:szCs w:val="24"/>
        </w:rPr>
        <w:t>实洋结算</w:t>
      </w:r>
      <w:proofErr w:type="gramEnd"/>
      <w:r>
        <w:rPr>
          <w:rFonts w:ascii="宋体" w:hAnsi="宋体" w:hint="eastAsia"/>
          <w:color w:val="000000"/>
          <w:kern w:val="0"/>
          <w:sz w:val="24"/>
          <w:szCs w:val="24"/>
        </w:rPr>
        <w:t>。</w:t>
      </w:r>
    </w:p>
    <w:p w:rsidR="00D91D46" w:rsidRDefault="00D91D46" w:rsidP="00D91D46">
      <w:pPr>
        <w:widowControl/>
        <w:spacing w:line="360" w:lineRule="auto"/>
        <w:rPr>
          <w:rFonts w:ascii="宋体" w:hAnsi="宋体" w:hint="eastAsia"/>
          <w:b/>
          <w:bCs/>
          <w:color w:val="000000"/>
          <w:kern w:val="0"/>
          <w:sz w:val="24"/>
          <w:szCs w:val="24"/>
        </w:rPr>
      </w:pPr>
      <w:bookmarkStart w:id="7" w:name="_Toc21912"/>
      <w:bookmarkEnd w:id="7"/>
      <w:r>
        <w:rPr>
          <w:rFonts w:ascii="宋体" w:hAnsi="宋体" w:hint="eastAsia"/>
          <w:b/>
          <w:bCs/>
          <w:color w:val="000000"/>
          <w:kern w:val="0"/>
          <w:sz w:val="24"/>
          <w:szCs w:val="24"/>
        </w:rPr>
        <w:t>八、免费提供仓储服务</w:t>
      </w:r>
    </w:p>
    <w:p w:rsidR="00D91D46" w:rsidRDefault="00D91D46" w:rsidP="00D91D46">
      <w:pPr>
        <w:widowControl/>
        <w:spacing w:line="360" w:lineRule="auto"/>
        <w:ind w:firstLine="480"/>
        <w:rPr>
          <w:rFonts w:ascii="宋体" w:hAnsi="宋体" w:hint="eastAsia"/>
          <w:color w:val="000000"/>
          <w:kern w:val="0"/>
          <w:sz w:val="24"/>
          <w:szCs w:val="24"/>
        </w:rPr>
      </w:pPr>
      <w:r>
        <w:rPr>
          <w:rFonts w:ascii="宋体" w:hAnsi="宋体" w:hint="eastAsia"/>
          <w:color w:val="000000"/>
          <w:kern w:val="0"/>
          <w:sz w:val="24"/>
          <w:szCs w:val="24"/>
        </w:rPr>
        <w:t>图书馆选好图书以后，暂时若不方便接收，我公司有40000多平米库房条件，可免费为图书馆提供暂存图书的仓储服务。等图书馆通知，我公司再安排发货。</w:t>
      </w:r>
    </w:p>
    <w:p w:rsidR="00D91D46" w:rsidRDefault="00D91D46" w:rsidP="00D91D46">
      <w:pPr>
        <w:widowControl/>
        <w:spacing w:line="360" w:lineRule="auto"/>
        <w:rPr>
          <w:rFonts w:ascii="宋体" w:hAnsi="宋体" w:hint="eastAsia"/>
          <w:b/>
          <w:bCs/>
          <w:color w:val="000000"/>
          <w:kern w:val="0"/>
          <w:sz w:val="24"/>
          <w:szCs w:val="24"/>
        </w:rPr>
      </w:pPr>
      <w:bookmarkStart w:id="8" w:name="_Toc13342"/>
      <w:bookmarkEnd w:id="8"/>
      <w:r>
        <w:rPr>
          <w:rFonts w:ascii="宋体" w:hAnsi="宋体" w:hint="eastAsia"/>
          <w:b/>
          <w:bCs/>
          <w:color w:val="000000"/>
          <w:kern w:val="0"/>
          <w:sz w:val="24"/>
          <w:szCs w:val="24"/>
        </w:rPr>
        <w:t>九、售后服务方案</w:t>
      </w:r>
    </w:p>
    <w:p w:rsidR="00D91D46" w:rsidRDefault="00D91D46" w:rsidP="00D91D46">
      <w:pPr>
        <w:widowControl/>
        <w:spacing w:line="360" w:lineRule="auto"/>
        <w:ind w:firstLine="420"/>
        <w:rPr>
          <w:rFonts w:ascii="宋体" w:hAnsi="宋体" w:hint="eastAsia"/>
          <w:color w:val="000000"/>
          <w:kern w:val="0"/>
          <w:sz w:val="24"/>
          <w:szCs w:val="24"/>
        </w:rPr>
      </w:pPr>
      <w:r>
        <w:rPr>
          <w:rFonts w:ascii="宋体" w:hAnsi="宋体" w:hint="eastAsia"/>
          <w:color w:val="000000"/>
          <w:kern w:val="0"/>
          <w:sz w:val="24"/>
          <w:szCs w:val="24"/>
        </w:rPr>
        <w:t>图书运抵图书馆后，我公司负责提供全天候24小时售后服务：联系人：张风龙，电话：13910808034，保证在收到采购</w:t>
      </w:r>
      <w:proofErr w:type="gramStart"/>
      <w:r>
        <w:rPr>
          <w:rFonts w:ascii="宋体" w:hAnsi="宋体" w:hint="eastAsia"/>
          <w:color w:val="000000"/>
          <w:kern w:val="0"/>
          <w:sz w:val="24"/>
          <w:szCs w:val="24"/>
        </w:rPr>
        <w:t>方问题</w:t>
      </w:r>
      <w:proofErr w:type="gramEnd"/>
      <w:r>
        <w:rPr>
          <w:rFonts w:ascii="宋体" w:hAnsi="宋体" w:hint="eastAsia"/>
          <w:color w:val="000000"/>
          <w:kern w:val="0"/>
          <w:sz w:val="24"/>
          <w:szCs w:val="24"/>
        </w:rPr>
        <w:t>投诉后1小时回复，图书如需更换，24小时内解决问题。</w:t>
      </w:r>
    </w:p>
    <w:p w:rsidR="00D91D46" w:rsidRDefault="00D91D46" w:rsidP="00D91D46">
      <w:pPr>
        <w:widowControl/>
        <w:spacing w:line="360" w:lineRule="auto"/>
        <w:ind w:firstLine="420"/>
        <w:rPr>
          <w:rFonts w:ascii="宋体" w:hAnsi="宋体" w:hint="eastAsia"/>
          <w:color w:val="000000"/>
          <w:kern w:val="0"/>
          <w:sz w:val="24"/>
          <w:szCs w:val="24"/>
        </w:rPr>
      </w:pPr>
      <w:r>
        <w:rPr>
          <w:rFonts w:ascii="宋体" w:hAnsi="宋体" w:hint="eastAsia"/>
          <w:color w:val="000000"/>
          <w:kern w:val="0"/>
          <w:sz w:val="24"/>
          <w:szCs w:val="24"/>
        </w:rPr>
        <w:t xml:space="preserve">1.图书采购项目部：由负责人张风龙与采购人及时沟通，全程跟踪直至完成。  </w:t>
      </w:r>
    </w:p>
    <w:p w:rsidR="00D91D46" w:rsidRDefault="00D91D46" w:rsidP="00D91D46">
      <w:pPr>
        <w:widowControl/>
        <w:spacing w:line="360" w:lineRule="auto"/>
        <w:ind w:firstLine="420"/>
        <w:rPr>
          <w:rFonts w:ascii="宋体" w:hAnsi="宋体" w:hint="eastAsia"/>
          <w:color w:val="000000"/>
          <w:kern w:val="0"/>
          <w:sz w:val="24"/>
          <w:szCs w:val="24"/>
        </w:rPr>
      </w:pPr>
      <w:r>
        <w:rPr>
          <w:rFonts w:ascii="宋体" w:hAnsi="宋体" w:hint="eastAsia"/>
          <w:color w:val="000000"/>
          <w:kern w:val="0"/>
          <w:sz w:val="24"/>
          <w:szCs w:val="24"/>
        </w:rPr>
        <w:t>2.采购部：北京天下好图书发行有限公司董事长施春生带领采购部进行本项目的图书采购工作。</w:t>
      </w:r>
    </w:p>
    <w:p w:rsidR="00D91D46" w:rsidRDefault="00D91D46" w:rsidP="00D91D46">
      <w:pPr>
        <w:widowControl/>
        <w:spacing w:line="360" w:lineRule="auto"/>
        <w:ind w:firstLine="420"/>
        <w:rPr>
          <w:rFonts w:ascii="宋体" w:hAnsi="宋体" w:hint="eastAsia"/>
          <w:color w:val="000000"/>
          <w:kern w:val="0"/>
          <w:sz w:val="24"/>
          <w:szCs w:val="24"/>
        </w:rPr>
      </w:pPr>
      <w:r>
        <w:rPr>
          <w:rFonts w:ascii="宋体" w:hAnsi="宋体" w:hint="eastAsia"/>
          <w:color w:val="000000"/>
          <w:kern w:val="0"/>
          <w:sz w:val="24"/>
          <w:szCs w:val="24"/>
        </w:rPr>
        <w:t>3.分拣部：图书采购到公司后，由分拣部王艳敏经理带领工作人员进行分拣，对运送的途中发生破损的图书直接剔除，并回执采购部进行及时调换。做好此项工作后，严格按照采购人要求进行打包。</w:t>
      </w:r>
    </w:p>
    <w:p w:rsidR="00D91D46" w:rsidRDefault="00D91D46" w:rsidP="00D91D46">
      <w:pPr>
        <w:widowControl/>
        <w:spacing w:line="360" w:lineRule="auto"/>
        <w:ind w:firstLine="420"/>
        <w:rPr>
          <w:rFonts w:ascii="宋体" w:hAnsi="宋体" w:hint="eastAsia"/>
          <w:color w:val="000000"/>
          <w:kern w:val="0"/>
          <w:sz w:val="24"/>
          <w:szCs w:val="24"/>
        </w:rPr>
      </w:pPr>
      <w:r>
        <w:rPr>
          <w:rFonts w:ascii="宋体" w:hAnsi="宋体" w:hint="eastAsia"/>
          <w:color w:val="000000"/>
          <w:kern w:val="0"/>
          <w:sz w:val="24"/>
          <w:szCs w:val="24"/>
        </w:rPr>
        <w:t>4．加工部：专业的加工团队，按照图书馆及招标具体要求进行图书到馆加工，高水平的数据人员提供图书馆所学的CNMARC数据，国家图书馆专业校对人员的参与保证了数据的质量。</w:t>
      </w:r>
    </w:p>
    <w:p w:rsidR="00D91D46" w:rsidRDefault="00D91D46" w:rsidP="00D91D46">
      <w:pPr>
        <w:widowControl/>
        <w:spacing w:line="360" w:lineRule="auto"/>
        <w:ind w:firstLine="420"/>
        <w:rPr>
          <w:rFonts w:ascii="宋体" w:hAnsi="宋体" w:hint="eastAsia"/>
          <w:color w:val="000000"/>
          <w:kern w:val="0"/>
          <w:sz w:val="24"/>
          <w:szCs w:val="24"/>
        </w:rPr>
      </w:pPr>
      <w:r>
        <w:rPr>
          <w:rFonts w:ascii="宋体" w:hAnsi="宋体" w:hint="eastAsia"/>
          <w:color w:val="000000"/>
          <w:kern w:val="0"/>
          <w:sz w:val="24"/>
          <w:szCs w:val="24"/>
        </w:rPr>
        <w:t>5．物流部：按照采购人指定地点、指定时间送达。10辆专车专人保障。</w:t>
      </w:r>
    </w:p>
    <w:p w:rsidR="00D91D46" w:rsidRDefault="00D91D46" w:rsidP="00D91D46">
      <w:pPr>
        <w:spacing w:line="360" w:lineRule="auto"/>
        <w:ind w:firstLineChars="150" w:firstLine="360"/>
        <w:rPr>
          <w:rFonts w:ascii="宋体" w:hAnsi="宋体" w:cs="宋体" w:hint="eastAsia"/>
          <w:sz w:val="24"/>
          <w:szCs w:val="24"/>
          <w:u w:val="single"/>
        </w:rPr>
      </w:pPr>
      <w:r>
        <w:rPr>
          <w:rFonts w:ascii="宋体" w:hAnsi="宋体" w:hint="eastAsia"/>
          <w:color w:val="000000"/>
          <w:kern w:val="0"/>
          <w:sz w:val="24"/>
          <w:szCs w:val="24"/>
        </w:rPr>
        <w:t>6. 结算部：采购人验收无误后，采购人电话通知可以</w:t>
      </w:r>
      <w:proofErr w:type="gramStart"/>
      <w:r>
        <w:rPr>
          <w:rFonts w:ascii="宋体" w:hAnsi="宋体" w:hint="eastAsia"/>
          <w:color w:val="000000"/>
          <w:kern w:val="0"/>
          <w:sz w:val="24"/>
          <w:szCs w:val="24"/>
        </w:rPr>
        <w:t>结帐</w:t>
      </w:r>
      <w:proofErr w:type="gramEnd"/>
      <w:r>
        <w:rPr>
          <w:rFonts w:ascii="宋体" w:hAnsi="宋体" w:hint="eastAsia"/>
          <w:color w:val="000000"/>
          <w:kern w:val="0"/>
          <w:sz w:val="24"/>
          <w:szCs w:val="24"/>
        </w:rPr>
        <w:t>，我方就派专人去与采购方上门对帐，核对</w:t>
      </w:r>
      <w:proofErr w:type="gramStart"/>
      <w:r>
        <w:rPr>
          <w:rFonts w:ascii="宋体" w:hAnsi="宋体" w:hint="eastAsia"/>
          <w:color w:val="000000"/>
          <w:kern w:val="0"/>
          <w:sz w:val="24"/>
          <w:szCs w:val="24"/>
        </w:rPr>
        <w:t>帐目</w:t>
      </w:r>
      <w:proofErr w:type="gramEnd"/>
      <w:r>
        <w:rPr>
          <w:rFonts w:ascii="宋体" w:hAnsi="宋体" w:hint="eastAsia"/>
          <w:color w:val="000000"/>
          <w:kern w:val="0"/>
          <w:sz w:val="24"/>
          <w:szCs w:val="24"/>
        </w:rPr>
        <w:t>准确无误后，由我方开具正式的发票，</w:t>
      </w:r>
      <w:proofErr w:type="gramStart"/>
      <w:r>
        <w:rPr>
          <w:rFonts w:ascii="宋体" w:hAnsi="宋体" w:hint="eastAsia"/>
          <w:color w:val="000000"/>
          <w:kern w:val="0"/>
          <w:sz w:val="24"/>
          <w:szCs w:val="24"/>
        </w:rPr>
        <w:t>实洋开票</w:t>
      </w:r>
      <w:proofErr w:type="gramEnd"/>
      <w:r>
        <w:rPr>
          <w:rFonts w:ascii="宋体" w:hAnsi="宋体" w:hint="eastAsia"/>
          <w:color w:val="000000"/>
          <w:kern w:val="0"/>
          <w:sz w:val="24"/>
          <w:szCs w:val="24"/>
        </w:rPr>
        <w:t>后，再送到采购人指定的结算地点</w:t>
      </w:r>
    </w:p>
    <w:p w:rsidR="00D91D46" w:rsidRDefault="00D91D46" w:rsidP="00D91D46">
      <w:pPr>
        <w:spacing w:line="360" w:lineRule="auto"/>
        <w:rPr>
          <w:rFonts w:ascii="宋体" w:hAnsi="宋体" w:cs="宋体" w:hint="eastAsia"/>
          <w:sz w:val="24"/>
          <w:szCs w:val="24"/>
        </w:rPr>
      </w:pPr>
    </w:p>
    <w:p w:rsidR="00D91D46" w:rsidRDefault="00D91D46" w:rsidP="00D91D46">
      <w:pPr>
        <w:spacing w:line="360" w:lineRule="auto"/>
        <w:jc w:val="right"/>
        <w:rPr>
          <w:rFonts w:ascii="宋体" w:hAnsi="宋体" w:cs="宋体" w:hint="eastAsia"/>
          <w:sz w:val="24"/>
          <w:szCs w:val="24"/>
        </w:rPr>
      </w:pPr>
      <w:r>
        <w:rPr>
          <w:rFonts w:ascii="宋体" w:hAnsi="宋体" w:cs="宋体" w:hint="eastAsia"/>
          <w:sz w:val="24"/>
          <w:szCs w:val="24"/>
        </w:rPr>
        <w:t>北京天下好图书发行有限公司</w:t>
      </w:r>
    </w:p>
    <w:p w:rsidR="000B7499" w:rsidRPr="00D91D46" w:rsidRDefault="00D91D46" w:rsidP="00D91D46">
      <w:pPr>
        <w:ind w:right="480"/>
        <w:jc w:val="center"/>
        <w:rPr>
          <w:rFonts w:ascii="宋体" w:hAnsi="宋体" w:cs="宋体"/>
          <w:sz w:val="24"/>
          <w:szCs w:val="24"/>
        </w:rPr>
      </w:pPr>
      <w:r>
        <w:rPr>
          <w:rFonts w:ascii="宋体" w:hAnsi="宋体" w:cs="宋体" w:hint="eastAsia"/>
          <w:sz w:val="24"/>
          <w:szCs w:val="24"/>
        </w:rPr>
        <w:t xml:space="preserve">                                           2018年05月23日</w:t>
      </w:r>
    </w:p>
    <w:sectPr w:rsidR="000B7499" w:rsidRPr="00D91D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604" w:rsidRDefault="005A7604" w:rsidP="00291ECA">
      <w:r>
        <w:separator/>
      </w:r>
    </w:p>
  </w:endnote>
  <w:endnote w:type="continuationSeparator" w:id="0">
    <w:p w:rsidR="005A7604" w:rsidRDefault="005A7604" w:rsidP="00291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604" w:rsidRDefault="005A7604" w:rsidP="00291ECA">
      <w:r>
        <w:separator/>
      </w:r>
    </w:p>
  </w:footnote>
  <w:footnote w:type="continuationSeparator" w:id="0">
    <w:p w:rsidR="005A7604" w:rsidRDefault="005A7604" w:rsidP="00291E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lvl w:ilvl="0">
      <w:start w:val="1"/>
      <w:numFmt w:val="decimal"/>
      <w:lvlText w:val="%1."/>
      <w:lvlJc w:val="left"/>
      <w:pPr>
        <w:tabs>
          <w:tab w:val="num" w:pos="420"/>
        </w:tabs>
        <w:ind w:left="42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11"/>
    <w:multiLevelType w:val="multilevel"/>
    <w:tmpl w:val="00000011"/>
    <w:lvl w:ilvl="0">
      <w:start w:val="1"/>
      <w:numFmt w:val="decimal"/>
      <w:lvlText w:val="%1."/>
      <w:lvlJc w:val="left"/>
      <w:pPr>
        <w:tabs>
          <w:tab w:val="num" w:pos="420"/>
        </w:tabs>
        <w:ind w:left="42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18"/>
    <w:multiLevelType w:val="multilevel"/>
    <w:tmpl w:val="00000018"/>
    <w:lvl w:ilvl="0">
      <w:start w:val="1"/>
      <w:numFmt w:val="decimal"/>
      <w:lvlText w:val="%1."/>
      <w:lvlJc w:val="left"/>
      <w:pPr>
        <w:tabs>
          <w:tab w:val="num" w:pos="420"/>
        </w:tabs>
        <w:ind w:left="42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19"/>
    <w:multiLevelType w:val="multilevel"/>
    <w:tmpl w:val="00000019"/>
    <w:lvl w:ilvl="0">
      <w:start w:val="1"/>
      <w:numFmt w:val="decimal"/>
      <w:lvlText w:val="%1."/>
      <w:lvlJc w:val="left"/>
      <w:pPr>
        <w:tabs>
          <w:tab w:val="num" w:pos="420"/>
        </w:tabs>
        <w:ind w:left="42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3980A67"/>
    <w:multiLevelType w:val="multilevel"/>
    <w:tmpl w:val="03980A67"/>
    <w:lvl w:ilvl="0">
      <w:start w:val="1"/>
      <w:numFmt w:val="decimal"/>
      <w:lvlText w:val="%1"/>
      <w:lvlJc w:val="left"/>
      <w:pPr>
        <w:ind w:left="420" w:hanging="420"/>
      </w:pPr>
      <w:rPr>
        <w:rFonts w:ascii="宋体" w:eastAsia="宋体" w:hAnsi="宋体" w:cs="Times New Roman" w:hint="eastAsia"/>
        <w:b w:val="0"/>
        <w:color w:val="auto"/>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AD06D42"/>
    <w:multiLevelType w:val="multilevel"/>
    <w:tmpl w:val="0AD06D42"/>
    <w:lvl w:ilvl="0">
      <w:start w:val="1"/>
      <w:numFmt w:val="decimal"/>
      <w:lvlText w:val="%1"/>
      <w:lvlJc w:val="left"/>
      <w:pPr>
        <w:ind w:left="420" w:hanging="420"/>
      </w:pPr>
      <w:rPr>
        <w:rFonts w:ascii="宋体" w:eastAsia="宋体" w:hAnsi="宋体" w:cs="Times New Roman" w:hint="eastAsia"/>
        <w:b w:val="0"/>
        <w:color w:val="auto"/>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nsid w:val="35331C5D"/>
    <w:multiLevelType w:val="multilevel"/>
    <w:tmpl w:val="35331C5D"/>
    <w:lvl w:ilvl="0">
      <w:start w:val="1"/>
      <w:numFmt w:val="decimal"/>
      <w:lvlText w:val="%1"/>
      <w:lvlJc w:val="left"/>
      <w:pPr>
        <w:ind w:left="420" w:hanging="420"/>
      </w:pPr>
      <w:rPr>
        <w:rFonts w:ascii="宋体" w:eastAsia="宋体" w:hAnsi="宋体" w:cs="Times New Roman" w:hint="eastAsia"/>
        <w:b w:val="0"/>
        <w:color w:val="auto"/>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57AC1AE4"/>
    <w:multiLevelType w:val="multilevel"/>
    <w:tmpl w:val="334415CE"/>
    <w:lvl w:ilvl="0">
      <w:start w:val="1"/>
      <w:numFmt w:val="decimal"/>
      <w:lvlText w:val="%1"/>
      <w:lvlJc w:val="left"/>
      <w:pPr>
        <w:ind w:left="420" w:hanging="420"/>
      </w:pPr>
      <w:rPr>
        <w:rFonts w:ascii="宋体" w:eastAsia="宋体" w:hAnsi="宋体" w:cs="Times New Roman" w:hint="eastAsia"/>
        <w:b w:val="0"/>
        <w:color w:val="auto"/>
      </w:rPr>
    </w:lvl>
    <w:lvl w:ilvl="1">
      <w:start w:val="12"/>
      <w:numFmt w:val="decimal"/>
      <w:lvlText w:val="（%2）"/>
      <w:lvlJc w:val="left"/>
      <w:pPr>
        <w:ind w:left="1800"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nsid w:val="5E3F71DC"/>
    <w:multiLevelType w:val="multilevel"/>
    <w:tmpl w:val="73002B20"/>
    <w:lvl w:ilvl="0">
      <w:start w:val="1"/>
      <w:numFmt w:val="decimal"/>
      <w:lvlText w:val="%1"/>
      <w:lvlJc w:val="left"/>
      <w:pPr>
        <w:ind w:left="420" w:hanging="420"/>
      </w:pPr>
      <w:rPr>
        <w:rFonts w:ascii="宋体" w:eastAsia="宋体" w:hAnsi="宋体" w:cs="Times New Roman" w:hint="eastAsia"/>
        <w:b w:val="0"/>
        <w:color w:val="auto"/>
      </w:rPr>
    </w:lvl>
    <w:lvl w:ilvl="1">
      <w:start w:val="11"/>
      <w:numFmt w:val="decimal"/>
      <w:lvlText w:val="（%2）"/>
      <w:lvlJc w:val="left"/>
      <w:pPr>
        <w:ind w:left="1800"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nsid w:val="6C1A6FE9"/>
    <w:multiLevelType w:val="hybridMultilevel"/>
    <w:tmpl w:val="29D89E44"/>
    <w:lvl w:ilvl="0" w:tplc="A76A0F8E">
      <w:start w:val="1"/>
      <w:numFmt w:val="bullet"/>
      <w:lvlText w:val=""/>
      <w:lvlJc w:val="left"/>
      <w:pPr>
        <w:tabs>
          <w:tab w:val="num" w:pos="1260"/>
        </w:tabs>
        <w:ind w:left="1260" w:hanging="420"/>
      </w:pPr>
      <w:rPr>
        <w:rFonts w:ascii="Wingdings" w:hAnsi="Wingdings" w:hint="default"/>
        <w:b w:val="0"/>
        <w:i w:val="0"/>
        <w:sz w:val="24"/>
        <w:szCs w:val="24"/>
        <w:em w:val="none"/>
      </w:rPr>
    </w:lvl>
    <w:lvl w:ilvl="1" w:tplc="17206DCE">
      <w:start w:val="1"/>
      <w:numFmt w:val="lowerLetter"/>
      <w:lvlText w:val="%2)"/>
      <w:lvlJc w:val="left"/>
      <w:pPr>
        <w:tabs>
          <w:tab w:val="num" w:pos="840"/>
        </w:tabs>
        <w:ind w:left="840" w:hanging="420"/>
      </w:pPr>
    </w:lvl>
    <w:lvl w:ilvl="2" w:tplc="141858F0">
      <w:start w:val="1"/>
      <w:numFmt w:val="lowerRoman"/>
      <w:lvlText w:val="%3."/>
      <w:lvlJc w:val="right"/>
      <w:pPr>
        <w:tabs>
          <w:tab w:val="num" w:pos="1260"/>
        </w:tabs>
        <w:ind w:left="1260" w:hanging="420"/>
      </w:pPr>
    </w:lvl>
    <w:lvl w:ilvl="3" w:tplc="58BEF58C">
      <w:start w:val="1"/>
      <w:numFmt w:val="decimal"/>
      <w:lvlText w:val="%4."/>
      <w:lvlJc w:val="left"/>
      <w:pPr>
        <w:tabs>
          <w:tab w:val="num" w:pos="1680"/>
        </w:tabs>
        <w:ind w:left="1680" w:hanging="420"/>
      </w:pPr>
    </w:lvl>
    <w:lvl w:ilvl="4" w:tplc="C70EDAD8">
      <w:start w:val="1"/>
      <w:numFmt w:val="lowerLetter"/>
      <w:lvlText w:val="%5)"/>
      <w:lvlJc w:val="left"/>
      <w:pPr>
        <w:tabs>
          <w:tab w:val="num" w:pos="2100"/>
        </w:tabs>
        <w:ind w:left="2100" w:hanging="420"/>
      </w:pPr>
    </w:lvl>
    <w:lvl w:ilvl="5" w:tplc="3AB8FA9A">
      <w:start w:val="1"/>
      <w:numFmt w:val="lowerRoman"/>
      <w:lvlText w:val="%6."/>
      <w:lvlJc w:val="right"/>
      <w:pPr>
        <w:tabs>
          <w:tab w:val="num" w:pos="2520"/>
        </w:tabs>
        <w:ind w:left="2520" w:hanging="420"/>
      </w:pPr>
    </w:lvl>
    <w:lvl w:ilvl="6" w:tplc="AE0ED934">
      <w:start w:val="1"/>
      <w:numFmt w:val="decimal"/>
      <w:lvlText w:val="%7."/>
      <w:lvlJc w:val="left"/>
      <w:pPr>
        <w:tabs>
          <w:tab w:val="num" w:pos="2940"/>
        </w:tabs>
        <w:ind w:left="2940" w:hanging="420"/>
      </w:pPr>
    </w:lvl>
    <w:lvl w:ilvl="7" w:tplc="5A1696E0">
      <w:start w:val="1"/>
      <w:numFmt w:val="lowerLetter"/>
      <w:lvlText w:val="%8)"/>
      <w:lvlJc w:val="left"/>
      <w:pPr>
        <w:tabs>
          <w:tab w:val="num" w:pos="3360"/>
        </w:tabs>
        <w:ind w:left="3360" w:hanging="420"/>
      </w:pPr>
    </w:lvl>
    <w:lvl w:ilvl="8" w:tplc="898E96CE">
      <w:start w:val="1"/>
      <w:numFmt w:val="lowerRoman"/>
      <w:lvlText w:val="%9."/>
      <w:lvlJc w:val="right"/>
      <w:pPr>
        <w:tabs>
          <w:tab w:val="num" w:pos="3780"/>
        </w:tabs>
        <w:ind w:left="3780" w:hanging="420"/>
      </w:pPr>
    </w:lvl>
  </w:abstractNum>
  <w:abstractNum w:abstractNumId="10">
    <w:nsid w:val="70763E0A"/>
    <w:multiLevelType w:val="multilevel"/>
    <w:tmpl w:val="E69C6C2C"/>
    <w:lvl w:ilvl="0">
      <w:start w:val="1"/>
      <w:numFmt w:val="decimal"/>
      <w:lvlText w:val="%1"/>
      <w:lvlJc w:val="left"/>
      <w:pPr>
        <w:ind w:left="420" w:hanging="420"/>
      </w:pPr>
      <w:rPr>
        <w:rFonts w:ascii="宋体" w:eastAsia="宋体" w:hAnsi="宋体" w:cs="Times New Roman" w:hint="eastAsia"/>
        <w:b w:val="0"/>
        <w:color w:val="auto"/>
      </w:rPr>
    </w:lvl>
    <w:lvl w:ilvl="1">
      <w:start w:val="13"/>
      <w:numFmt w:val="decimal"/>
      <w:lvlText w:val="（%2）"/>
      <w:lvlJc w:val="left"/>
      <w:pPr>
        <w:ind w:left="1800" w:hanging="72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65B"/>
    <w:rsid w:val="000B7499"/>
    <w:rsid w:val="00291ECA"/>
    <w:rsid w:val="005A7604"/>
    <w:rsid w:val="0079312B"/>
    <w:rsid w:val="008C3209"/>
    <w:rsid w:val="009D765B"/>
    <w:rsid w:val="00D91D46"/>
    <w:rsid w:val="00F35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Body Text Indent 3"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ECA"/>
    <w:pPr>
      <w:widowControl w:val="0"/>
      <w:jc w:val="both"/>
    </w:pPr>
    <w:rPr>
      <w:rFonts w:ascii="Calibri" w:eastAsia="宋体" w:hAnsi="Calibri" w:cs="Times New Roman"/>
    </w:rPr>
  </w:style>
  <w:style w:type="paragraph" w:styleId="1">
    <w:name w:val="heading 1"/>
    <w:basedOn w:val="a"/>
    <w:next w:val="a"/>
    <w:link w:val="1Char"/>
    <w:qFormat/>
    <w:rsid w:val="00D91D46"/>
    <w:pPr>
      <w:keepNext/>
      <w:keepLines/>
      <w:spacing w:before="340" w:after="330" w:line="576" w:lineRule="auto"/>
      <w:outlineLvl w:val="0"/>
    </w:pPr>
    <w:rPr>
      <w:rFonts w:ascii="Times New Roman" w:hAnsi="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291E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1ECA"/>
    <w:rPr>
      <w:sz w:val="18"/>
      <w:szCs w:val="18"/>
    </w:rPr>
  </w:style>
  <w:style w:type="paragraph" w:styleId="a4">
    <w:name w:val="footer"/>
    <w:basedOn w:val="a"/>
    <w:link w:val="Char0"/>
    <w:uiPriority w:val="99"/>
    <w:unhideWhenUsed/>
    <w:qFormat/>
    <w:rsid w:val="00291ECA"/>
    <w:pPr>
      <w:tabs>
        <w:tab w:val="center" w:pos="4153"/>
        <w:tab w:val="right" w:pos="8306"/>
      </w:tabs>
      <w:snapToGrid w:val="0"/>
      <w:jc w:val="left"/>
    </w:pPr>
    <w:rPr>
      <w:sz w:val="18"/>
      <w:szCs w:val="18"/>
    </w:rPr>
  </w:style>
  <w:style w:type="character" w:customStyle="1" w:styleId="Char0">
    <w:name w:val="页脚 Char"/>
    <w:basedOn w:val="a0"/>
    <w:link w:val="a4"/>
    <w:uiPriority w:val="99"/>
    <w:rsid w:val="00291ECA"/>
    <w:rPr>
      <w:sz w:val="18"/>
      <w:szCs w:val="18"/>
    </w:rPr>
  </w:style>
  <w:style w:type="character" w:styleId="a5">
    <w:name w:val="Hyperlink"/>
    <w:semiHidden/>
    <w:unhideWhenUsed/>
    <w:qFormat/>
    <w:rsid w:val="00291ECA"/>
    <w:rPr>
      <w:color w:val="0000FF"/>
      <w:u w:val="single"/>
    </w:rPr>
  </w:style>
  <w:style w:type="character" w:styleId="a6">
    <w:name w:val="FollowedHyperlink"/>
    <w:basedOn w:val="a0"/>
    <w:uiPriority w:val="99"/>
    <w:semiHidden/>
    <w:unhideWhenUsed/>
    <w:rsid w:val="00291ECA"/>
    <w:rPr>
      <w:color w:val="800080" w:themeColor="followedHyperlink"/>
      <w:u w:val="single"/>
    </w:rPr>
  </w:style>
  <w:style w:type="paragraph" w:styleId="a7">
    <w:name w:val="Normal (Web)"/>
    <w:basedOn w:val="a"/>
    <w:uiPriority w:val="99"/>
    <w:semiHidden/>
    <w:unhideWhenUsed/>
    <w:qFormat/>
    <w:rsid w:val="00291ECA"/>
    <w:pPr>
      <w:widowControl/>
      <w:spacing w:before="100" w:beforeAutospacing="1" w:after="100" w:afterAutospacing="1"/>
      <w:jc w:val="left"/>
    </w:pPr>
    <w:rPr>
      <w:rFonts w:ascii="宋体" w:hAnsi="宋体"/>
      <w:kern w:val="0"/>
      <w:sz w:val="24"/>
      <w:szCs w:val="24"/>
    </w:rPr>
  </w:style>
  <w:style w:type="paragraph" w:styleId="a8">
    <w:name w:val="Normal Indent"/>
    <w:aliases w:val="表正文,正文非缩进,特点,段1,body text,鋘drad,???änd,Body Text(ch),四号,ALT+Z,正文（首行缩进两字） Char,正文（首行缩进两字） Char Char Char Char Char Char Char Char Char Char Char Char Char Char,水上软件,缩进,Paragraph2,Paragraph3,Paragraph4,Paragraph5,Paragraph6,正文不缩进,表正文 Char1,标题4,正文（段落文"/>
    <w:basedOn w:val="a"/>
    <w:uiPriority w:val="99"/>
    <w:semiHidden/>
    <w:unhideWhenUsed/>
    <w:qFormat/>
    <w:rsid w:val="00291ECA"/>
    <w:pPr>
      <w:widowControl/>
      <w:ind w:left="720"/>
    </w:pPr>
    <w:rPr>
      <w:rFonts w:ascii="Book Antiqua" w:hAnsi="Book Antiqua"/>
      <w:kern w:val="0"/>
      <w:sz w:val="22"/>
      <w:szCs w:val="20"/>
      <w:lang w:val="en-GB"/>
    </w:rPr>
  </w:style>
  <w:style w:type="paragraph" w:styleId="2">
    <w:name w:val="Body Text Indent 2"/>
    <w:basedOn w:val="a"/>
    <w:link w:val="2Char"/>
    <w:uiPriority w:val="99"/>
    <w:semiHidden/>
    <w:unhideWhenUsed/>
    <w:qFormat/>
    <w:rsid w:val="00291ECA"/>
    <w:pPr>
      <w:spacing w:line="360" w:lineRule="auto"/>
      <w:ind w:leftChars="150" w:left="315" w:firstLineChars="218" w:firstLine="523"/>
    </w:pPr>
    <w:rPr>
      <w:rFonts w:ascii="宋体" w:hAnsi="宋体"/>
      <w:sz w:val="24"/>
      <w:szCs w:val="24"/>
    </w:rPr>
  </w:style>
  <w:style w:type="character" w:customStyle="1" w:styleId="2Char">
    <w:name w:val="正文文本缩进 2 Char"/>
    <w:basedOn w:val="a0"/>
    <w:link w:val="2"/>
    <w:uiPriority w:val="99"/>
    <w:semiHidden/>
    <w:rsid w:val="00291ECA"/>
    <w:rPr>
      <w:rFonts w:ascii="宋体" w:eastAsia="宋体" w:hAnsi="宋体" w:cs="Times New Roman"/>
      <w:sz w:val="24"/>
      <w:szCs w:val="24"/>
    </w:rPr>
  </w:style>
  <w:style w:type="paragraph" w:styleId="3">
    <w:name w:val="Body Text Indent 3"/>
    <w:basedOn w:val="a"/>
    <w:link w:val="3Char"/>
    <w:uiPriority w:val="99"/>
    <w:semiHidden/>
    <w:unhideWhenUsed/>
    <w:qFormat/>
    <w:rsid w:val="00291ECA"/>
    <w:pPr>
      <w:spacing w:after="120"/>
      <w:ind w:leftChars="200" w:left="420"/>
    </w:pPr>
    <w:rPr>
      <w:rFonts w:ascii="Times New Roman" w:hAnsi="Times New Roman"/>
      <w:sz w:val="16"/>
      <w:szCs w:val="16"/>
    </w:rPr>
  </w:style>
  <w:style w:type="character" w:customStyle="1" w:styleId="3Char">
    <w:name w:val="正文文本缩进 3 Char"/>
    <w:basedOn w:val="a0"/>
    <w:link w:val="3"/>
    <w:uiPriority w:val="99"/>
    <w:semiHidden/>
    <w:rsid w:val="00291ECA"/>
    <w:rPr>
      <w:rFonts w:ascii="Times New Roman" w:eastAsia="宋体" w:hAnsi="Times New Roman" w:cs="Times New Roman"/>
      <w:sz w:val="16"/>
      <w:szCs w:val="16"/>
    </w:rPr>
  </w:style>
  <w:style w:type="paragraph" w:styleId="a9">
    <w:name w:val="No Spacing"/>
    <w:uiPriority w:val="1"/>
    <w:qFormat/>
    <w:rsid w:val="00291ECA"/>
    <w:pPr>
      <w:widowControl w:val="0"/>
      <w:jc w:val="both"/>
    </w:pPr>
    <w:rPr>
      <w:rFonts w:ascii="Times New Roman" w:eastAsia="宋体" w:hAnsi="Times New Roman" w:cs="Times New Roman"/>
      <w:szCs w:val="24"/>
    </w:rPr>
  </w:style>
  <w:style w:type="paragraph" w:customStyle="1" w:styleId="10">
    <w:name w:val="样式1"/>
    <w:basedOn w:val="a"/>
    <w:uiPriority w:val="99"/>
    <w:qFormat/>
    <w:rsid w:val="00291ECA"/>
    <w:pPr>
      <w:tabs>
        <w:tab w:val="left" w:pos="709"/>
      </w:tabs>
      <w:adjustRightInd w:val="0"/>
      <w:ind w:left="709" w:hanging="709"/>
    </w:pPr>
    <w:rPr>
      <w:rFonts w:ascii="宋体" w:hAnsi="宋体"/>
      <w:kern w:val="0"/>
      <w:szCs w:val="21"/>
    </w:rPr>
  </w:style>
  <w:style w:type="character" w:customStyle="1" w:styleId="apple-converted-space">
    <w:name w:val="apple-converted-space"/>
    <w:basedOn w:val="a0"/>
    <w:rsid w:val="00291ECA"/>
    <w:rPr>
      <w:rFonts w:ascii="Times New Roman" w:hAnsi="Times New Roman" w:cs="Times New Roman" w:hint="default"/>
    </w:rPr>
  </w:style>
  <w:style w:type="paragraph" w:styleId="aa">
    <w:name w:val="Balloon Text"/>
    <w:basedOn w:val="a"/>
    <w:link w:val="Char1"/>
    <w:uiPriority w:val="99"/>
    <w:semiHidden/>
    <w:unhideWhenUsed/>
    <w:rsid w:val="00291ECA"/>
    <w:rPr>
      <w:sz w:val="18"/>
      <w:szCs w:val="18"/>
    </w:rPr>
  </w:style>
  <w:style w:type="character" w:customStyle="1" w:styleId="Char1">
    <w:name w:val="批注框文本 Char"/>
    <w:basedOn w:val="a0"/>
    <w:link w:val="aa"/>
    <w:uiPriority w:val="99"/>
    <w:semiHidden/>
    <w:rsid w:val="00291ECA"/>
    <w:rPr>
      <w:rFonts w:ascii="Calibri" w:eastAsia="宋体" w:hAnsi="Calibri" w:cs="Times New Roman"/>
      <w:sz w:val="18"/>
      <w:szCs w:val="18"/>
    </w:rPr>
  </w:style>
  <w:style w:type="character" w:customStyle="1" w:styleId="1Char">
    <w:name w:val="标题 1 Char"/>
    <w:basedOn w:val="a0"/>
    <w:link w:val="1"/>
    <w:qFormat/>
    <w:rsid w:val="00D91D46"/>
    <w:rPr>
      <w:rFonts w:ascii="Times New Roman" w:eastAsia="宋体" w:hAnsi="Times New Roman" w:cs="Times New Roman"/>
      <w:b/>
      <w:kern w:val="44"/>
      <w:sz w:val="4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qFormat="1"/>
    <w:lsdException w:name="Body Text Indent 3"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ECA"/>
    <w:pPr>
      <w:widowControl w:val="0"/>
      <w:jc w:val="both"/>
    </w:pPr>
    <w:rPr>
      <w:rFonts w:ascii="Calibri" w:eastAsia="宋体" w:hAnsi="Calibri" w:cs="Times New Roman"/>
    </w:rPr>
  </w:style>
  <w:style w:type="paragraph" w:styleId="1">
    <w:name w:val="heading 1"/>
    <w:basedOn w:val="a"/>
    <w:next w:val="a"/>
    <w:link w:val="1Char"/>
    <w:qFormat/>
    <w:rsid w:val="00D91D46"/>
    <w:pPr>
      <w:keepNext/>
      <w:keepLines/>
      <w:spacing w:before="340" w:after="330" w:line="576" w:lineRule="auto"/>
      <w:outlineLvl w:val="0"/>
    </w:pPr>
    <w:rPr>
      <w:rFonts w:ascii="Times New Roman" w:hAnsi="Times New Roman"/>
      <w:b/>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291E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91ECA"/>
    <w:rPr>
      <w:sz w:val="18"/>
      <w:szCs w:val="18"/>
    </w:rPr>
  </w:style>
  <w:style w:type="paragraph" w:styleId="a4">
    <w:name w:val="footer"/>
    <w:basedOn w:val="a"/>
    <w:link w:val="Char0"/>
    <w:uiPriority w:val="99"/>
    <w:unhideWhenUsed/>
    <w:qFormat/>
    <w:rsid w:val="00291ECA"/>
    <w:pPr>
      <w:tabs>
        <w:tab w:val="center" w:pos="4153"/>
        <w:tab w:val="right" w:pos="8306"/>
      </w:tabs>
      <w:snapToGrid w:val="0"/>
      <w:jc w:val="left"/>
    </w:pPr>
    <w:rPr>
      <w:sz w:val="18"/>
      <w:szCs w:val="18"/>
    </w:rPr>
  </w:style>
  <w:style w:type="character" w:customStyle="1" w:styleId="Char0">
    <w:name w:val="页脚 Char"/>
    <w:basedOn w:val="a0"/>
    <w:link w:val="a4"/>
    <w:uiPriority w:val="99"/>
    <w:rsid w:val="00291ECA"/>
    <w:rPr>
      <w:sz w:val="18"/>
      <w:szCs w:val="18"/>
    </w:rPr>
  </w:style>
  <w:style w:type="character" w:styleId="a5">
    <w:name w:val="Hyperlink"/>
    <w:semiHidden/>
    <w:unhideWhenUsed/>
    <w:qFormat/>
    <w:rsid w:val="00291ECA"/>
    <w:rPr>
      <w:color w:val="0000FF"/>
      <w:u w:val="single"/>
    </w:rPr>
  </w:style>
  <w:style w:type="character" w:styleId="a6">
    <w:name w:val="FollowedHyperlink"/>
    <w:basedOn w:val="a0"/>
    <w:uiPriority w:val="99"/>
    <w:semiHidden/>
    <w:unhideWhenUsed/>
    <w:rsid w:val="00291ECA"/>
    <w:rPr>
      <w:color w:val="800080" w:themeColor="followedHyperlink"/>
      <w:u w:val="single"/>
    </w:rPr>
  </w:style>
  <w:style w:type="paragraph" w:styleId="a7">
    <w:name w:val="Normal (Web)"/>
    <w:basedOn w:val="a"/>
    <w:uiPriority w:val="99"/>
    <w:semiHidden/>
    <w:unhideWhenUsed/>
    <w:qFormat/>
    <w:rsid w:val="00291ECA"/>
    <w:pPr>
      <w:widowControl/>
      <w:spacing w:before="100" w:beforeAutospacing="1" w:after="100" w:afterAutospacing="1"/>
      <w:jc w:val="left"/>
    </w:pPr>
    <w:rPr>
      <w:rFonts w:ascii="宋体" w:hAnsi="宋体"/>
      <w:kern w:val="0"/>
      <w:sz w:val="24"/>
      <w:szCs w:val="24"/>
    </w:rPr>
  </w:style>
  <w:style w:type="paragraph" w:styleId="a8">
    <w:name w:val="Normal Indent"/>
    <w:aliases w:val="表正文,正文非缩进,特点,段1,body text,鋘drad,???änd,Body Text(ch),四号,ALT+Z,正文（首行缩进两字） Char,正文（首行缩进两字） Char Char Char Char Char Char Char Char Char Char Char Char Char Char,水上软件,缩进,Paragraph2,Paragraph3,Paragraph4,Paragraph5,Paragraph6,正文不缩进,表正文 Char1,标题4,正文（段落文"/>
    <w:basedOn w:val="a"/>
    <w:uiPriority w:val="99"/>
    <w:semiHidden/>
    <w:unhideWhenUsed/>
    <w:qFormat/>
    <w:rsid w:val="00291ECA"/>
    <w:pPr>
      <w:widowControl/>
      <w:ind w:left="720"/>
    </w:pPr>
    <w:rPr>
      <w:rFonts w:ascii="Book Antiqua" w:hAnsi="Book Antiqua"/>
      <w:kern w:val="0"/>
      <w:sz w:val="22"/>
      <w:szCs w:val="20"/>
      <w:lang w:val="en-GB"/>
    </w:rPr>
  </w:style>
  <w:style w:type="paragraph" w:styleId="2">
    <w:name w:val="Body Text Indent 2"/>
    <w:basedOn w:val="a"/>
    <w:link w:val="2Char"/>
    <w:uiPriority w:val="99"/>
    <w:semiHidden/>
    <w:unhideWhenUsed/>
    <w:qFormat/>
    <w:rsid w:val="00291ECA"/>
    <w:pPr>
      <w:spacing w:line="360" w:lineRule="auto"/>
      <w:ind w:leftChars="150" w:left="315" w:firstLineChars="218" w:firstLine="523"/>
    </w:pPr>
    <w:rPr>
      <w:rFonts w:ascii="宋体" w:hAnsi="宋体"/>
      <w:sz w:val="24"/>
      <w:szCs w:val="24"/>
    </w:rPr>
  </w:style>
  <w:style w:type="character" w:customStyle="1" w:styleId="2Char">
    <w:name w:val="正文文本缩进 2 Char"/>
    <w:basedOn w:val="a0"/>
    <w:link w:val="2"/>
    <w:uiPriority w:val="99"/>
    <w:semiHidden/>
    <w:rsid w:val="00291ECA"/>
    <w:rPr>
      <w:rFonts w:ascii="宋体" w:eastAsia="宋体" w:hAnsi="宋体" w:cs="Times New Roman"/>
      <w:sz w:val="24"/>
      <w:szCs w:val="24"/>
    </w:rPr>
  </w:style>
  <w:style w:type="paragraph" w:styleId="3">
    <w:name w:val="Body Text Indent 3"/>
    <w:basedOn w:val="a"/>
    <w:link w:val="3Char"/>
    <w:uiPriority w:val="99"/>
    <w:semiHidden/>
    <w:unhideWhenUsed/>
    <w:qFormat/>
    <w:rsid w:val="00291ECA"/>
    <w:pPr>
      <w:spacing w:after="120"/>
      <w:ind w:leftChars="200" w:left="420"/>
    </w:pPr>
    <w:rPr>
      <w:rFonts w:ascii="Times New Roman" w:hAnsi="Times New Roman"/>
      <w:sz w:val="16"/>
      <w:szCs w:val="16"/>
    </w:rPr>
  </w:style>
  <w:style w:type="character" w:customStyle="1" w:styleId="3Char">
    <w:name w:val="正文文本缩进 3 Char"/>
    <w:basedOn w:val="a0"/>
    <w:link w:val="3"/>
    <w:uiPriority w:val="99"/>
    <w:semiHidden/>
    <w:rsid w:val="00291ECA"/>
    <w:rPr>
      <w:rFonts w:ascii="Times New Roman" w:eastAsia="宋体" w:hAnsi="Times New Roman" w:cs="Times New Roman"/>
      <w:sz w:val="16"/>
      <w:szCs w:val="16"/>
    </w:rPr>
  </w:style>
  <w:style w:type="paragraph" w:styleId="a9">
    <w:name w:val="No Spacing"/>
    <w:uiPriority w:val="1"/>
    <w:qFormat/>
    <w:rsid w:val="00291ECA"/>
    <w:pPr>
      <w:widowControl w:val="0"/>
      <w:jc w:val="both"/>
    </w:pPr>
    <w:rPr>
      <w:rFonts w:ascii="Times New Roman" w:eastAsia="宋体" w:hAnsi="Times New Roman" w:cs="Times New Roman"/>
      <w:szCs w:val="24"/>
    </w:rPr>
  </w:style>
  <w:style w:type="paragraph" w:customStyle="1" w:styleId="10">
    <w:name w:val="样式1"/>
    <w:basedOn w:val="a"/>
    <w:uiPriority w:val="99"/>
    <w:qFormat/>
    <w:rsid w:val="00291ECA"/>
    <w:pPr>
      <w:tabs>
        <w:tab w:val="left" w:pos="709"/>
      </w:tabs>
      <w:adjustRightInd w:val="0"/>
      <w:ind w:left="709" w:hanging="709"/>
    </w:pPr>
    <w:rPr>
      <w:rFonts w:ascii="宋体" w:hAnsi="宋体"/>
      <w:kern w:val="0"/>
      <w:szCs w:val="21"/>
    </w:rPr>
  </w:style>
  <w:style w:type="character" w:customStyle="1" w:styleId="apple-converted-space">
    <w:name w:val="apple-converted-space"/>
    <w:basedOn w:val="a0"/>
    <w:rsid w:val="00291ECA"/>
    <w:rPr>
      <w:rFonts w:ascii="Times New Roman" w:hAnsi="Times New Roman" w:cs="Times New Roman" w:hint="default"/>
    </w:rPr>
  </w:style>
  <w:style w:type="paragraph" w:styleId="aa">
    <w:name w:val="Balloon Text"/>
    <w:basedOn w:val="a"/>
    <w:link w:val="Char1"/>
    <w:uiPriority w:val="99"/>
    <w:semiHidden/>
    <w:unhideWhenUsed/>
    <w:rsid w:val="00291ECA"/>
    <w:rPr>
      <w:sz w:val="18"/>
      <w:szCs w:val="18"/>
    </w:rPr>
  </w:style>
  <w:style w:type="character" w:customStyle="1" w:styleId="Char1">
    <w:name w:val="批注框文本 Char"/>
    <w:basedOn w:val="a0"/>
    <w:link w:val="aa"/>
    <w:uiPriority w:val="99"/>
    <w:semiHidden/>
    <w:rsid w:val="00291ECA"/>
    <w:rPr>
      <w:rFonts w:ascii="Calibri" w:eastAsia="宋体" w:hAnsi="Calibri" w:cs="Times New Roman"/>
      <w:sz w:val="18"/>
      <w:szCs w:val="18"/>
    </w:rPr>
  </w:style>
  <w:style w:type="character" w:customStyle="1" w:styleId="1Char">
    <w:name w:val="标题 1 Char"/>
    <w:basedOn w:val="a0"/>
    <w:link w:val="1"/>
    <w:qFormat/>
    <w:rsid w:val="00D91D46"/>
    <w:rPr>
      <w:rFonts w:ascii="Times New Roman" w:eastAsia="宋体" w:hAnsi="Times New Roman" w:cs="Times New Roman"/>
      <w:b/>
      <w:kern w:val="44"/>
      <w:sz w:val="4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717146">
      <w:bodyDiv w:val="1"/>
      <w:marLeft w:val="0"/>
      <w:marRight w:val="0"/>
      <w:marTop w:val="0"/>
      <w:marBottom w:val="0"/>
      <w:divBdr>
        <w:top w:val="none" w:sz="0" w:space="0" w:color="auto"/>
        <w:left w:val="none" w:sz="0" w:space="0" w:color="auto"/>
        <w:bottom w:val="none" w:sz="0" w:space="0" w:color="auto"/>
        <w:right w:val="none" w:sz="0" w:space="0" w:color="auto"/>
      </w:divBdr>
    </w:div>
    <w:div w:id="210621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yaogang</dc:creator>
  <cp:keywords/>
  <dc:description/>
  <cp:lastModifiedBy>yaogang</cp:lastModifiedBy>
  <cp:revision>4</cp:revision>
  <dcterms:created xsi:type="dcterms:W3CDTF">2018-06-04T07:47:00Z</dcterms:created>
  <dcterms:modified xsi:type="dcterms:W3CDTF">2018-06-04T09:04:00Z</dcterms:modified>
</cp:coreProperties>
</file>