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7B" w:rsidRPr="0055753B" w:rsidRDefault="0055753B" w:rsidP="0055753B">
      <w:pPr>
        <w:jc w:val="center"/>
        <w:rPr>
          <w:rFonts w:ascii="方正小标宋简体" w:eastAsia="方正小标宋简体"/>
          <w:sz w:val="44"/>
          <w:szCs w:val="44"/>
        </w:rPr>
      </w:pPr>
      <w:r w:rsidRPr="0055753B">
        <w:rPr>
          <w:rFonts w:ascii="方正小标宋简体" w:eastAsia="方正小标宋简体" w:hint="eastAsia"/>
          <w:sz w:val="44"/>
          <w:szCs w:val="44"/>
        </w:rPr>
        <w:t>成交明细表</w:t>
      </w:r>
    </w:p>
    <w:p w:rsidR="0055753B" w:rsidRDefault="0055753B"/>
    <w:tbl>
      <w:tblPr>
        <w:tblW w:w="11380" w:type="dxa"/>
        <w:jc w:val="center"/>
        <w:tblInd w:w="93" w:type="dxa"/>
        <w:tblLook w:val="04A0"/>
      </w:tblPr>
      <w:tblGrid>
        <w:gridCol w:w="668"/>
        <w:gridCol w:w="1726"/>
        <w:gridCol w:w="1296"/>
        <w:gridCol w:w="3097"/>
        <w:gridCol w:w="1068"/>
        <w:gridCol w:w="1052"/>
        <w:gridCol w:w="1073"/>
        <w:gridCol w:w="1400"/>
      </w:tblGrid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控制器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信锐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NAC-7200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信锐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S3200-28T-4F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AP终端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信锐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室内：NAP-3600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153720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室外：NAP-8000(L)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2200V3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RH2288H V3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96474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6T SATA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32340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虚拟化授权软件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FusionSphere 6.x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55200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内存条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13216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上网行为管控器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深信服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AC-1000-C440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缓存服务器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RH2288H V3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37158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光纤交换机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SNS2124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42000</w:t>
            </w:r>
          </w:p>
        </w:tc>
      </w:tr>
      <w:tr w:rsidR="00F72B7A" w:rsidTr="00F72B7A">
        <w:trPr>
          <w:trHeight w:val="67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无线网络授权软件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信锐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Wireless access pointer V3.0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41470</w:t>
            </w:r>
          </w:p>
        </w:tc>
      </w:tr>
      <w:tr w:rsidR="00F72B7A" w:rsidTr="00F72B7A">
        <w:trPr>
          <w:trHeight w:val="58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Hikvision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室外超5类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32400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钢管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双裕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JDG25MM/1.2mm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Headway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8芯室外铠装光缆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慧隆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通信PE管 25*2.0mm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30100</w:t>
            </w:r>
          </w:p>
        </w:tc>
      </w:tr>
      <w:tr w:rsidR="00F72B7A" w:rsidTr="00F72B7A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辅料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光纤配线架、跳线、尾纤、接头等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F72B7A" w:rsidTr="00F72B7A">
        <w:trPr>
          <w:trHeight w:val="48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技术服务费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产品集成服务费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96017</w:t>
            </w:r>
          </w:p>
        </w:tc>
      </w:tr>
      <w:tr w:rsidR="00F72B7A" w:rsidTr="00F72B7A">
        <w:trPr>
          <w:trHeight w:val="750"/>
          <w:jc w:val="center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7A" w:rsidRDefault="00F72B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1050000</w:t>
            </w:r>
          </w:p>
        </w:tc>
      </w:tr>
    </w:tbl>
    <w:p w:rsidR="00F72B7A" w:rsidRDefault="00F72B7A" w:rsidP="00A533D3">
      <w:pPr>
        <w:ind w:firstLineChars="200" w:firstLine="420"/>
        <w:rPr>
          <w:rFonts w:hint="eastAsia"/>
        </w:rPr>
      </w:pPr>
    </w:p>
    <w:p w:rsidR="0055753B" w:rsidRPr="00F72B7A" w:rsidRDefault="00F72B7A" w:rsidP="00F72B7A">
      <w:pPr>
        <w:ind w:firstLineChars="200" w:firstLine="480"/>
        <w:rPr>
          <w:sz w:val="24"/>
          <w:szCs w:val="24"/>
        </w:rPr>
      </w:pPr>
      <w:r w:rsidRPr="00F72B7A">
        <w:rPr>
          <w:rFonts w:hint="eastAsia"/>
          <w:sz w:val="24"/>
          <w:szCs w:val="24"/>
        </w:rPr>
        <w:t>北京同天科技有限公司承诺</w:t>
      </w:r>
      <w:r w:rsidRPr="00F72B7A">
        <w:rPr>
          <w:rFonts w:hint="eastAsia"/>
          <w:sz w:val="24"/>
          <w:szCs w:val="24"/>
        </w:rPr>
        <w:t xml:space="preserve"> 3 </w:t>
      </w:r>
      <w:r w:rsidRPr="00F72B7A">
        <w:rPr>
          <w:rFonts w:hint="eastAsia"/>
          <w:sz w:val="24"/>
          <w:szCs w:val="24"/>
        </w:rPr>
        <w:t>年的维保期，维保期结束能够续保，维保期内维保响应时间不超</w:t>
      </w:r>
      <w:r w:rsidRPr="00F72B7A">
        <w:rPr>
          <w:rFonts w:hint="eastAsia"/>
          <w:sz w:val="24"/>
          <w:szCs w:val="24"/>
        </w:rPr>
        <w:t>2</w:t>
      </w:r>
      <w:r w:rsidRPr="00F72B7A">
        <w:rPr>
          <w:rFonts w:hint="eastAsia"/>
          <w:sz w:val="24"/>
          <w:szCs w:val="24"/>
        </w:rPr>
        <w:t>个小时，工程完工半个月内完成技术培训</w:t>
      </w:r>
      <w:r w:rsidR="00A533D3" w:rsidRPr="00F72B7A">
        <w:rPr>
          <w:rFonts w:hint="eastAsia"/>
          <w:sz w:val="24"/>
          <w:szCs w:val="24"/>
        </w:rPr>
        <w:t>。</w:t>
      </w:r>
    </w:p>
    <w:sectPr w:rsidR="0055753B" w:rsidRPr="00F72B7A" w:rsidSect="0005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76D" w:rsidRDefault="00F8776D" w:rsidP="0055753B">
      <w:r>
        <w:separator/>
      </w:r>
    </w:p>
  </w:endnote>
  <w:endnote w:type="continuationSeparator" w:id="1">
    <w:p w:rsidR="00F8776D" w:rsidRDefault="00F8776D" w:rsidP="0055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76D" w:rsidRDefault="00F8776D" w:rsidP="0055753B">
      <w:r>
        <w:separator/>
      </w:r>
    </w:p>
  </w:footnote>
  <w:footnote w:type="continuationSeparator" w:id="1">
    <w:p w:rsidR="00F8776D" w:rsidRDefault="00F8776D" w:rsidP="00557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53B"/>
    <w:rsid w:val="00056E7B"/>
    <w:rsid w:val="003F14D4"/>
    <w:rsid w:val="0055753B"/>
    <w:rsid w:val="00A533D3"/>
    <w:rsid w:val="00F72B7A"/>
    <w:rsid w:val="00F8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5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5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gaolinlin</dc:creator>
  <cp:keywords/>
  <dc:description/>
  <cp:lastModifiedBy>gaolinlin</cp:lastModifiedBy>
  <cp:revision>4</cp:revision>
  <dcterms:created xsi:type="dcterms:W3CDTF">2017-12-21T14:47:00Z</dcterms:created>
  <dcterms:modified xsi:type="dcterms:W3CDTF">2018-05-14T12:43:00Z</dcterms:modified>
</cp:coreProperties>
</file>