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20F" w:rsidRPr="00D90F9B" w:rsidRDefault="007D520F" w:rsidP="0013371D">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sidRPr="00D90F9B">
        <w:rPr>
          <w:rFonts w:ascii="宋体" w:hAnsi="宋体" w:cs="宋体" w:hint="eastAsia"/>
          <w:b/>
          <w:bCs/>
          <w:kern w:val="0"/>
          <w:sz w:val="30"/>
          <w:szCs w:val="30"/>
        </w:rPr>
        <w:t>总体要求</w:t>
      </w:r>
      <w:bookmarkEnd w:id="0"/>
    </w:p>
    <w:p w:rsidR="007D520F" w:rsidRPr="00D90F9B" w:rsidRDefault="007D520F" w:rsidP="007062D3">
      <w:pPr>
        <w:numPr>
          <w:ilvl w:val="0"/>
          <w:numId w:val="3"/>
        </w:numPr>
        <w:tabs>
          <w:tab w:val="clear" w:pos="705"/>
          <w:tab w:val="left" w:pos="525"/>
        </w:tabs>
        <w:adjustRightInd w:val="0"/>
        <w:snapToGrid w:val="0"/>
        <w:spacing w:beforeLines="100" w:line="360" w:lineRule="auto"/>
        <w:ind w:hanging="705"/>
        <w:outlineLvl w:val="2"/>
        <w:rPr>
          <w:rFonts w:ascii="宋体" w:hAnsi="宋体" w:cs="宋体"/>
          <w:b/>
          <w:sz w:val="24"/>
          <w:szCs w:val="24"/>
        </w:rPr>
      </w:pPr>
      <w:r w:rsidRPr="00D90F9B">
        <w:rPr>
          <w:rFonts w:ascii="宋体" w:hAnsi="宋体" w:cs="宋体" w:hint="eastAsia"/>
          <w:b/>
          <w:sz w:val="24"/>
          <w:szCs w:val="24"/>
        </w:rPr>
        <w:t>项目说明</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本部分内容是根据本项目实际情况制定的。</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本技术规格及要求所使用的标准和规范如与投标人所执行的标准发生矛盾时，按较高标准执行。</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b/>
          <w:color w:val="00B050"/>
          <w:sz w:val="24"/>
          <w:szCs w:val="24"/>
          <w:u w:val="single"/>
        </w:rPr>
      </w:pPr>
      <w:r w:rsidRPr="00D90F9B">
        <w:rPr>
          <w:rFonts w:ascii="宋体" w:hAnsi="宋体" w:cs="宋体" w:hint="eastAsia"/>
          <w:sz w:val="24"/>
          <w:szCs w:val="24"/>
        </w:rPr>
        <w:t>履约保证金：中标供应商应在与采购人签订合同后</w:t>
      </w:r>
      <w:r w:rsidRPr="00D90F9B">
        <w:rPr>
          <w:rFonts w:ascii="宋体" w:hAnsi="宋体" w:cs="宋体" w:hint="eastAsia"/>
          <w:sz w:val="24"/>
          <w:szCs w:val="24"/>
          <w:u w:val="single"/>
        </w:rPr>
        <w:t xml:space="preserve"> </w:t>
      </w:r>
      <w:r w:rsidRPr="00D90F9B">
        <w:rPr>
          <w:rFonts w:ascii="宋体" w:hAnsi="宋体" w:cs="宋体" w:hint="eastAsia"/>
          <w:b/>
          <w:color w:val="00B050"/>
          <w:sz w:val="24"/>
          <w:szCs w:val="24"/>
          <w:u w:val="single"/>
        </w:rPr>
        <w:t>10天</w:t>
      </w:r>
      <w:r w:rsidRPr="00D90F9B">
        <w:rPr>
          <w:rFonts w:ascii="宋体" w:hAnsi="宋体" w:cs="宋体" w:hint="eastAsia"/>
          <w:sz w:val="24"/>
          <w:szCs w:val="24"/>
        </w:rPr>
        <w:t>内，向采购人提供相当于合同总价百分之</w:t>
      </w:r>
      <w:r w:rsidR="00986332" w:rsidRPr="00D90F9B">
        <w:rPr>
          <w:rFonts w:ascii="宋体" w:hAnsi="宋体" w:cs="宋体" w:hint="eastAsia"/>
          <w:b/>
          <w:color w:val="00B050"/>
          <w:sz w:val="24"/>
          <w:szCs w:val="24"/>
          <w:u w:val="single"/>
        </w:rPr>
        <w:t>5</w:t>
      </w:r>
      <w:r w:rsidRPr="00D90F9B">
        <w:rPr>
          <w:rFonts w:ascii="宋体" w:hAnsi="宋体" w:cs="宋体" w:hint="eastAsia"/>
          <w:b/>
          <w:color w:val="00B050"/>
          <w:sz w:val="24"/>
          <w:szCs w:val="24"/>
          <w:u w:val="single"/>
        </w:rPr>
        <w:t xml:space="preserve">% </w:t>
      </w:r>
      <w:r w:rsidRPr="00D90F9B">
        <w:rPr>
          <w:rFonts w:ascii="宋体" w:hAnsi="宋体" w:cs="宋体" w:hint="eastAsia"/>
          <w:sz w:val="24"/>
          <w:szCs w:val="24"/>
        </w:rPr>
        <w:t>的履约保证金。</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备品备件要求：提供验收合格后</w:t>
      </w:r>
      <w:r w:rsidRPr="00D90F9B">
        <w:rPr>
          <w:rFonts w:ascii="宋体" w:hAnsi="宋体" w:cs="宋体" w:hint="eastAsia"/>
          <w:b/>
          <w:color w:val="00B050"/>
          <w:sz w:val="24"/>
          <w:szCs w:val="24"/>
          <w:u w:val="single"/>
        </w:rPr>
        <w:t xml:space="preserve">  </w:t>
      </w:r>
      <w:r w:rsidR="005B208F" w:rsidRPr="00D90F9B">
        <w:rPr>
          <w:rFonts w:ascii="宋体" w:hAnsi="宋体" w:cs="宋体" w:hint="eastAsia"/>
          <w:b/>
          <w:color w:val="00B050"/>
          <w:sz w:val="24"/>
          <w:szCs w:val="24"/>
          <w:u w:val="single"/>
        </w:rPr>
        <w:t>36</w:t>
      </w:r>
      <w:r w:rsidRPr="00D90F9B">
        <w:rPr>
          <w:rFonts w:ascii="宋体" w:hAnsi="宋体" w:cs="宋体" w:hint="eastAsia"/>
          <w:b/>
          <w:color w:val="00B050"/>
          <w:sz w:val="24"/>
          <w:szCs w:val="24"/>
          <w:u w:val="single"/>
        </w:rPr>
        <w:t xml:space="preserve">个月内 </w:t>
      </w:r>
      <w:r w:rsidRPr="00D90F9B">
        <w:rPr>
          <w:rFonts w:ascii="宋体" w:hAnsi="宋体" w:cs="宋体" w:hint="eastAsia"/>
          <w:sz w:val="24"/>
          <w:szCs w:val="24"/>
        </w:rPr>
        <w:t>正常使用所需的备品备件。</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质量保证期：采购人签发最终验收合格证书之日起至</w:t>
      </w:r>
      <w:r w:rsidRPr="00D90F9B">
        <w:rPr>
          <w:rFonts w:ascii="宋体" w:hAnsi="宋体" w:cs="宋体" w:hint="eastAsia"/>
          <w:b/>
          <w:color w:val="00B050"/>
          <w:sz w:val="24"/>
          <w:szCs w:val="24"/>
          <w:u w:val="single"/>
        </w:rPr>
        <w:t xml:space="preserve"> </w:t>
      </w:r>
      <w:r w:rsidR="005B208F" w:rsidRPr="00D90F9B">
        <w:rPr>
          <w:rFonts w:ascii="宋体" w:hAnsi="宋体" w:cs="宋体" w:hint="eastAsia"/>
          <w:b/>
          <w:color w:val="00B050"/>
          <w:sz w:val="24"/>
          <w:szCs w:val="24"/>
          <w:u w:val="single"/>
        </w:rPr>
        <w:t>36</w:t>
      </w:r>
      <w:r w:rsidRPr="00D90F9B">
        <w:rPr>
          <w:rFonts w:ascii="宋体" w:hAnsi="宋体" w:cs="宋体" w:hint="eastAsia"/>
          <w:b/>
          <w:color w:val="00B050"/>
          <w:sz w:val="24"/>
          <w:szCs w:val="24"/>
          <w:u w:val="single"/>
        </w:rPr>
        <w:t xml:space="preserve">个月 </w:t>
      </w:r>
      <w:r w:rsidRPr="00D90F9B">
        <w:rPr>
          <w:rFonts w:ascii="宋体" w:hAnsi="宋体" w:cs="宋体" w:hint="eastAsia"/>
          <w:sz w:val="24"/>
          <w:szCs w:val="24"/>
        </w:rPr>
        <w:t>止</w:t>
      </w:r>
      <w:r w:rsidR="005B208F" w:rsidRPr="00D90F9B">
        <w:rPr>
          <w:rFonts w:ascii="宋体" w:hAnsi="宋体" w:cs="宋体" w:hint="eastAsia"/>
          <w:sz w:val="24"/>
          <w:szCs w:val="24"/>
        </w:rPr>
        <w:t>,</w:t>
      </w:r>
      <w:r w:rsidR="005B208F" w:rsidRPr="00D90F9B">
        <w:rPr>
          <w:rFonts w:hint="eastAsia"/>
          <w:sz w:val="30"/>
          <w:szCs w:val="30"/>
        </w:rPr>
        <w:t xml:space="preserve"> </w:t>
      </w:r>
      <w:r w:rsidR="005B208F" w:rsidRPr="00D90F9B">
        <w:rPr>
          <w:rFonts w:ascii="宋体" w:hAnsi="宋体" w:cs="宋体" w:hint="eastAsia"/>
          <w:sz w:val="24"/>
          <w:szCs w:val="24"/>
        </w:rPr>
        <w:t>上述期限内，货物出现质量问题，中标供应商应当提供免费维修、更换服务。</w:t>
      </w:r>
      <w:r w:rsidRPr="00D90F9B">
        <w:rPr>
          <w:rFonts w:ascii="宋体" w:hAnsi="宋体" w:cs="宋体" w:hint="eastAsia"/>
          <w:sz w:val="24"/>
          <w:szCs w:val="24"/>
        </w:rPr>
        <w:t xml:space="preserve">                                                </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免费维修保养服务期限：采购人签发最终验收合格证书之日起</w:t>
      </w:r>
      <w:r w:rsidR="005B208F" w:rsidRPr="00D90F9B">
        <w:rPr>
          <w:rFonts w:ascii="宋体" w:hAnsi="宋体" w:cs="宋体" w:hint="eastAsia"/>
          <w:b/>
          <w:color w:val="00B050"/>
          <w:sz w:val="24"/>
          <w:szCs w:val="24"/>
          <w:u w:val="single"/>
        </w:rPr>
        <w:t>36</w:t>
      </w:r>
      <w:r w:rsidRPr="00D90F9B">
        <w:rPr>
          <w:rFonts w:ascii="宋体" w:hAnsi="宋体" w:cs="宋体" w:hint="eastAsia"/>
          <w:b/>
          <w:color w:val="00B050"/>
          <w:sz w:val="24"/>
          <w:szCs w:val="24"/>
          <w:u w:val="single"/>
        </w:rPr>
        <w:t xml:space="preserve">个月 </w:t>
      </w:r>
      <w:r w:rsidRPr="00D90F9B">
        <w:rPr>
          <w:rFonts w:ascii="宋体" w:hAnsi="宋体" w:cs="宋体" w:hint="eastAsia"/>
          <w:sz w:val="24"/>
          <w:szCs w:val="24"/>
        </w:rPr>
        <w:t>止</w:t>
      </w:r>
      <w:r w:rsidR="005B208F" w:rsidRPr="00D90F9B">
        <w:rPr>
          <w:rFonts w:ascii="宋体" w:hAnsi="宋体" w:cs="宋体" w:hint="eastAsia"/>
          <w:sz w:val="24"/>
          <w:szCs w:val="24"/>
        </w:rPr>
        <w:t>,</w:t>
      </w:r>
      <w:r w:rsidR="005B208F" w:rsidRPr="00D90F9B">
        <w:rPr>
          <w:rFonts w:hint="eastAsia"/>
          <w:sz w:val="30"/>
          <w:szCs w:val="30"/>
        </w:rPr>
        <w:t xml:space="preserve"> </w:t>
      </w:r>
      <w:r w:rsidR="005B208F" w:rsidRPr="00D90F9B">
        <w:rPr>
          <w:rFonts w:ascii="宋体" w:hAnsi="宋体" w:cs="宋体" w:hint="eastAsia"/>
          <w:sz w:val="24"/>
          <w:szCs w:val="24"/>
        </w:rPr>
        <w:t>上述期限内，中标供应商应当提供每年不少于两次的设备检测和保养服务。</w:t>
      </w:r>
    </w:p>
    <w:p w:rsidR="00E35F23" w:rsidRPr="00D90F9B" w:rsidRDefault="007D520F" w:rsidP="005B3104">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反应时间：</w:t>
      </w:r>
      <w:r w:rsidR="005B208F" w:rsidRPr="00D90F9B">
        <w:rPr>
          <w:rFonts w:ascii="宋体" w:hAnsi="宋体" w:cs="宋体" w:hint="eastAsia"/>
          <w:sz w:val="24"/>
          <w:szCs w:val="24"/>
        </w:rPr>
        <w:t>质量保证期内</w:t>
      </w:r>
      <w:r w:rsidR="005B208F" w:rsidRPr="00D90F9B">
        <w:rPr>
          <w:rFonts w:ascii="宋体" w:hAnsi="宋体" w:cs="宋体"/>
          <w:b/>
          <w:color w:val="00B050"/>
          <w:sz w:val="24"/>
          <w:szCs w:val="24"/>
          <w:u w:val="single"/>
        </w:rPr>
        <w:t>24</w:t>
      </w:r>
      <w:r w:rsidR="005B208F" w:rsidRPr="00D90F9B">
        <w:rPr>
          <w:rFonts w:ascii="宋体" w:hAnsi="宋体" w:cs="宋体" w:hint="eastAsia"/>
          <w:b/>
          <w:color w:val="00B050"/>
          <w:sz w:val="24"/>
          <w:szCs w:val="24"/>
          <w:u w:val="single"/>
        </w:rPr>
        <w:t>小时</w:t>
      </w:r>
      <w:r w:rsidR="005B208F" w:rsidRPr="00D90F9B">
        <w:rPr>
          <w:rFonts w:ascii="宋体" w:hAnsi="宋体" w:cs="宋体" w:hint="eastAsia"/>
          <w:sz w:val="24"/>
          <w:szCs w:val="24"/>
        </w:rPr>
        <w:t>实时维保，维修和更换设备不能超过</w:t>
      </w:r>
      <w:r w:rsidR="005B208F" w:rsidRPr="00D90F9B">
        <w:rPr>
          <w:rFonts w:ascii="宋体" w:hAnsi="宋体" w:cs="宋体"/>
          <w:b/>
          <w:color w:val="00B050"/>
          <w:sz w:val="24"/>
          <w:szCs w:val="24"/>
          <w:u w:val="single"/>
        </w:rPr>
        <w:t>24</w:t>
      </w:r>
      <w:r w:rsidR="005B208F" w:rsidRPr="00D90F9B">
        <w:rPr>
          <w:rFonts w:ascii="宋体" w:hAnsi="宋体" w:cs="宋体" w:hint="eastAsia"/>
          <w:b/>
          <w:color w:val="00B050"/>
          <w:sz w:val="24"/>
          <w:szCs w:val="24"/>
          <w:u w:val="single"/>
        </w:rPr>
        <w:t>小时</w:t>
      </w:r>
      <w:r w:rsidR="005B208F" w:rsidRPr="00D90F9B">
        <w:rPr>
          <w:rFonts w:ascii="宋体" w:hAnsi="宋体" w:cs="宋体" w:hint="eastAsia"/>
          <w:sz w:val="24"/>
          <w:szCs w:val="24"/>
        </w:rPr>
        <w:t>。设备如需返修，必须提供相应的备机、备件以恢复系统的正常使用，不得因设备返修导致系统无法使用。</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 xml:space="preserve">付款方式： </w:t>
      </w:r>
    </w:p>
    <w:p w:rsidR="007D520F" w:rsidRPr="00D90F9B" w:rsidRDefault="007D520F" w:rsidP="0013371D">
      <w:pPr>
        <w:adjustRightInd w:val="0"/>
        <w:snapToGrid w:val="0"/>
        <w:spacing w:line="360" w:lineRule="auto"/>
        <w:ind w:left="601"/>
        <w:rPr>
          <w:rFonts w:ascii="宋体" w:hAnsi="宋体" w:cs="宋体"/>
          <w:sz w:val="24"/>
          <w:szCs w:val="24"/>
        </w:rPr>
      </w:pPr>
      <w:r w:rsidRPr="00D90F9B">
        <w:rPr>
          <w:rFonts w:ascii="宋体" w:hAnsi="宋体" w:cs="宋体" w:hint="eastAsia"/>
          <w:sz w:val="24"/>
          <w:szCs w:val="24"/>
        </w:rPr>
        <w:t>（1）中标供应商向采购人提供履约保证金且合同生效后</w:t>
      </w:r>
      <w:r w:rsidRPr="00D90F9B">
        <w:rPr>
          <w:rFonts w:ascii="宋体" w:hAnsi="宋体" w:cs="宋体" w:hint="eastAsia"/>
          <w:b/>
          <w:color w:val="00B050"/>
          <w:sz w:val="24"/>
          <w:szCs w:val="24"/>
          <w:u w:val="single"/>
        </w:rPr>
        <w:t xml:space="preserve"> </w:t>
      </w:r>
      <w:r w:rsidR="002F5332" w:rsidRPr="00D90F9B">
        <w:rPr>
          <w:rFonts w:ascii="宋体" w:hAnsi="宋体" w:cs="宋体" w:hint="eastAsia"/>
          <w:b/>
          <w:color w:val="00B050"/>
          <w:sz w:val="24"/>
          <w:szCs w:val="24"/>
          <w:u w:val="single"/>
        </w:rPr>
        <w:t>10</w:t>
      </w:r>
      <w:r w:rsidRPr="00D90F9B">
        <w:rPr>
          <w:rFonts w:ascii="宋体" w:hAnsi="宋体" w:cs="宋体" w:hint="eastAsia"/>
          <w:b/>
          <w:color w:val="00B050"/>
          <w:sz w:val="24"/>
          <w:szCs w:val="24"/>
          <w:u w:val="single"/>
        </w:rPr>
        <w:t>天内</w:t>
      </w:r>
      <w:r w:rsidRPr="00D90F9B">
        <w:rPr>
          <w:rFonts w:ascii="宋体" w:hAnsi="宋体" w:cs="宋体" w:hint="eastAsia"/>
          <w:sz w:val="24"/>
          <w:szCs w:val="24"/>
        </w:rPr>
        <w:t>，采购人向中标供应商支付</w:t>
      </w:r>
      <w:r w:rsidR="00D7424D" w:rsidRPr="00D90F9B">
        <w:rPr>
          <w:rFonts w:ascii="宋体" w:hAnsi="宋体" w:cs="宋体" w:hint="eastAsia"/>
          <w:sz w:val="24"/>
          <w:szCs w:val="24"/>
        </w:rPr>
        <w:t>合同总金额</w:t>
      </w:r>
      <w:r w:rsidRPr="00D90F9B">
        <w:rPr>
          <w:rFonts w:ascii="宋体" w:hAnsi="宋体" w:cs="宋体" w:hint="eastAsia"/>
          <w:sz w:val="24"/>
          <w:szCs w:val="24"/>
        </w:rPr>
        <w:t>的</w:t>
      </w:r>
      <w:r w:rsidRPr="00D90F9B">
        <w:rPr>
          <w:rFonts w:ascii="宋体" w:hAnsi="宋体" w:cs="宋体" w:hint="eastAsia"/>
          <w:b/>
          <w:color w:val="00B050"/>
          <w:sz w:val="24"/>
          <w:szCs w:val="24"/>
          <w:u w:val="single"/>
        </w:rPr>
        <w:t xml:space="preserve"> </w:t>
      </w:r>
      <w:r w:rsidR="00C1488B">
        <w:rPr>
          <w:rFonts w:ascii="宋体" w:hAnsi="宋体" w:cs="宋体" w:hint="eastAsia"/>
          <w:b/>
          <w:color w:val="00B050"/>
          <w:sz w:val="24"/>
          <w:szCs w:val="24"/>
          <w:u w:val="single"/>
        </w:rPr>
        <w:t>30</w:t>
      </w:r>
      <w:r w:rsidR="003E0051" w:rsidRPr="00D90F9B">
        <w:rPr>
          <w:rFonts w:ascii="宋体" w:hAnsi="宋体" w:cs="宋体" w:hint="eastAsia"/>
          <w:b/>
          <w:color w:val="00B050"/>
          <w:sz w:val="24"/>
          <w:szCs w:val="24"/>
          <w:u w:val="single"/>
        </w:rPr>
        <w:t xml:space="preserve"> </w:t>
      </w:r>
      <w:r w:rsidRPr="00D90F9B">
        <w:rPr>
          <w:rFonts w:ascii="宋体" w:hAnsi="宋体" w:cs="宋体" w:hint="eastAsia"/>
          <w:b/>
          <w:color w:val="00B050"/>
          <w:sz w:val="24"/>
          <w:szCs w:val="24"/>
          <w:u w:val="single"/>
        </w:rPr>
        <w:t>%</w:t>
      </w:r>
      <w:r w:rsidRPr="00D90F9B">
        <w:rPr>
          <w:rFonts w:ascii="宋体" w:hAnsi="宋体" w:cs="宋体" w:hint="eastAsia"/>
          <w:color w:val="00B050"/>
          <w:sz w:val="24"/>
          <w:szCs w:val="24"/>
        </w:rPr>
        <w:t>；</w:t>
      </w:r>
    </w:p>
    <w:p w:rsidR="007D520F" w:rsidRPr="00D90F9B" w:rsidRDefault="007D520F" w:rsidP="0013371D">
      <w:pPr>
        <w:tabs>
          <w:tab w:val="left" w:pos="705"/>
        </w:tabs>
        <w:adjustRightInd w:val="0"/>
        <w:snapToGrid w:val="0"/>
        <w:spacing w:line="360" w:lineRule="auto"/>
        <w:ind w:left="601"/>
        <w:rPr>
          <w:rFonts w:ascii="宋体" w:hAnsi="宋体" w:cs="宋体"/>
          <w:color w:val="00B050"/>
          <w:sz w:val="24"/>
          <w:szCs w:val="24"/>
        </w:rPr>
      </w:pPr>
      <w:r w:rsidRPr="00D90F9B">
        <w:rPr>
          <w:rFonts w:ascii="宋体" w:hAnsi="宋体" w:cs="宋体" w:hint="eastAsia"/>
          <w:sz w:val="24"/>
          <w:szCs w:val="24"/>
        </w:rPr>
        <w:lastRenderedPageBreak/>
        <w:t xml:space="preserve">（2）中标供应商将合同货物全部运抵交货地点由采购人对货物外观、数量进行现场验收、签署现场验收证书后 </w:t>
      </w:r>
      <w:r w:rsidR="002F5332" w:rsidRPr="00D90F9B">
        <w:rPr>
          <w:rFonts w:ascii="宋体" w:hAnsi="宋体" w:cs="宋体" w:hint="eastAsia"/>
          <w:b/>
          <w:color w:val="00B050"/>
          <w:sz w:val="24"/>
          <w:szCs w:val="24"/>
          <w:u w:val="single"/>
        </w:rPr>
        <w:t>10</w:t>
      </w:r>
      <w:r w:rsidRPr="00D90F9B">
        <w:rPr>
          <w:rFonts w:ascii="宋体" w:hAnsi="宋体" w:cs="宋体" w:hint="eastAsia"/>
          <w:b/>
          <w:color w:val="00B050"/>
          <w:sz w:val="24"/>
          <w:szCs w:val="24"/>
          <w:u w:val="single"/>
        </w:rPr>
        <w:t>天内</w:t>
      </w:r>
      <w:r w:rsidRPr="00D90F9B">
        <w:rPr>
          <w:rFonts w:ascii="宋体" w:hAnsi="宋体" w:cs="宋体" w:hint="eastAsia"/>
          <w:sz w:val="24"/>
          <w:szCs w:val="24"/>
        </w:rPr>
        <w:t>，采购人向中标供应商支付</w:t>
      </w:r>
      <w:r w:rsidR="00D7424D" w:rsidRPr="00D90F9B">
        <w:rPr>
          <w:rFonts w:ascii="宋体" w:hAnsi="宋体" w:cs="宋体" w:hint="eastAsia"/>
          <w:sz w:val="24"/>
          <w:szCs w:val="24"/>
        </w:rPr>
        <w:t>合同总金额</w:t>
      </w:r>
      <w:r w:rsidRPr="00D90F9B">
        <w:rPr>
          <w:rFonts w:ascii="宋体" w:hAnsi="宋体" w:cs="宋体" w:hint="eastAsia"/>
          <w:sz w:val="24"/>
          <w:szCs w:val="24"/>
        </w:rPr>
        <w:t>的</w:t>
      </w:r>
      <w:r w:rsidRPr="00D90F9B">
        <w:rPr>
          <w:rFonts w:ascii="宋体" w:hAnsi="宋体" w:cs="宋体" w:hint="eastAsia"/>
          <w:color w:val="00B050"/>
          <w:sz w:val="24"/>
          <w:szCs w:val="24"/>
        </w:rPr>
        <w:t xml:space="preserve"> </w:t>
      </w:r>
      <w:r w:rsidR="001C19F9" w:rsidRPr="00D90F9B">
        <w:rPr>
          <w:rFonts w:ascii="宋体" w:hAnsi="宋体" w:cs="宋体" w:hint="eastAsia"/>
          <w:b/>
          <w:color w:val="00B050"/>
          <w:sz w:val="24"/>
          <w:szCs w:val="24"/>
          <w:u w:val="single"/>
        </w:rPr>
        <w:t>40</w:t>
      </w:r>
      <w:r w:rsidRPr="00D90F9B">
        <w:rPr>
          <w:rFonts w:ascii="宋体" w:hAnsi="宋体" w:cs="宋体" w:hint="eastAsia"/>
          <w:b/>
          <w:color w:val="00B050"/>
          <w:sz w:val="24"/>
          <w:szCs w:val="24"/>
          <w:u w:val="single"/>
        </w:rPr>
        <w:t xml:space="preserve"> %</w:t>
      </w:r>
      <w:r w:rsidRPr="00D90F9B">
        <w:rPr>
          <w:rFonts w:ascii="宋体" w:hAnsi="宋体" w:cs="宋体" w:hint="eastAsia"/>
          <w:color w:val="00B050"/>
          <w:sz w:val="24"/>
          <w:szCs w:val="24"/>
        </w:rPr>
        <w:t>；</w:t>
      </w:r>
    </w:p>
    <w:p w:rsidR="00B075E3" w:rsidRPr="00D90F9B" w:rsidRDefault="007D520F" w:rsidP="00B075E3">
      <w:pPr>
        <w:tabs>
          <w:tab w:val="left" w:pos="705"/>
        </w:tabs>
        <w:adjustRightInd w:val="0"/>
        <w:snapToGrid w:val="0"/>
        <w:spacing w:line="360" w:lineRule="auto"/>
        <w:ind w:left="601"/>
        <w:rPr>
          <w:rFonts w:ascii="宋体" w:hAnsi="宋体" w:cs="宋体"/>
          <w:kern w:val="0"/>
          <w:sz w:val="24"/>
          <w:szCs w:val="24"/>
        </w:rPr>
      </w:pPr>
      <w:r w:rsidRPr="00D90F9B">
        <w:rPr>
          <w:rFonts w:ascii="宋体" w:hAnsi="宋体" w:cs="宋体" w:hint="eastAsia"/>
          <w:sz w:val="24"/>
          <w:szCs w:val="24"/>
        </w:rPr>
        <w:t>（3）</w:t>
      </w:r>
      <w:r w:rsidR="002F5332" w:rsidRPr="00D90F9B">
        <w:rPr>
          <w:rFonts w:ascii="宋体" w:hAnsi="宋体" w:cs="宋体" w:hint="eastAsia"/>
          <w:kern w:val="0"/>
          <w:sz w:val="24"/>
          <w:szCs w:val="24"/>
        </w:rPr>
        <w:t>中标供应商</w:t>
      </w:r>
      <w:r w:rsidRPr="00D90F9B">
        <w:rPr>
          <w:rFonts w:ascii="宋体" w:hAnsi="宋体" w:cs="宋体" w:hint="eastAsia"/>
          <w:kern w:val="0"/>
          <w:sz w:val="24"/>
          <w:szCs w:val="24"/>
        </w:rPr>
        <w:t>将合同货物安装、调试、试运行完成，经甲方最终验收并签发最终验收证书后</w:t>
      </w:r>
      <w:r w:rsidR="002F5332" w:rsidRPr="00D90F9B">
        <w:rPr>
          <w:rFonts w:ascii="宋体" w:hAnsi="宋体" w:cs="宋体" w:hint="eastAsia"/>
          <w:b/>
          <w:bCs/>
          <w:color w:val="00B050"/>
          <w:kern w:val="0"/>
          <w:sz w:val="24"/>
          <w:szCs w:val="24"/>
          <w:u w:val="single"/>
        </w:rPr>
        <w:t>10</w:t>
      </w:r>
      <w:r w:rsidRPr="00D90F9B">
        <w:rPr>
          <w:rFonts w:ascii="宋体" w:hAnsi="宋体" w:cs="宋体" w:hint="eastAsia"/>
          <w:color w:val="00B050"/>
          <w:kern w:val="0"/>
          <w:sz w:val="24"/>
          <w:szCs w:val="24"/>
        </w:rPr>
        <w:t>天内</w:t>
      </w:r>
      <w:r w:rsidRPr="00D90F9B">
        <w:rPr>
          <w:rFonts w:ascii="宋体" w:hAnsi="宋体" w:cs="宋体" w:hint="eastAsia"/>
          <w:kern w:val="0"/>
          <w:sz w:val="24"/>
          <w:szCs w:val="24"/>
        </w:rPr>
        <w:t>，甲方向乙方支付</w:t>
      </w:r>
      <w:r w:rsidR="00AF1F9B" w:rsidRPr="00D90F9B">
        <w:rPr>
          <w:rFonts w:ascii="宋体" w:hAnsi="宋体" w:cs="宋体" w:hint="eastAsia"/>
          <w:kern w:val="0"/>
          <w:sz w:val="24"/>
          <w:szCs w:val="24"/>
        </w:rPr>
        <w:t>合同总金额</w:t>
      </w:r>
      <w:r w:rsidRPr="00D90F9B">
        <w:rPr>
          <w:rFonts w:ascii="宋体" w:hAnsi="宋体" w:cs="宋体" w:hint="eastAsia"/>
          <w:kern w:val="0"/>
          <w:sz w:val="24"/>
          <w:szCs w:val="24"/>
        </w:rPr>
        <w:t>的</w:t>
      </w:r>
      <w:r w:rsidR="00C1488B">
        <w:rPr>
          <w:rFonts w:ascii="宋体" w:hAnsi="宋体" w:cs="宋体" w:hint="eastAsia"/>
          <w:b/>
          <w:bCs/>
          <w:color w:val="00B050"/>
          <w:kern w:val="0"/>
          <w:sz w:val="24"/>
          <w:szCs w:val="24"/>
          <w:u w:val="single"/>
        </w:rPr>
        <w:t>30</w:t>
      </w:r>
      <w:r w:rsidRPr="00D90F9B">
        <w:rPr>
          <w:rFonts w:ascii="宋体" w:hAnsi="宋体" w:cs="宋体" w:hint="eastAsia"/>
          <w:color w:val="00B050"/>
          <w:kern w:val="0"/>
          <w:sz w:val="24"/>
          <w:szCs w:val="24"/>
          <w:u w:val="single"/>
        </w:rPr>
        <w:t>%</w:t>
      </w:r>
      <w:r w:rsidRPr="00D90F9B">
        <w:rPr>
          <w:rFonts w:ascii="宋体" w:hAnsi="宋体" w:cs="宋体" w:hint="eastAsia"/>
          <w:kern w:val="0"/>
          <w:sz w:val="24"/>
          <w:szCs w:val="24"/>
        </w:rPr>
        <w:t>。</w:t>
      </w:r>
    </w:p>
    <w:p w:rsidR="007D520F" w:rsidRPr="00D90F9B" w:rsidRDefault="002F5332" w:rsidP="00B075E3">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D90F9B">
        <w:rPr>
          <w:rFonts w:ascii="宋体" w:hAnsi="宋体" w:cs="宋体" w:hint="eastAsia"/>
          <w:b/>
          <w:bCs/>
          <w:kern w:val="0"/>
          <w:sz w:val="30"/>
          <w:szCs w:val="30"/>
        </w:rPr>
        <w:t>技术及服务要求</w:t>
      </w:r>
    </w:p>
    <w:p w:rsidR="002F5332" w:rsidRDefault="00020729" w:rsidP="00877639">
      <w:pPr>
        <w:adjustRightInd w:val="0"/>
        <w:snapToGrid w:val="0"/>
        <w:spacing w:line="360" w:lineRule="auto"/>
        <w:jc w:val="left"/>
        <w:rPr>
          <w:rFonts w:ascii="宋体" w:hAnsi="宋体"/>
          <w:b/>
          <w:sz w:val="24"/>
          <w:szCs w:val="24"/>
        </w:rPr>
      </w:pPr>
      <w:r w:rsidRPr="00D90F9B">
        <w:rPr>
          <w:rFonts w:ascii="宋体" w:hAnsi="宋体" w:hint="eastAsia"/>
          <w:b/>
          <w:sz w:val="24"/>
          <w:szCs w:val="24"/>
        </w:rPr>
        <w:t>1.</w:t>
      </w:r>
      <w:r w:rsidR="002F5332" w:rsidRPr="00D90F9B">
        <w:rPr>
          <w:rFonts w:ascii="宋体" w:hAnsi="宋体" w:hint="eastAsia"/>
          <w:b/>
          <w:sz w:val="24"/>
          <w:szCs w:val="24"/>
        </w:rPr>
        <w:t>项目概况</w:t>
      </w:r>
    </w:p>
    <w:p w:rsidR="0022221F" w:rsidRPr="0022221F" w:rsidRDefault="0022221F" w:rsidP="00702555">
      <w:pPr>
        <w:adjustRightInd w:val="0"/>
        <w:snapToGrid w:val="0"/>
        <w:spacing w:line="360" w:lineRule="auto"/>
        <w:ind w:firstLineChars="200" w:firstLine="480"/>
        <w:rPr>
          <w:rFonts w:ascii="宋体" w:hAnsi="宋体"/>
          <w:iCs/>
          <w:sz w:val="24"/>
          <w:szCs w:val="24"/>
        </w:rPr>
      </w:pPr>
      <w:r w:rsidRPr="0022221F">
        <w:rPr>
          <w:rFonts w:ascii="宋体" w:hAnsi="宋体" w:hint="eastAsia"/>
          <w:iCs/>
          <w:sz w:val="24"/>
          <w:szCs w:val="24"/>
        </w:rPr>
        <w:t>印刷厂内现有监控系统为老式模拟系统，在图像清晰度、存储回看清晰度、存储时长、管理设置等方面无法满足现有的使用需求。同时原有的点位布局还存在比较明显的监视死角，对于日常管理带来了许多的不便。老式的模拟系统在当今互联网时代更是无法满足使用者在局域网内任一点查看、回放监控视频的需求。</w:t>
      </w:r>
    </w:p>
    <w:p w:rsid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iCs/>
          <w:sz w:val="24"/>
          <w:szCs w:val="24"/>
        </w:rPr>
        <w:t>根据报社的</w:t>
      </w:r>
      <w:r w:rsidRPr="0022221F">
        <w:rPr>
          <w:rFonts w:ascii="宋体" w:hAnsi="宋体" w:hint="eastAsia"/>
          <w:sz w:val="24"/>
          <w:szCs w:val="24"/>
        </w:rPr>
        <w:t>具体需求和上述现状进行方案设计，方案设计符合先进、可靠、合理、适用的原则。方案设计以及所选用主要设备符合相关国家、行业标准。点位布置考虑主要出入口、通道、卸货区、重点设备监控，前端成像系统全部采用集中供电的网络摄像机，通过TCP/IP网络传输到控制中心</w:t>
      </w:r>
      <w:r w:rsidR="00702555">
        <w:rPr>
          <w:rFonts w:ascii="宋体" w:hAnsi="宋体" w:hint="eastAsia"/>
          <w:sz w:val="24"/>
          <w:szCs w:val="24"/>
        </w:rPr>
        <w:t>。</w:t>
      </w:r>
    </w:p>
    <w:p w:rsidR="00702555" w:rsidRDefault="00702555" w:rsidP="00702555">
      <w:pPr>
        <w:adjustRightInd w:val="0"/>
        <w:snapToGrid w:val="0"/>
        <w:spacing w:line="360" w:lineRule="auto"/>
        <w:jc w:val="left"/>
        <w:rPr>
          <w:rFonts w:ascii="宋体" w:hAnsi="宋体"/>
          <w:b/>
          <w:sz w:val="24"/>
          <w:szCs w:val="24"/>
        </w:rPr>
      </w:pPr>
      <w:r w:rsidRPr="00702555">
        <w:rPr>
          <w:rFonts w:ascii="宋体" w:hAnsi="宋体" w:hint="eastAsia"/>
          <w:b/>
          <w:sz w:val="24"/>
          <w:szCs w:val="24"/>
        </w:rPr>
        <w:t>2.技术规格及要求</w:t>
      </w:r>
    </w:p>
    <w:tbl>
      <w:tblPr>
        <w:tblW w:w="9085" w:type="dxa"/>
        <w:tblInd w:w="-176" w:type="dxa"/>
        <w:tblLayout w:type="fixed"/>
        <w:tblLook w:val="04A0"/>
      </w:tblPr>
      <w:tblGrid>
        <w:gridCol w:w="710"/>
        <w:gridCol w:w="1275"/>
        <w:gridCol w:w="5245"/>
        <w:gridCol w:w="851"/>
        <w:gridCol w:w="1004"/>
      </w:tblGrid>
      <w:tr w:rsidR="004E300B" w:rsidRPr="0022221F" w:rsidTr="00D47C6E">
        <w:trPr>
          <w:trHeight w:val="495"/>
        </w:trPr>
        <w:tc>
          <w:tcPr>
            <w:tcW w:w="710" w:type="dxa"/>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Pr>
                <w:rFonts w:ascii="宋体" w:hAnsi="宋体" w:cs="宋体" w:hint="eastAsia"/>
                <w:kern w:val="0"/>
                <w:szCs w:val="21"/>
              </w:rPr>
              <w:t>序号</w:t>
            </w:r>
          </w:p>
        </w:tc>
        <w:tc>
          <w:tcPr>
            <w:tcW w:w="1275" w:type="dxa"/>
            <w:tcBorders>
              <w:top w:val="single" w:sz="4" w:space="0" w:color="000000"/>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名称</w:t>
            </w:r>
          </w:p>
        </w:tc>
        <w:tc>
          <w:tcPr>
            <w:tcW w:w="5245" w:type="dxa"/>
            <w:tcBorders>
              <w:top w:val="single" w:sz="4" w:space="0" w:color="000000"/>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描述</w:t>
            </w:r>
          </w:p>
        </w:tc>
        <w:tc>
          <w:tcPr>
            <w:tcW w:w="851" w:type="dxa"/>
            <w:tcBorders>
              <w:top w:val="single" w:sz="4" w:space="0" w:color="000000"/>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单位</w:t>
            </w:r>
          </w:p>
        </w:tc>
        <w:tc>
          <w:tcPr>
            <w:tcW w:w="1004" w:type="dxa"/>
            <w:tcBorders>
              <w:top w:val="single" w:sz="4" w:space="0" w:color="000000"/>
              <w:left w:val="nil"/>
              <w:bottom w:val="single" w:sz="4" w:space="0" w:color="000000"/>
              <w:right w:val="single" w:sz="4" w:space="0" w:color="000000"/>
            </w:tcBorders>
            <w:shd w:val="clear" w:color="FFFFFF" w:fill="FFFFFF"/>
            <w:vAlign w:val="center"/>
            <w:hideMark/>
          </w:tcPr>
          <w:p w:rsidR="004E300B" w:rsidRPr="0022221F" w:rsidRDefault="00D47C6E" w:rsidP="004E300B">
            <w:pPr>
              <w:widowControl/>
              <w:jc w:val="center"/>
              <w:rPr>
                <w:rFonts w:ascii="宋体" w:hAnsi="宋体" w:cs="宋体"/>
                <w:kern w:val="0"/>
                <w:szCs w:val="21"/>
              </w:rPr>
            </w:pPr>
            <w:r>
              <w:rPr>
                <w:rFonts w:ascii="宋体" w:hAnsi="宋体" w:cs="宋体" w:hint="eastAsia"/>
                <w:kern w:val="0"/>
                <w:szCs w:val="21"/>
              </w:rPr>
              <w:t>数量</w:t>
            </w:r>
          </w:p>
        </w:tc>
      </w:tr>
      <w:tr w:rsidR="004E300B" w:rsidRPr="0022221F" w:rsidTr="00D47C6E">
        <w:trPr>
          <w:trHeight w:val="503"/>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原有系统拆除</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原有监控系统拆除</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项</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1</w:t>
            </w:r>
          </w:p>
        </w:tc>
      </w:tr>
      <w:tr w:rsidR="004E300B" w:rsidRPr="0022221F" w:rsidTr="00D47C6E">
        <w:trPr>
          <w:trHeight w:val="732"/>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2</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机柜、机架</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9068FD">
            <w:pPr>
              <w:widowControl/>
              <w:jc w:val="left"/>
              <w:rPr>
                <w:rFonts w:ascii="宋体" w:hAnsi="宋体" w:cs="宋体"/>
                <w:kern w:val="0"/>
                <w:szCs w:val="21"/>
              </w:rPr>
            </w:pPr>
            <w:r w:rsidRPr="0022221F">
              <w:rPr>
                <w:rFonts w:ascii="宋体" w:hAnsi="宋体" w:cs="宋体" w:hint="eastAsia"/>
                <w:kern w:val="0"/>
                <w:szCs w:val="21"/>
              </w:rPr>
              <w:t>监控系统机柜</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台</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3</w:t>
            </w:r>
          </w:p>
        </w:tc>
      </w:tr>
      <w:tr w:rsidR="004E300B" w:rsidRPr="0022221F" w:rsidTr="00D47C6E">
        <w:trPr>
          <w:trHeight w:val="718"/>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3</w:t>
            </w:r>
          </w:p>
        </w:tc>
        <w:tc>
          <w:tcPr>
            <w:tcW w:w="1275" w:type="dxa"/>
            <w:tcBorders>
              <w:top w:val="nil"/>
              <w:left w:val="nil"/>
              <w:bottom w:val="single" w:sz="4" w:space="0" w:color="000000"/>
              <w:right w:val="single" w:sz="4" w:space="0" w:color="000000"/>
            </w:tcBorders>
            <w:shd w:val="clear" w:color="FFFFFF" w:fill="FFFFFF"/>
            <w:vAlign w:val="center"/>
            <w:hideMark/>
          </w:tcPr>
          <w:p w:rsidR="00743372" w:rsidRPr="0022221F" w:rsidRDefault="00993AC6" w:rsidP="0013049A">
            <w:pPr>
              <w:widowControl/>
              <w:jc w:val="left"/>
              <w:rPr>
                <w:rFonts w:ascii="宋体" w:hAnsi="宋体" w:cs="宋体"/>
                <w:kern w:val="0"/>
                <w:szCs w:val="21"/>
              </w:rPr>
            </w:pPr>
            <w:r>
              <w:rPr>
                <w:rFonts w:ascii="宋体" w:hAnsi="宋体" w:cs="宋体"/>
                <w:kern w:val="0"/>
                <w:szCs w:val="21"/>
              </w:rPr>
              <w:t>硬盘录像机</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9068FD">
            <w:pPr>
              <w:widowControl/>
              <w:jc w:val="left"/>
              <w:rPr>
                <w:rFonts w:ascii="宋体" w:hAnsi="宋体" w:cs="宋体"/>
                <w:kern w:val="0"/>
                <w:szCs w:val="21"/>
              </w:rPr>
            </w:pPr>
            <w:r w:rsidRPr="0022221F">
              <w:rPr>
                <w:rFonts w:ascii="宋体" w:hAnsi="宋体" w:cs="宋体" w:hint="eastAsia"/>
                <w:kern w:val="0"/>
                <w:szCs w:val="21"/>
              </w:rPr>
              <w:t>可支持48块4TB硬盘，满足</w:t>
            </w:r>
            <w:r w:rsidR="009068FD">
              <w:rPr>
                <w:rFonts w:ascii="宋体" w:hAnsi="宋体" w:cs="宋体" w:hint="eastAsia"/>
                <w:kern w:val="0"/>
                <w:szCs w:val="21"/>
              </w:rPr>
              <w:t>存储时长</w:t>
            </w:r>
            <w:r w:rsidRPr="0022221F">
              <w:rPr>
                <w:rFonts w:ascii="宋体" w:hAnsi="宋体" w:cs="宋体" w:hint="eastAsia"/>
                <w:kern w:val="0"/>
                <w:szCs w:val="21"/>
              </w:rPr>
              <w:t>需求</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台</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1</w:t>
            </w:r>
          </w:p>
        </w:tc>
      </w:tr>
      <w:tr w:rsidR="004E300B" w:rsidRPr="0022221F" w:rsidTr="00D47C6E">
        <w:trPr>
          <w:trHeight w:val="686"/>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4</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交换机</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9068FD">
            <w:pPr>
              <w:widowControl/>
              <w:jc w:val="left"/>
              <w:rPr>
                <w:rFonts w:ascii="宋体" w:hAnsi="宋体" w:cs="宋体"/>
                <w:kern w:val="0"/>
                <w:szCs w:val="21"/>
              </w:rPr>
            </w:pPr>
            <w:r w:rsidRPr="0022221F">
              <w:rPr>
                <w:rFonts w:ascii="宋体" w:hAnsi="宋体" w:cs="宋体" w:hint="eastAsia"/>
                <w:kern w:val="0"/>
                <w:szCs w:val="21"/>
              </w:rPr>
              <w:t>24口交换机</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台</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4</w:t>
            </w:r>
          </w:p>
        </w:tc>
      </w:tr>
      <w:tr w:rsidR="004E300B" w:rsidRPr="0022221F" w:rsidTr="00D47C6E">
        <w:trPr>
          <w:trHeight w:val="710"/>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5</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软件</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9068FD">
            <w:pPr>
              <w:widowControl/>
              <w:jc w:val="left"/>
              <w:rPr>
                <w:rFonts w:ascii="宋体" w:hAnsi="宋体" w:cs="宋体"/>
                <w:kern w:val="0"/>
                <w:szCs w:val="21"/>
              </w:rPr>
            </w:pPr>
            <w:r w:rsidRPr="0022221F">
              <w:rPr>
                <w:rFonts w:ascii="宋体" w:hAnsi="宋体" w:cs="宋体" w:hint="eastAsia"/>
                <w:kern w:val="0"/>
                <w:szCs w:val="21"/>
              </w:rPr>
              <w:t>监控系统应用软件软件安装、调试</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套</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1</w:t>
            </w:r>
          </w:p>
        </w:tc>
      </w:tr>
      <w:tr w:rsidR="004E300B" w:rsidRPr="0022221F" w:rsidTr="00D47C6E">
        <w:trPr>
          <w:trHeight w:val="983"/>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6</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配管</w:t>
            </w:r>
          </w:p>
        </w:tc>
        <w:tc>
          <w:tcPr>
            <w:tcW w:w="5245" w:type="dxa"/>
            <w:tcBorders>
              <w:top w:val="nil"/>
              <w:left w:val="nil"/>
              <w:bottom w:val="single" w:sz="4" w:space="0" w:color="000000"/>
              <w:right w:val="single" w:sz="4" w:space="0" w:color="000000"/>
            </w:tcBorders>
            <w:shd w:val="clear" w:color="FFFFFF" w:fill="FFFFFF"/>
            <w:vAlign w:val="center"/>
            <w:hideMark/>
          </w:tcPr>
          <w:p w:rsidR="00743372" w:rsidRDefault="004E300B" w:rsidP="00743372">
            <w:pPr>
              <w:widowControl/>
              <w:jc w:val="left"/>
              <w:rPr>
                <w:rFonts w:ascii="宋体" w:hAnsi="宋体" w:cs="宋体"/>
                <w:kern w:val="0"/>
                <w:szCs w:val="21"/>
              </w:rPr>
            </w:pPr>
            <w:r w:rsidRPr="0022221F">
              <w:rPr>
                <w:rFonts w:ascii="宋体" w:hAnsi="宋体" w:cs="宋体" w:hint="eastAsia"/>
                <w:kern w:val="0"/>
                <w:szCs w:val="21"/>
              </w:rPr>
              <w:t>JDG管</w:t>
            </w:r>
            <w:r w:rsidR="00743372">
              <w:rPr>
                <w:rFonts w:ascii="宋体" w:hAnsi="宋体" w:cs="宋体" w:hint="eastAsia"/>
                <w:kern w:val="0"/>
                <w:szCs w:val="21"/>
              </w:rPr>
              <w:t>；</w:t>
            </w:r>
          </w:p>
          <w:p w:rsidR="00743372" w:rsidRDefault="004E300B" w:rsidP="00743372">
            <w:pPr>
              <w:widowControl/>
              <w:jc w:val="left"/>
              <w:rPr>
                <w:rFonts w:ascii="宋体" w:hAnsi="宋体" w:cs="宋体"/>
                <w:kern w:val="0"/>
                <w:szCs w:val="21"/>
              </w:rPr>
            </w:pPr>
            <w:r w:rsidRPr="0022221F">
              <w:rPr>
                <w:rFonts w:ascii="宋体" w:hAnsi="宋体" w:cs="宋体" w:hint="eastAsia"/>
                <w:kern w:val="0"/>
                <w:szCs w:val="21"/>
              </w:rPr>
              <w:t>规格:DN20</w:t>
            </w:r>
            <w:r w:rsidR="00743372">
              <w:rPr>
                <w:rFonts w:ascii="宋体" w:hAnsi="宋体" w:cs="宋体" w:hint="eastAsia"/>
                <w:kern w:val="0"/>
                <w:szCs w:val="21"/>
              </w:rPr>
              <w:t>；</w:t>
            </w:r>
          </w:p>
          <w:p w:rsidR="004E300B" w:rsidRPr="0022221F" w:rsidRDefault="004E300B" w:rsidP="00743372">
            <w:pPr>
              <w:widowControl/>
              <w:jc w:val="left"/>
              <w:rPr>
                <w:rFonts w:ascii="宋体" w:hAnsi="宋体" w:cs="宋体"/>
                <w:kern w:val="0"/>
                <w:szCs w:val="21"/>
              </w:rPr>
            </w:pPr>
            <w:r w:rsidRPr="0022221F">
              <w:rPr>
                <w:rFonts w:ascii="宋体" w:hAnsi="宋体" w:cs="宋体" w:hint="eastAsia"/>
                <w:kern w:val="0"/>
                <w:szCs w:val="21"/>
              </w:rPr>
              <w:t>配置形式及部位:明配、暗配</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m</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3000</w:t>
            </w:r>
          </w:p>
        </w:tc>
      </w:tr>
      <w:tr w:rsidR="004E300B" w:rsidRPr="0022221F" w:rsidTr="00D47C6E">
        <w:trPr>
          <w:trHeight w:val="699"/>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7</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配线</w:t>
            </w:r>
          </w:p>
        </w:tc>
        <w:tc>
          <w:tcPr>
            <w:tcW w:w="5245" w:type="dxa"/>
            <w:tcBorders>
              <w:top w:val="nil"/>
              <w:left w:val="nil"/>
              <w:bottom w:val="single" w:sz="4" w:space="0" w:color="000000"/>
              <w:right w:val="single" w:sz="4" w:space="0" w:color="000000"/>
            </w:tcBorders>
            <w:shd w:val="clear" w:color="FFFFFF" w:fill="FFFFFF"/>
            <w:vAlign w:val="center"/>
            <w:hideMark/>
          </w:tcPr>
          <w:p w:rsidR="00743372" w:rsidRDefault="004E300B" w:rsidP="00743372">
            <w:pPr>
              <w:widowControl/>
              <w:jc w:val="left"/>
              <w:rPr>
                <w:rFonts w:ascii="宋体" w:hAnsi="宋体" w:cs="宋体"/>
                <w:kern w:val="0"/>
                <w:szCs w:val="21"/>
              </w:rPr>
            </w:pPr>
            <w:r w:rsidRPr="0022221F">
              <w:rPr>
                <w:rFonts w:ascii="宋体" w:hAnsi="宋体" w:cs="宋体" w:hint="eastAsia"/>
                <w:kern w:val="0"/>
                <w:szCs w:val="21"/>
              </w:rPr>
              <w:t>规格:六类4对非屏蔽双绞线</w:t>
            </w:r>
            <w:r w:rsidR="00743372">
              <w:rPr>
                <w:rFonts w:ascii="宋体" w:hAnsi="宋体" w:cs="宋体" w:hint="eastAsia"/>
                <w:kern w:val="0"/>
                <w:szCs w:val="21"/>
              </w:rPr>
              <w:t>；</w:t>
            </w:r>
          </w:p>
          <w:p w:rsidR="004E300B" w:rsidRPr="0022221F" w:rsidRDefault="004E300B" w:rsidP="00743372">
            <w:pPr>
              <w:widowControl/>
              <w:jc w:val="left"/>
              <w:rPr>
                <w:rFonts w:ascii="宋体" w:hAnsi="宋体" w:cs="宋体"/>
                <w:kern w:val="0"/>
                <w:szCs w:val="21"/>
              </w:rPr>
            </w:pPr>
            <w:r w:rsidRPr="0022221F">
              <w:rPr>
                <w:rFonts w:ascii="宋体" w:hAnsi="宋体" w:cs="宋体" w:hint="eastAsia"/>
                <w:kern w:val="0"/>
                <w:szCs w:val="21"/>
              </w:rPr>
              <w:t>敷设环境:穿管敷设</w:t>
            </w:r>
            <w:r w:rsidR="00743372">
              <w:rPr>
                <w:rFonts w:ascii="宋体" w:hAnsi="宋体" w:cs="宋体" w:hint="eastAsia"/>
                <w:kern w:val="0"/>
                <w:szCs w:val="21"/>
              </w:rPr>
              <w:t>；</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m</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6000</w:t>
            </w:r>
          </w:p>
        </w:tc>
      </w:tr>
      <w:tr w:rsidR="004E300B" w:rsidRPr="0022221F" w:rsidTr="00D47C6E">
        <w:trPr>
          <w:trHeight w:val="425"/>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lastRenderedPageBreak/>
              <w:t>8</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跳线</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8F582C">
            <w:pPr>
              <w:widowControl/>
              <w:jc w:val="left"/>
              <w:rPr>
                <w:rFonts w:ascii="宋体" w:hAnsi="宋体" w:cs="宋体"/>
                <w:kern w:val="0"/>
                <w:szCs w:val="21"/>
              </w:rPr>
            </w:pPr>
            <w:r w:rsidRPr="0022221F">
              <w:rPr>
                <w:rFonts w:ascii="宋体" w:hAnsi="宋体" w:cs="宋体" w:hint="eastAsia"/>
                <w:kern w:val="0"/>
                <w:szCs w:val="21"/>
              </w:rPr>
              <w:t>名称:跳线卡接</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对</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9068FD" w:rsidP="004E300B">
            <w:pPr>
              <w:widowControl/>
              <w:jc w:val="center"/>
              <w:rPr>
                <w:rFonts w:ascii="宋体" w:hAnsi="宋体" w:cs="宋体"/>
                <w:kern w:val="0"/>
                <w:szCs w:val="21"/>
              </w:rPr>
            </w:pPr>
            <w:r>
              <w:rPr>
                <w:rFonts w:ascii="宋体" w:hAnsi="宋体" w:cs="宋体" w:hint="eastAsia"/>
                <w:kern w:val="0"/>
                <w:szCs w:val="21"/>
              </w:rPr>
              <w:t>46</w:t>
            </w:r>
          </w:p>
        </w:tc>
      </w:tr>
      <w:tr w:rsidR="004E300B" w:rsidRPr="0022221F" w:rsidTr="00D47C6E">
        <w:trPr>
          <w:trHeight w:val="732"/>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9</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接头</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8F582C">
            <w:pPr>
              <w:widowControl/>
              <w:jc w:val="left"/>
              <w:rPr>
                <w:rFonts w:ascii="宋体" w:hAnsi="宋体" w:cs="宋体"/>
                <w:kern w:val="0"/>
                <w:szCs w:val="21"/>
              </w:rPr>
            </w:pPr>
            <w:r w:rsidRPr="0022221F">
              <w:rPr>
                <w:rFonts w:ascii="宋体" w:hAnsi="宋体" w:cs="宋体" w:hint="eastAsia"/>
                <w:kern w:val="0"/>
                <w:szCs w:val="21"/>
              </w:rPr>
              <w:t>接头制作</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个</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9068FD" w:rsidP="004E300B">
            <w:pPr>
              <w:widowControl/>
              <w:jc w:val="center"/>
              <w:rPr>
                <w:rFonts w:ascii="宋体" w:hAnsi="宋体" w:cs="宋体"/>
                <w:kern w:val="0"/>
                <w:szCs w:val="21"/>
              </w:rPr>
            </w:pPr>
            <w:r>
              <w:rPr>
                <w:rFonts w:ascii="宋体" w:hAnsi="宋体" w:cs="宋体" w:hint="eastAsia"/>
                <w:kern w:val="0"/>
                <w:szCs w:val="21"/>
              </w:rPr>
              <w:t>92</w:t>
            </w:r>
          </w:p>
        </w:tc>
      </w:tr>
      <w:tr w:rsidR="004E300B" w:rsidRPr="0022221F" w:rsidTr="00D47C6E">
        <w:trPr>
          <w:trHeight w:val="645"/>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10</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D47C6E" w:rsidRDefault="008F582C" w:rsidP="0013049A">
            <w:pPr>
              <w:widowControl/>
              <w:jc w:val="left"/>
              <w:rPr>
                <w:rFonts w:ascii="宋体" w:hAnsi="宋体"/>
                <w:spacing w:val="8"/>
                <w:szCs w:val="21"/>
              </w:rPr>
            </w:pPr>
            <w:r w:rsidRPr="00D47C6E">
              <w:rPr>
                <w:rFonts w:ascii="宋体" w:hAnsi="宋体" w:hint="eastAsia"/>
                <w:spacing w:val="8"/>
                <w:szCs w:val="21"/>
              </w:rPr>
              <w:t>枪式摄像机</w:t>
            </w:r>
          </w:p>
        </w:tc>
        <w:tc>
          <w:tcPr>
            <w:tcW w:w="5245" w:type="dxa"/>
            <w:tcBorders>
              <w:top w:val="nil"/>
              <w:left w:val="nil"/>
              <w:bottom w:val="single" w:sz="4" w:space="0" w:color="000000"/>
              <w:right w:val="single" w:sz="4" w:space="0" w:color="000000"/>
            </w:tcBorders>
            <w:shd w:val="clear" w:color="FFFFFF" w:fill="FFFFFF"/>
            <w:vAlign w:val="center"/>
            <w:hideMark/>
          </w:tcPr>
          <w:p w:rsidR="00060C68" w:rsidRDefault="004E300B" w:rsidP="009068FD">
            <w:pPr>
              <w:widowControl/>
              <w:jc w:val="left"/>
              <w:rPr>
                <w:rFonts w:ascii="宋体" w:hAnsi="宋体"/>
                <w:spacing w:val="8"/>
                <w:szCs w:val="21"/>
              </w:rPr>
            </w:pPr>
            <w:r w:rsidRPr="00D47C6E">
              <w:rPr>
                <w:rFonts w:ascii="宋体" w:hAnsi="宋体" w:hint="eastAsia"/>
                <w:spacing w:val="8"/>
                <w:szCs w:val="21"/>
              </w:rPr>
              <w:t>200万像素红外高清网络枪机</w:t>
            </w:r>
            <w:r w:rsidR="009068FD" w:rsidRPr="00D47C6E">
              <w:rPr>
                <w:rFonts w:ascii="宋体" w:hAnsi="宋体" w:hint="eastAsia"/>
                <w:spacing w:val="8"/>
                <w:szCs w:val="21"/>
              </w:rPr>
              <w:t>。</w:t>
            </w:r>
          </w:p>
          <w:p w:rsidR="00060C68" w:rsidRDefault="009068FD" w:rsidP="009068FD">
            <w:pPr>
              <w:widowControl/>
              <w:jc w:val="left"/>
              <w:rPr>
                <w:rFonts w:ascii="宋体" w:hAnsi="宋体"/>
                <w:spacing w:val="8"/>
                <w:szCs w:val="21"/>
              </w:rPr>
            </w:pPr>
            <w:r w:rsidRPr="00D47C6E">
              <w:rPr>
                <w:rFonts w:ascii="宋体" w:hAnsi="宋体" w:hint="eastAsia"/>
                <w:spacing w:val="8"/>
                <w:szCs w:val="21"/>
              </w:rPr>
              <w:t>感光元件：主流感光原件</w:t>
            </w:r>
            <w:r w:rsidR="00060C68">
              <w:rPr>
                <w:rFonts w:ascii="宋体" w:hAnsi="宋体" w:hint="eastAsia"/>
                <w:spacing w:val="8"/>
                <w:szCs w:val="21"/>
              </w:rPr>
              <w:t>；</w:t>
            </w:r>
          </w:p>
          <w:p w:rsidR="00060C68" w:rsidRDefault="009068FD" w:rsidP="009068FD">
            <w:pPr>
              <w:widowControl/>
              <w:jc w:val="left"/>
              <w:rPr>
                <w:rFonts w:ascii="宋体" w:hAnsi="宋体"/>
                <w:spacing w:val="8"/>
                <w:szCs w:val="21"/>
              </w:rPr>
            </w:pPr>
            <w:r w:rsidRPr="00D47C6E">
              <w:rPr>
                <w:rFonts w:ascii="宋体" w:hAnsi="宋体" w:hint="eastAsia"/>
                <w:spacing w:val="8"/>
                <w:szCs w:val="21"/>
              </w:rPr>
              <w:t>快门</w:t>
            </w:r>
            <w:r w:rsidR="00060C68">
              <w:rPr>
                <w:rFonts w:ascii="宋体" w:hAnsi="宋体" w:hint="eastAsia"/>
                <w:spacing w:val="8"/>
                <w:szCs w:val="21"/>
              </w:rPr>
              <w:t>：</w:t>
            </w:r>
            <w:r w:rsidRPr="00D47C6E">
              <w:rPr>
                <w:rFonts w:ascii="宋体" w:hAnsi="宋体" w:hint="eastAsia"/>
                <w:spacing w:val="8"/>
                <w:szCs w:val="21"/>
              </w:rPr>
              <w:t>1/3秒至1/100,000秒；</w:t>
            </w:r>
          </w:p>
          <w:p w:rsidR="00060C68" w:rsidRDefault="009068FD" w:rsidP="009068FD">
            <w:pPr>
              <w:widowControl/>
              <w:jc w:val="left"/>
              <w:rPr>
                <w:rFonts w:ascii="宋体" w:hAnsi="宋体"/>
                <w:spacing w:val="8"/>
                <w:szCs w:val="21"/>
              </w:rPr>
            </w:pPr>
            <w:r w:rsidRPr="00D47C6E">
              <w:rPr>
                <w:rFonts w:ascii="宋体" w:hAnsi="宋体" w:hint="eastAsia"/>
                <w:spacing w:val="8"/>
                <w:szCs w:val="21"/>
              </w:rPr>
              <w:t>镜头4.7-94mm@F1.4；自动光圈DC驱动；支持数字降噪；日夜转换模式；背光补偿：支持；慢快门：支持，</w:t>
            </w:r>
          </w:p>
          <w:p w:rsidR="009068FD" w:rsidRPr="00D47C6E" w:rsidRDefault="009068FD" w:rsidP="009068FD">
            <w:pPr>
              <w:widowControl/>
              <w:jc w:val="left"/>
              <w:rPr>
                <w:rFonts w:ascii="宋体" w:hAnsi="宋体"/>
                <w:spacing w:val="8"/>
                <w:szCs w:val="21"/>
              </w:rPr>
            </w:pPr>
            <w:r w:rsidRPr="00D47C6E">
              <w:rPr>
                <w:rFonts w:ascii="宋体" w:hAnsi="宋体" w:hint="eastAsia"/>
                <w:spacing w:val="8"/>
                <w:szCs w:val="21"/>
              </w:rPr>
              <w:t>最低照度：彩色：0.005Lux @(F1.2,AGC ON) , 0.007Lux @(F1.4,AGC ON) 0 Lux with IR</w:t>
            </w:r>
          </w:p>
          <w:p w:rsidR="009068FD" w:rsidRPr="00D47C6E" w:rsidRDefault="009068FD" w:rsidP="009068FD">
            <w:pPr>
              <w:widowControl/>
              <w:jc w:val="left"/>
              <w:rPr>
                <w:rFonts w:ascii="宋体" w:hAnsi="宋体"/>
                <w:spacing w:val="8"/>
                <w:szCs w:val="21"/>
              </w:rPr>
            </w:pPr>
            <w:r w:rsidRPr="009068FD">
              <w:rPr>
                <w:rFonts w:ascii="宋体" w:hAnsi="宋体" w:hint="eastAsia"/>
                <w:spacing w:val="8"/>
                <w:szCs w:val="21"/>
              </w:rPr>
              <w:t>（末来可扩展接入红外入侵报警设备，当入侵报警时在监控画面会相应跳这个位置的摄像机画面。）</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台</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9068FD" w:rsidP="004E300B">
            <w:pPr>
              <w:widowControl/>
              <w:jc w:val="center"/>
              <w:rPr>
                <w:rFonts w:ascii="宋体" w:hAnsi="宋体" w:cs="宋体"/>
                <w:kern w:val="0"/>
                <w:szCs w:val="21"/>
              </w:rPr>
            </w:pPr>
            <w:r>
              <w:rPr>
                <w:rFonts w:ascii="宋体" w:hAnsi="宋体" w:cs="宋体" w:hint="eastAsia"/>
                <w:kern w:val="0"/>
                <w:szCs w:val="21"/>
              </w:rPr>
              <w:t>46</w:t>
            </w:r>
          </w:p>
        </w:tc>
      </w:tr>
      <w:tr w:rsidR="004E300B" w:rsidRPr="0022221F" w:rsidTr="00D47C6E">
        <w:trPr>
          <w:trHeight w:val="732"/>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11</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双绞线缆测试</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9068FD">
            <w:pPr>
              <w:widowControl/>
              <w:jc w:val="left"/>
              <w:rPr>
                <w:rFonts w:ascii="宋体" w:hAnsi="宋体" w:cs="宋体"/>
                <w:kern w:val="0"/>
                <w:szCs w:val="21"/>
              </w:rPr>
            </w:pPr>
            <w:r w:rsidRPr="0022221F">
              <w:rPr>
                <w:rFonts w:ascii="宋体" w:hAnsi="宋体" w:cs="宋体" w:hint="eastAsia"/>
                <w:kern w:val="0"/>
                <w:szCs w:val="21"/>
              </w:rPr>
              <w:t>测试类别:测试双绞线</w:t>
            </w:r>
            <w:r w:rsidR="008F582C">
              <w:rPr>
                <w:rFonts w:ascii="宋体" w:hAnsi="宋体" w:cs="宋体" w:hint="eastAsia"/>
                <w:kern w:val="0"/>
                <w:szCs w:val="21"/>
              </w:rPr>
              <w:br/>
            </w:r>
            <w:r w:rsidRPr="0022221F">
              <w:rPr>
                <w:rFonts w:ascii="宋体" w:hAnsi="宋体" w:cs="宋体" w:hint="eastAsia"/>
                <w:kern w:val="0"/>
                <w:szCs w:val="21"/>
              </w:rPr>
              <w:t>测试内容:六类双绞线缆</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点</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9068FD" w:rsidP="004E300B">
            <w:pPr>
              <w:widowControl/>
              <w:jc w:val="center"/>
              <w:rPr>
                <w:rFonts w:ascii="宋体" w:hAnsi="宋体" w:cs="宋体"/>
                <w:kern w:val="0"/>
                <w:szCs w:val="21"/>
              </w:rPr>
            </w:pPr>
            <w:r>
              <w:rPr>
                <w:rFonts w:ascii="宋体" w:hAnsi="宋体" w:cs="宋体" w:hint="eastAsia"/>
                <w:kern w:val="0"/>
                <w:szCs w:val="21"/>
              </w:rPr>
              <w:t>46</w:t>
            </w:r>
          </w:p>
        </w:tc>
      </w:tr>
      <w:tr w:rsidR="004E300B" w:rsidRPr="0022221F" w:rsidTr="00D47C6E">
        <w:trPr>
          <w:trHeight w:val="732"/>
        </w:trPr>
        <w:tc>
          <w:tcPr>
            <w:tcW w:w="710" w:type="dxa"/>
            <w:tcBorders>
              <w:top w:val="nil"/>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12</w:t>
            </w:r>
          </w:p>
        </w:tc>
        <w:tc>
          <w:tcPr>
            <w:tcW w:w="127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摄像机支架</w:t>
            </w:r>
          </w:p>
        </w:tc>
        <w:tc>
          <w:tcPr>
            <w:tcW w:w="5245"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满足</w:t>
            </w:r>
            <w:r w:rsidR="009068FD">
              <w:rPr>
                <w:rFonts w:ascii="宋体" w:hAnsi="宋体" w:cs="宋体" w:hint="eastAsia"/>
                <w:kern w:val="0"/>
                <w:szCs w:val="21"/>
              </w:rPr>
              <w:t>设备</w:t>
            </w:r>
            <w:r w:rsidRPr="0022221F">
              <w:rPr>
                <w:rFonts w:ascii="宋体" w:hAnsi="宋体" w:cs="宋体" w:hint="eastAsia"/>
                <w:kern w:val="0"/>
                <w:szCs w:val="21"/>
              </w:rPr>
              <w:t>使用需求</w:t>
            </w:r>
          </w:p>
        </w:tc>
        <w:tc>
          <w:tcPr>
            <w:tcW w:w="851" w:type="dxa"/>
            <w:tcBorders>
              <w:top w:val="nil"/>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台</w:t>
            </w:r>
          </w:p>
        </w:tc>
        <w:tc>
          <w:tcPr>
            <w:tcW w:w="1004" w:type="dxa"/>
            <w:tcBorders>
              <w:top w:val="nil"/>
              <w:left w:val="nil"/>
              <w:bottom w:val="single" w:sz="4" w:space="0" w:color="000000"/>
              <w:right w:val="single" w:sz="4" w:space="0" w:color="000000"/>
            </w:tcBorders>
            <w:shd w:val="clear" w:color="FFFFFF" w:fill="FFFFFF"/>
            <w:vAlign w:val="center"/>
            <w:hideMark/>
          </w:tcPr>
          <w:p w:rsidR="004E300B" w:rsidRPr="0022221F" w:rsidRDefault="009068FD" w:rsidP="004E300B">
            <w:pPr>
              <w:widowControl/>
              <w:jc w:val="center"/>
              <w:rPr>
                <w:rFonts w:ascii="宋体" w:hAnsi="宋体" w:cs="宋体"/>
                <w:kern w:val="0"/>
                <w:szCs w:val="21"/>
              </w:rPr>
            </w:pPr>
            <w:r>
              <w:rPr>
                <w:rFonts w:ascii="宋体" w:hAnsi="宋体" w:cs="宋体" w:hint="eastAsia"/>
                <w:kern w:val="0"/>
                <w:szCs w:val="21"/>
              </w:rPr>
              <w:t>46</w:t>
            </w:r>
          </w:p>
        </w:tc>
      </w:tr>
      <w:tr w:rsidR="004E300B" w:rsidRPr="0022221F" w:rsidTr="00D47C6E">
        <w:trPr>
          <w:trHeight w:val="732"/>
        </w:trPr>
        <w:tc>
          <w:tcPr>
            <w:tcW w:w="710" w:type="dxa"/>
            <w:tcBorders>
              <w:top w:val="nil"/>
              <w:left w:val="single" w:sz="8" w:space="0" w:color="000000"/>
              <w:bottom w:val="single" w:sz="8" w:space="0" w:color="auto"/>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13</w:t>
            </w:r>
          </w:p>
        </w:tc>
        <w:tc>
          <w:tcPr>
            <w:tcW w:w="1275" w:type="dxa"/>
            <w:tcBorders>
              <w:top w:val="nil"/>
              <w:left w:val="nil"/>
              <w:bottom w:val="single" w:sz="8" w:space="0" w:color="auto"/>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安全防范全系统调试</w:t>
            </w:r>
          </w:p>
        </w:tc>
        <w:tc>
          <w:tcPr>
            <w:tcW w:w="5245" w:type="dxa"/>
            <w:tcBorders>
              <w:top w:val="nil"/>
              <w:left w:val="nil"/>
              <w:bottom w:val="single" w:sz="8" w:space="0" w:color="auto"/>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cs="宋体" w:hint="eastAsia"/>
                <w:kern w:val="0"/>
                <w:szCs w:val="21"/>
              </w:rPr>
              <w:t>安防系统调试及试运行</w:t>
            </w:r>
          </w:p>
        </w:tc>
        <w:tc>
          <w:tcPr>
            <w:tcW w:w="851" w:type="dxa"/>
            <w:tcBorders>
              <w:top w:val="nil"/>
              <w:left w:val="nil"/>
              <w:bottom w:val="single" w:sz="8" w:space="0" w:color="auto"/>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系统</w:t>
            </w:r>
          </w:p>
        </w:tc>
        <w:tc>
          <w:tcPr>
            <w:tcW w:w="1004" w:type="dxa"/>
            <w:tcBorders>
              <w:top w:val="nil"/>
              <w:left w:val="nil"/>
              <w:bottom w:val="single" w:sz="8" w:space="0" w:color="auto"/>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1</w:t>
            </w:r>
          </w:p>
        </w:tc>
      </w:tr>
      <w:tr w:rsidR="004E300B" w:rsidRPr="0022221F" w:rsidTr="00D47C6E">
        <w:trPr>
          <w:trHeight w:val="634"/>
        </w:trPr>
        <w:tc>
          <w:tcPr>
            <w:tcW w:w="710" w:type="dxa"/>
            <w:tcBorders>
              <w:top w:val="single" w:sz="8" w:space="0" w:color="auto"/>
              <w:left w:val="single" w:sz="8" w:space="0" w:color="000000"/>
              <w:bottom w:val="single" w:sz="8" w:space="0" w:color="auto"/>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14</w:t>
            </w:r>
          </w:p>
        </w:tc>
        <w:tc>
          <w:tcPr>
            <w:tcW w:w="1275" w:type="dxa"/>
            <w:tcBorders>
              <w:top w:val="single" w:sz="8" w:space="0" w:color="auto"/>
              <w:left w:val="nil"/>
              <w:bottom w:val="single" w:sz="8" w:space="0" w:color="auto"/>
              <w:right w:val="single" w:sz="4" w:space="0" w:color="000000"/>
            </w:tcBorders>
            <w:shd w:val="clear" w:color="FFFFFF" w:fill="FFFFFF"/>
            <w:vAlign w:val="center"/>
            <w:hideMark/>
          </w:tcPr>
          <w:p w:rsidR="004E300B" w:rsidRPr="007062D3" w:rsidRDefault="007062D3" w:rsidP="0013049A">
            <w:pPr>
              <w:widowControl/>
              <w:jc w:val="left"/>
              <w:rPr>
                <w:rFonts w:ascii="宋体" w:hAnsi="宋体" w:cs="宋体"/>
                <w:kern w:val="0"/>
                <w:szCs w:val="21"/>
              </w:rPr>
            </w:pPr>
            <w:r w:rsidRPr="007062D3">
              <w:rPr>
                <w:rFonts w:ascii="宋体" w:hAnsi="宋体" w:cs="宋体" w:hint="eastAsia"/>
                <w:kern w:val="0"/>
                <w:szCs w:val="21"/>
              </w:rPr>
              <w:t>监控终端</w:t>
            </w:r>
          </w:p>
        </w:tc>
        <w:tc>
          <w:tcPr>
            <w:tcW w:w="5245" w:type="dxa"/>
            <w:tcBorders>
              <w:top w:val="single" w:sz="8" w:space="0" w:color="auto"/>
              <w:left w:val="nil"/>
              <w:bottom w:val="single" w:sz="8" w:space="0" w:color="auto"/>
              <w:right w:val="single" w:sz="4" w:space="0" w:color="000000"/>
            </w:tcBorders>
            <w:shd w:val="clear" w:color="FFFFFF" w:fill="FFFFFF"/>
            <w:vAlign w:val="center"/>
            <w:hideMark/>
          </w:tcPr>
          <w:p w:rsidR="004E300B" w:rsidRPr="007062D3" w:rsidRDefault="004E300B" w:rsidP="0013049A">
            <w:pPr>
              <w:widowControl/>
              <w:jc w:val="left"/>
              <w:rPr>
                <w:rFonts w:ascii="宋体" w:hAnsi="宋体" w:cs="宋体"/>
                <w:kern w:val="0"/>
                <w:szCs w:val="21"/>
              </w:rPr>
            </w:pPr>
            <w:r w:rsidRPr="007062D3">
              <w:rPr>
                <w:rFonts w:ascii="宋体" w:hAnsi="宋体" w:hint="eastAsia"/>
                <w:szCs w:val="21"/>
              </w:rPr>
              <w:t>24小时连续运行，主机：I5以上CPU，8G内存，1T硬盘，支持双屏独立显卡，32寸显示器</w:t>
            </w:r>
          </w:p>
        </w:tc>
        <w:tc>
          <w:tcPr>
            <w:tcW w:w="851" w:type="dxa"/>
            <w:tcBorders>
              <w:top w:val="single" w:sz="8" w:space="0" w:color="auto"/>
              <w:left w:val="nil"/>
              <w:bottom w:val="single" w:sz="8" w:space="0" w:color="auto"/>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套</w:t>
            </w:r>
          </w:p>
        </w:tc>
        <w:tc>
          <w:tcPr>
            <w:tcW w:w="1004" w:type="dxa"/>
            <w:tcBorders>
              <w:top w:val="single" w:sz="8" w:space="0" w:color="auto"/>
              <w:left w:val="nil"/>
              <w:bottom w:val="single" w:sz="8" w:space="0" w:color="auto"/>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4</w:t>
            </w:r>
          </w:p>
        </w:tc>
      </w:tr>
      <w:tr w:rsidR="004E300B" w:rsidRPr="0022221F" w:rsidTr="00D47C6E">
        <w:trPr>
          <w:trHeight w:val="615"/>
        </w:trPr>
        <w:tc>
          <w:tcPr>
            <w:tcW w:w="710" w:type="dxa"/>
            <w:tcBorders>
              <w:top w:val="single" w:sz="8" w:space="0" w:color="auto"/>
              <w:left w:val="single" w:sz="8" w:space="0" w:color="000000"/>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15</w:t>
            </w:r>
          </w:p>
        </w:tc>
        <w:tc>
          <w:tcPr>
            <w:tcW w:w="1275" w:type="dxa"/>
            <w:tcBorders>
              <w:top w:val="single" w:sz="8" w:space="0" w:color="auto"/>
              <w:left w:val="nil"/>
              <w:bottom w:val="single" w:sz="4" w:space="0" w:color="000000"/>
              <w:right w:val="single" w:sz="4" w:space="0" w:color="000000"/>
            </w:tcBorders>
            <w:shd w:val="clear" w:color="FFFFFF" w:fill="FFFFFF"/>
            <w:vAlign w:val="center"/>
            <w:hideMark/>
          </w:tcPr>
          <w:p w:rsidR="004E300B" w:rsidRPr="0022221F" w:rsidRDefault="008F582C" w:rsidP="0013049A">
            <w:pPr>
              <w:widowControl/>
              <w:jc w:val="left"/>
              <w:rPr>
                <w:rFonts w:ascii="宋体" w:hAnsi="宋体" w:cs="宋体"/>
                <w:kern w:val="0"/>
                <w:szCs w:val="21"/>
              </w:rPr>
            </w:pPr>
            <w:r w:rsidRPr="008F582C">
              <w:rPr>
                <w:rFonts w:ascii="宋体" w:hAnsi="宋体" w:cs="宋体" w:hint="eastAsia"/>
                <w:kern w:val="0"/>
                <w:szCs w:val="21"/>
              </w:rPr>
              <w:t>监视器</w:t>
            </w:r>
          </w:p>
        </w:tc>
        <w:tc>
          <w:tcPr>
            <w:tcW w:w="5245" w:type="dxa"/>
            <w:tcBorders>
              <w:top w:val="single" w:sz="8" w:space="0" w:color="auto"/>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left"/>
              <w:rPr>
                <w:rFonts w:ascii="宋体" w:hAnsi="宋体" w:cs="宋体"/>
                <w:kern w:val="0"/>
                <w:szCs w:val="21"/>
              </w:rPr>
            </w:pPr>
            <w:r w:rsidRPr="0022221F">
              <w:rPr>
                <w:rFonts w:ascii="宋体" w:hAnsi="宋体" w:hint="eastAsia"/>
                <w:szCs w:val="21"/>
              </w:rPr>
              <w:t>24小时连续运行，主机：I5以上CPU，8G内存，1T硬盘，支持多屏拼合，65寸监视器</w:t>
            </w:r>
          </w:p>
        </w:tc>
        <w:tc>
          <w:tcPr>
            <w:tcW w:w="851" w:type="dxa"/>
            <w:tcBorders>
              <w:top w:val="single" w:sz="8" w:space="0" w:color="auto"/>
              <w:left w:val="nil"/>
              <w:bottom w:val="single" w:sz="4" w:space="0" w:color="000000"/>
              <w:right w:val="single" w:sz="4" w:space="0" w:color="000000"/>
            </w:tcBorders>
            <w:shd w:val="clear" w:color="FFFFFF" w:fill="FFFFFF"/>
            <w:vAlign w:val="center"/>
            <w:hideMark/>
          </w:tcPr>
          <w:p w:rsidR="004E300B" w:rsidRPr="0022221F" w:rsidRDefault="004E300B" w:rsidP="0013049A">
            <w:pPr>
              <w:widowControl/>
              <w:jc w:val="center"/>
              <w:rPr>
                <w:rFonts w:ascii="宋体" w:hAnsi="宋体" w:cs="宋体"/>
                <w:kern w:val="0"/>
                <w:szCs w:val="21"/>
              </w:rPr>
            </w:pPr>
            <w:r w:rsidRPr="0022221F">
              <w:rPr>
                <w:rFonts w:ascii="宋体" w:hAnsi="宋体" w:cs="宋体" w:hint="eastAsia"/>
                <w:kern w:val="0"/>
                <w:szCs w:val="21"/>
              </w:rPr>
              <w:t>套</w:t>
            </w:r>
          </w:p>
        </w:tc>
        <w:tc>
          <w:tcPr>
            <w:tcW w:w="1004" w:type="dxa"/>
            <w:tcBorders>
              <w:top w:val="single" w:sz="8" w:space="0" w:color="auto"/>
              <w:left w:val="nil"/>
              <w:bottom w:val="single" w:sz="4" w:space="0" w:color="000000"/>
              <w:right w:val="single" w:sz="4" w:space="0" w:color="000000"/>
            </w:tcBorders>
            <w:shd w:val="clear" w:color="FFFFFF" w:fill="FFFFFF"/>
            <w:vAlign w:val="center"/>
            <w:hideMark/>
          </w:tcPr>
          <w:p w:rsidR="004E300B" w:rsidRPr="0022221F" w:rsidRDefault="004E300B" w:rsidP="004E300B">
            <w:pPr>
              <w:widowControl/>
              <w:jc w:val="center"/>
              <w:rPr>
                <w:rFonts w:ascii="宋体" w:hAnsi="宋体" w:cs="宋体"/>
                <w:kern w:val="0"/>
                <w:szCs w:val="21"/>
              </w:rPr>
            </w:pPr>
            <w:r w:rsidRPr="0022221F">
              <w:rPr>
                <w:rFonts w:ascii="宋体" w:hAnsi="宋体" w:cs="宋体" w:hint="eastAsia"/>
                <w:kern w:val="0"/>
                <w:szCs w:val="21"/>
              </w:rPr>
              <w:t>1</w:t>
            </w:r>
          </w:p>
        </w:tc>
      </w:tr>
    </w:tbl>
    <w:p w:rsidR="0022221F" w:rsidRPr="0022221F" w:rsidRDefault="0022221F" w:rsidP="0022221F">
      <w:pPr>
        <w:ind w:firstLine="482"/>
        <w:rPr>
          <w:rFonts w:ascii="宋体" w:hAnsi="宋体"/>
          <w:b/>
          <w:sz w:val="28"/>
          <w:szCs w:val="28"/>
        </w:rPr>
      </w:pPr>
    </w:p>
    <w:p w:rsidR="0022221F" w:rsidRPr="0022221F" w:rsidRDefault="0022221F" w:rsidP="00702555">
      <w:pPr>
        <w:numPr>
          <w:ilvl w:val="0"/>
          <w:numId w:val="34"/>
        </w:numPr>
        <w:adjustRightInd w:val="0"/>
        <w:snapToGrid w:val="0"/>
        <w:spacing w:line="360" w:lineRule="auto"/>
        <w:rPr>
          <w:rFonts w:ascii="宋体" w:hAnsi="宋体"/>
          <w:b/>
          <w:sz w:val="24"/>
          <w:szCs w:val="24"/>
        </w:rPr>
      </w:pPr>
      <w:r w:rsidRPr="0022221F">
        <w:rPr>
          <w:rFonts w:ascii="宋体" w:hAnsi="宋体" w:hint="eastAsia"/>
          <w:b/>
          <w:sz w:val="24"/>
          <w:szCs w:val="24"/>
        </w:rPr>
        <w:t>监控录像存储</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存储设备为网络存储服务器。每路监控录像存储时间为24小时*15天；高清摄像机录像图像分辨率为</w:t>
      </w:r>
      <w:r w:rsidRPr="0022221F">
        <w:rPr>
          <w:rFonts w:ascii="宋体" w:hAnsi="宋体"/>
          <w:spacing w:val="8"/>
          <w:sz w:val="24"/>
          <w:szCs w:val="24"/>
        </w:rPr>
        <w:t>50Hz: 25fps (1920 × 1080)</w:t>
      </w:r>
      <w:r w:rsidRPr="0022221F">
        <w:rPr>
          <w:rFonts w:ascii="宋体" w:hAnsi="宋体" w:hint="eastAsia"/>
          <w:spacing w:val="8"/>
          <w:sz w:val="24"/>
          <w:szCs w:val="24"/>
        </w:rPr>
        <w:t>，</w:t>
      </w:r>
      <w:r w:rsidRPr="0022221F">
        <w:rPr>
          <w:rFonts w:ascii="宋体" w:hAnsi="宋体"/>
          <w:spacing w:val="8"/>
          <w:sz w:val="24"/>
          <w:szCs w:val="24"/>
        </w:rPr>
        <w:t>60Hz: 30fps (1920 × 1080)</w:t>
      </w:r>
      <w:r w:rsidRPr="0022221F">
        <w:rPr>
          <w:rFonts w:ascii="宋体" w:hAnsi="宋体" w:hint="eastAsia"/>
          <w:spacing w:val="8"/>
          <w:sz w:val="24"/>
          <w:szCs w:val="24"/>
        </w:rPr>
        <w:t>。</w:t>
      </w:r>
      <w:r w:rsidRPr="0022221F">
        <w:rPr>
          <w:rFonts w:ascii="宋体" w:hAnsi="宋体" w:hint="eastAsia"/>
          <w:sz w:val="24"/>
          <w:szCs w:val="24"/>
        </w:rPr>
        <w:t>同时，结合前端摄像机数量和录像品质的要求，以及单台设备达到最佳效果所需要的最佳码流情况，来进行存储容量的合理分配。所选存储磁盘阵列可以支持48块4TB硬盘，达到所需</w:t>
      </w:r>
      <w:r w:rsidR="00702555">
        <w:rPr>
          <w:rFonts w:ascii="宋体" w:hAnsi="宋体" w:hint="eastAsia"/>
          <w:sz w:val="24"/>
          <w:szCs w:val="24"/>
        </w:rPr>
        <w:t>存储</w:t>
      </w:r>
      <w:r w:rsidRPr="0022221F">
        <w:rPr>
          <w:rFonts w:ascii="宋体" w:hAnsi="宋体" w:hint="eastAsia"/>
          <w:sz w:val="24"/>
          <w:szCs w:val="24"/>
        </w:rPr>
        <w:t>时限要求。</w:t>
      </w:r>
    </w:p>
    <w:p w:rsidR="0022221F" w:rsidRPr="0022221F" w:rsidRDefault="0022221F" w:rsidP="00702555">
      <w:pPr>
        <w:adjustRightInd w:val="0"/>
        <w:snapToGrid w:val="0"/>
        <w:spacing w:line="360" w:lineRule="auto"/>
        <w:ind w:firstLine="420"/>
        <w:rPr>
          <w:rFonts w:ascii="宋体" w:hAnsi="宋体"/>
          <w:b/>
          <w:sz w:val="24"/>
          <w:szCs w:val="24"/>
        </w:rPr>
      </w:pPr>
      <w:r w:rsidRPr="0022221F">
        <w:rPr>
          <w:rFonts w:ascii="宋体" w:hAnsi="宋体" w:hint="eastAsia"/>
          <w:b/>
          <w:sz w:val="24"/>
          <w:szCs w:val="24"/>
        </w:rPr>
        <w:t>系统特点</w:t>
      </w:r>
    </w:p>
    <w:p w:rsidR="0022221F" w:rsidRPr="0022221F" w:rsidRDefault="0022221F" w:rsidP="00702555">
      <w:pPr>
        <w:numPr>
          <w:ilvl w:val="2"/>
          <w:numId w:val="35"/>
        </w:numPr>
        <w:adjustRightInd w:val="0"/>
        <w:snapToGrid w:val="0"/>
        <w:spacing w:line="360" w:lineRule="auto"/>
        <w:jc w:val="left"/>
        <w:rPr>
          <w:rFonts w:ascii="宋体" w:hAnsi="宋体" w:cs="Arial Unicode MS"/>
          <w:sz w:val="24"/>
          <w:szCs w:val="24"/>
        </w:rPr>
      </w:pPr>
      <w:r w:rsidRPr="0022221F">
        <w:rPr>
          <w:rFonts w:ascii="宋体" w:hAnsi="宋体" w:cs="Arial Unicode MS" w:hint="eastAsia"/>
          <w:sz w:val="24"/>
          <w:szCs w:val="24"/>
        </w:rPr>
        <w:t>成像、编码、压缩一体化，具有高性能、高可靠性</w:t>
      </w:r>
    </w:p>
    <w:p w:rsidR="0022221F" w:rsidRPr="0022221F" w:rsidRDefault="0022221F" w:rsidP="00702555">
      <w:pPr>
        <w:adjustRightInd w:val="0"/>
        <w:snapToGrid w:val="0"/>
        <w:spacing w:line="360" w:lineRule="auto"/>
        <w:ind w:leftChars="3" w:left="6" w:firstLineChars="200" w:firstLine="480"/>
        <w:jc w:val="left"/>
        <w:rPr>
          <w:rFonts w:ascii="宋体" w:hAnsi="宋体" w:cs="Arial Unicode MS"/>
          <w:sz w:val="24"/>
          <w:szCs w:val="24"/>
        </w:rPr>
      </w:pPr>
      <w:r w:rsidRPr="0022221F">
        <w:rPr>
          <w:rFonts w:ascii="宋体" w:hAnsi="宋体" w:hint="eastAsia"/>
          <w:sz w:val="24"/>
          <w:szCs w:val="24"/>
        </w:rPr>
        <w:t>网络摄像机是高度集成化的产品，采用</w:t>
      </w:r>
      <w:r w:rsidR="009068FD">
        <w:rPr>
          <w:rFonts w:ascii="宋体" w:hAnsi="宋体" w:hint="eastAsia"/>
          <w:sz w:val="24"/>
          <w:szCs w:val="24"/>
        </w:rPr>
        <w:t>专业</w:t>
      </w:r>
      <w:r w:rsidRPr="0022221F">
        <w:rPr>
          <w:rFonts w:ascii="宋体" w:hAnsi="宋体" w:hint="eastAsia"/>
          <w:sz w:val="24"/>
          <w:szCs w:val="24"/>
        </w:rPr>
        <w:t>架构设计，前端可直接完成图像的采集、压缩，并提供</w:t>
      </w:r>
      <w:smartTag w:uri="urn:schemas-microsoft-com:office:smarttags" w:element="chmetcnv">
        <w:smartTagPr>
          <w:attr w:name="UnitName" w:val="m"/>
          <w:attr w:name="SourceValue" w:val="100"/>
          <w:attr w:name="HasSpace" w:val="False"/>
          <w:attr w:name="Negative" w:val="False"/>
          <w:attr w:name="NumberType" w:val="1"/>
          <w:attr w:name="TCSC" w:val="0"/>
        </w:smartTagPr>
        <w:r w:rsidRPr="0022221F">
          <w:rPr>
            <w:rFonts w:ascii="宋体" w:hAnsi="宋体" w:hint="eastAsia"/>
            <w:sz w:val="24"/>
            <w:szCs w:val="24"/>
          </w:rPr>
          <w:t>100M</w:t>
        </w:r>
      </w:smartTag>
      <w:r w:rsidRPr="0022221F">
        <w:rPr>
          <w:rFonts w:ascii="宋体" w:hAnsi="宋体" w:hint="eastAsia"/>
          <w:sz w:val="24"/>
          <w:szCs w:val="24"/>
        </w:rPr>
        <w:t>网络接口接入视频网络；</w:t>
      </w:r>
    </w:p>
    <w:p w:rsidR="0022221F" w:rsidRPr="0022221F" w:rsidRDefault="0022221F" w:rsidP="00702555">
      <w:pPr>
        <w:numPr>
          <w:ilvl w:val="2"/>
          <w:numId w:val="35"/>
        </w:numPr>
        <w:adjustRightInd w:val="0"/>
        <w:snapToGrid w:val="0"/>
        <w:spacing w:line="360" w:lineRule="auto"/>
        <w:jc w:val="left"/>
        <w:rPr>
          <w:rFonts w:ascii="宋体" w:hAnsi="宋体" w:cs="Arial Unicode MS"/>
          <w:sz w:val="24"/>
          <w:szCs w:val="24"/>
        </w:rPr>
      </w:pPr>
      <w:r w:rsidRPr="0022221F">
        <w:rPr>
          <w:rFonts w:ascii="宋体" w:hAnsi="宋体" w:cs="Arial Unicode MS" w:hint="eastAsia"/>
          <w:sz w:val="24"/>
          <w:szCs w:val="24"/>
        </w:rPr>
        <w:t>图像清晰，可达百万像素</w:t>
      </w:r>
    </w:p>
    <w:p w:rsidR="0022221F" w:rsidRPr="0022221F" w:rsidRDefault="0022221F" w:rsidP="00702555">
      <w:pPr>
        <w:adjustRightInd w:val="0"/>
        <w:snapToGrid w:val="0"/>
        <w:spacing w:line="360" w:lineRule="auto"/>
        <w:ind w:leftChars="3" w:left="6" w:firstLineChars="200" w:firstLine="480"/>
        <w:jc w:val="left"/>
        <w:rPr>
          <w:rFonts w:ascii="宋体" w:hAnsi="宋体" w:cs="Arial Unicode MS"/>
          <w:sz w:val="24"/>
          <w:szCs w:val="24"/>
        </w:rPr>
      </w:pPr>
      <w:r w:rsidRPr="0022221F">
        <w:rPr>
          <w:rFonts w:ascii="宋体" w:hAnsi="宋体" w:cs="Arial Unicode MS" w:hint="eastAsia"/>
          <w:sz w:val="24"/>
          <w:szCs w:val="24"/>
        </w:rPr>
        <w:t>提供基于CMOS的高清网络摄像机，图像可以达到1920*1080的200万像素</w:t>
      </w:r>
      <w:r w:rsidRPr="0022221F">
        <w:rPr>
          <w:rFonts w:ascii="宋体" w:hAnsi="宋体" w:cs="Arial Unicode MS" w:hint="eastAsia"/>
          <w:sz w:val="24"/>
          <w:szCs w:val="24"/>
        </w:rPr>
        <w:lastRenderedPageBreak/>
        <w:t>画面质量；并且根据用户的实际需要，以及国家公安部门所提出的相关规定和规范，在不同的场合和环境，应用如红外一体、日夜型、可变焦、防暴等不同类型、不同外观的高清摄像机。</w:t>
      </w:r>
    </w:p>
    <w:p w:rsidR="0022221F" w:rsidRPr="0022221F" w:rsidRDefault="0022221F" w:rsidP="00702555">
      <w:pPr>
        <w:adjustRightInd w:val="0"/>
        <w:snapToGrid w:val="0"/>
        <w:spacing w:line="360" w:lineRule="auto"/>
        <w:ind w:firstLineChars="200" w:firstLine="480"/>
        <w:jc w:val="left"/>
        <w:rPr>
          <w:rFonts w:ascii="宋体" w:hAnsi="宋体" w:cs="Arial Unicode MS"/>
          <w:sz w:val="24"/>
          <w:szCs w:val="24"/>
        </w:rPr>
      </w:pPr>
      <w:r w:rsidRPr="0022221F">
        <w:rPr>
          <w:rFonts w:ascii="宋体" w:hAnsi="宋体" w:cs="Arial Unicode MS" w:hint="eastAsia"/>
          <w:sz w:val="24"/>
          <w:szCs w:val="24"/>
        </w:rPr>
        <w:t>网络摄像机及编码器</w:t>
      </w:r>
      <w:r w:rsidR="009068FD">
        <w:rPr>
          <w:rFonts w:ascii="宋体" w:hAnsi="宋体" w:cs="Arial Unicode MS" w:hint="eastAsia"/>
          <w:sz w:val="24"/>
          <w:szCs w:val="24"/>
        </w:rPr>
        <w:t>应能够提供</w:t>
      </w:r>
      <w:r w:rsidRPr="0022221F">
        <w:rPr>
          <w:rFonts w:ascii="宋体" w:hAnsi="宋体" w:cs="Arial Unicode MS" w:hint="eastAsia"/>
          <w:sz w:val="24"/>
          <w:szCs w:val="24"/>
        </w:rPr>
        <w:t>成像质量高、细节表现力强</w:t>
      </w:r>
      <w:r w:rsidR="009068FD">
        <w:rPr>
          <w:rFonts w:ascii="宋体" w:hAnsi="宋体" w:cs="Arial Unicode MS" w:hint="eastAsia"/>
          <w:sz w:val="24"/>
          <w:szCs w:val="24"/>
        </w:rPr>
        <w:t>的图像</w:t>
      </w:r>
      <w:r w:rsidRPr="0022221F">
        <w:rPr>
          <w:rFonts w:ascii="宋体" w:hAnsi="宋体" w:cs="Arial Unicode MS" w:hint="eastAsia"/>
          <w:sz w:val="24"/>
          <w:szCs w:val="24"/>
        </w:rPr>
        <w:t>。</w:t>
      </w:r>
    </w:p>
    <w:p w:rsidR="0022221F" w:rsidRPr="0022221F" w:rsidRDefault="0022221F" w:rsidP="00702555">
      <w:pPr>
        <w:numPr>
          <w:ilvl w:val="2"/>
          <w:numId w:val="35"/>
        </w:numPr>
        <w:adjustRightInd w:val="0"/>
        <w:snapToGrid w:val="0"/>
        <w:spacing w:line="360" w:lineRule="auto"/>
        <w:jc w:val="left"/>
        <w:rPr>
          <w:rFonts w:ascii="宋体" w:hAnsi="宋体" w:cs="Arial Unicode MS"/>
          <w:sz w:val="24"/>
          <w:szCs w:val="24"/>
        </w:rPr>
      </w:pPr>
      <w:r w:rsidRPr="0022221F">
        <w:rPr>
          <w:rFonts w:ascii="宋体" w:hAnsi="宋体" w:cs="Arial Unicode MS" w:hint="eastAsia"/>
          <w:sz w:val="24"/>
          <w:szCs w:val="24"/>
        </w:rPr>
        <w:t>使用</w:t>
      </w:r>
      <w:r w:rsidRPr="0022221F">
        <w:rPr>
          <w:rFonts w:ascii="宋体" w:hAnsi="宋体" w:cs="Arial Unicode MS" w:hint="eastAsia"/>
          <w:color w:val="0070C0"/>
          <w:sz w:val="24"/>
          <w:szCs w:val="24"/>
        </w:rPr>
        <w:t>H.265（4）</w:t>
      </w:r>
      <w:r w:rsidRPr="0022221F">
        <w:rPr>
          <w:rFonts w:ascii="宋体" w:hAnsi="宋体" w:cs="Arial Unicode MS" w:hint="eastAsia"/>
          <w:sz w:val="24"/>
          <w:szCs w:val="24"/>
        </w:rPr>
        <w:t>/MPEG4等先进压缩技术，图像处理损失更小，所需传输带宽更低</w:t>
      </w:r>
    </w:p>
    <w:p w:rsidR="0022221F" w:rsidRPr="0022221F" w:rsidRDefault="0022221F" w:rsidP="00702555">
      <w:pPr>
        <w:adjustRightInd w:val="0"/>
        <w:snapToGrid w:val="0"/>
        <w:spacing w:line="360" w:lineRule="auto"/>
        <w:ind w:leftChars="3" w:left="6" w:firstLineChars="200" w:firstLine="480"/>
        <w:jc w:val="left"/>
        <w:rPr>
          <w:rFonts w:ascii="宋体" w:hAnsi="宋体" w:cs="Arial Unicode MS"/>
          <w:sz w:val="24"/>
          <w:szCs w:val="24"/>
        </w:rPr>
      </w:pPr>
      <w:r w:rsidRPr="0022221F">
        <w:rPr>
          <w:rFonts w:ascii="宋体" w:hAnsi="宋体" w:cs="Arial Unicode MS" w:hint="eastAsia"/>
          <w:sz w:val="24"/>
          <w:szCs w:val="24"/>
        </w:rPr>
        <w:t>网络摄像机全部</w:t>
      </w:r>
      <w:r w:rsidRPr="0022221F">
        <w:rPr>
          <w:rFonts w:ascii="宋体" w:hAnsi="宋体" w:cs="Arial Unicode MS" w:hint="eastAsia"/>
          <w:color w:val="0070C0"/>
          <w:sz w:val="24"/>
          <w:szCs w:val="24"/>
        </w:rPr>
        <w:t>基于H.265（4）</w:t>
      </w:r>
      <w:r w:rsidRPr="0022221F">
        <w:rPr>
          <w:rFonts w:ascii="宋体" w:hAnsi="宋体" w:cs="Arial Unicode MS" w:hint="eastAsia"/>
          <w:sz w:val="24"/>
          <w:szCs w:val="24"/>
        </w:rPr>
        <w:t>/MPEG4等先进压缩技术，</w:t>
      </w:r>
      <w:r w:rsidR="009068FD">
        <w:rPr>
          <w:rFonts w:ascii="宋体" w:hAnsi="宋体" w:cs="Arial Unicode MS" w:hint="eastAsia"/>
          <w:sz w:val="24"/>
          <w:szCs w:val="24"/>
        </w:rPr>
        <w:t>应有</w:t>
      </w:r>
      <w:r w:rsidRPr="0022221F">
        <w:rPr>
          <w:rFonts w:ascii="宋体" w:hAnsi="宋体" w:cs="Arial Unicode MS" w:hint="eastAsia"/>
          <w:sz w:val="24"/>
          <w:szCs w:val="24"/>
        </w:rPr>
        <w:t>视频优化程序，使得在同样的压缩算法前提下，得到更优的画面质量；同时，优化过和压缩技术，可以将图像处理过程中可能的损失降到最小，高压缩比减少视频传输所需要的带宽，提高性价比。</w:t>
      </w:r>
    </w:p>
    <w:p w:rsidR="0022221F" w:rsidRPr="0022221F" w:rsidRDefault="0022221F" w:rsidP="00702555">
      <w:pPr>
        <w:numPr>
          <w:ilvl w:val="2"/>
          <w:numId w:val="35"/>
        </w:numPr>
        <w:adjustRightInd w:val="0"/>
        <w:snapToGrid w:val="0"/>
        <w:spacing w:line="360" w:lineRule="auto"/>
        <w:jc w:val="left"/>
        <w:rPr>
          <w:rFonts w:ascii="宋体" w:hAnsi="宋体" w:cs="Arial Unicode MS"/>
          <w:sz w:val="24"/>
          <w:szCs w:val="24"/>
        </w:rPr>
      </w:pPr>
      <w:r w:rsidRPr="0022221F">
        <w:rPr>
          <w:rFonts w:ascii="宋体" w:hAnsi="宋体" w:cs="Arial Unicode MS" w:hint="eastAsia"/>
          <w:sz w:val="24"/>
          <w:szCs w:val="24"/>
        </w:rPr>
        <w:t>内置嵌入式系统，可靠稳定，通过网络可远程直接访问</w:t>
      </w:r>
    </w:p>
    <w:p w:rsidR="0022221F" w:rsidRPr="0022221F" w:rsidRDefault="0022221F" w:rsidP="00702555">
      <w:pPr>
        <w:adjustRightInd w:val="0"/>
        <w:snapToGrid w:val="0"/>
        <w:spacing w:line="360" w:lineRule="auto"/>
        <w:ind w:leftChars="3" w:left="6" w:firstLineChars="200" w:firstLine="480"/>
        <w:jc w:val="left"/>
        <w:rPr>
          <w:rFonts w:ascii="宋体" w:hAnsi="宋体" w:cs="Arial Unicode MS"/>
          <w:sz w:val="24"/>
          <w:szCs w:val="24"/>
        </w:rPr>
      </w:pPr>
      <w:r w:rsidRPr="0022221F">
        <w:rPr>
          <w:rFonts w:ascii="宋体" w:hAnsi="宋体" w:cs="Arial Unicode MS" w:hint="eastAsia"/>
          <w:sz w:val="24"/>
          <w:szCs w:val="24"/>
        </w:rPr>
        <w:t>网络摄像机及编码器产品，全部内置嵌入式操作系统，即固件程序，并且产品固件是不可更改的，只能通过专用升级工具进行升级，因此没有被外界非法人员篡改的风险；此外，网络摄像机本身可提供DDNS、PPPOE，以及LAN的远程登录管理，合法用户可以通过认证，远程进行网络摄像机的调试和维护。</w:t>
      </w:r>
    </w:p>
    <w:p w:rsidR="0022221F" w:rsidRPr="0022221F" w:rsidRDefault="0022221F" w:rsidP="00702555">
      <w:pPr>
        <w:numPr>
          <w:ilvl w:val="2"/>
          <w:numId w:val="35"/>
        </w:numPr>
        <w:adjustRightInd w:val="0"/>
        <w:snapToGrid w:val="0"/>
        <w:spacing w:line="360" w:lineRule="auto"/>
        <w:jc w:val="left"/>
        <w:rPr>
          <w:rFonts w:ascii="宋体" w:hAnsi="宋体" w:cs="Arial Unicode MS"/>
          <w:sz w:val="24"/>
          <w:szCs w:val="24"/>
        </w:rPr>
      </w:pPr>
      <w:r w:rsidRPr="0022221F">
        <w:rPr>
          <w:rFonts w:ascii="宋体" w:hAnsi="宋体" w:cs="Arial Unicode MS" w:hint="eastAsia"/>
          <w:sz w:val="24"/>
          <w:szCs w:val="24"/>
        </w:rPr>
        <w:t>摄像机即插即用，便于扩展</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网络摄像机支持多种通用网络协议和接口，完全可以在不改变原有系统架构的前提下，实现硬件设备的即插即用，只需将网络摄像机接入网络，系统管理员就可以从网络的任何地方，完成对新增摄像机的地址分配、策略定义等操作，因此对于系统今后的升级和扩展，完全可以傻瓜式的进行。</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补充需求：</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•可与我社主监控系统对接</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•个别区域加装红外灯增强照度</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•个别摄像头广角范围90度以上（焦距2.8）</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•数字网络视频监控测试仪：可检测线路通断点、检测视频</w:t>
      </w:r>
    </w:p>
    <w:p w:rsidR="0022221F" w:rsidRPr="0022221F" w:rsidRDefault="0022221F" w:rsidP="00702555">
      <w:pPr>
        <w:adjustRightInd w:val="0"/>
        <w:snapToGrid w:val="0"/>
        <w:spacing w:line="360" w:lineRule="auto"/>
        <w:ind w:firstLineChars="200" w:firstLine="480"/>
        <w:rPr>
          <w:rFonts w:ascii="宋体" w:hAnsi="宋体"/>
          <w:sz w:val="24"/>
          <w:szCs w:val="24"/>
        </w:rPr>
      </w:pPr>
      <w:r w:rsidRPr="0022221F">
        <w:rPr>
          <w:rFonts w:ascii="宋体" w:hAnsi="宋体" w:hint="eastAsia"/>
          <w:sz w:val="24"/>
          <w:szCs w:val="24"/>
        </w:rPr>
        <w:t>•46路每天24小时</w:t>
      </w:r>
      <w:r w:rsidR="00702555" w:rsidRPr="00702555">
        <w:rPr>
          <w:rFonts w:ascii="宋体" w:hAnsi="宋体" w:hint="eastAsia"/>
          <w:sz w:val="24"/>
          <w:szCs w:val="24"/>
        </w:rPr>
        <w:t>*</w:t>
      </w:r>
      <w:r w:rsidRPr="0022221F">
        <w:rPr>
          <w:rFonts w:ascii="宋体" w:hAnsi="宋体" w:hint="eastAsia"/>
          <w:sz w:val="24"/>
          <w:szCs w:val="24"/>
        </w:rPr>
        <w:t>15天录像存储</w:t>
      </w:r>
    </w:p>
    <w:p w:rsidR="00C1488B" w:rsidRPr="00D90F9B" w:rsidRDefault="0022221F" w:rsidP="008F582C">
      <w:pPr>
        <w:adjustRightInd w:val="0"/>
        <w:snapToGrid w:val="0"/>
        <w:spacing w:line="360" w:lineRule="auto"/>
        <w:ind w:firstLineChars="200" w:firstLine="480"/>
        <w:rPr>
          <w:rFonts w:ascii="宋体" w:hAnsi="宋体"/>
          <w:b/>
          <w:sz w:val="24"/>
          <w:szCs w:val="24"/>
        </w:rPr>
      </w:pPr>
      <w:r w:rsidRPr="0022221F">
        <w:rPr>
          <w:rFonts w:ascii="宋体" w:hAnsi="宋体" w:hint="eastAsia"/>
          <w:sz w:val="24"/>
          <w:szCs w:val="24"/>
        </w:rPr>
        <w:t>•独立网络，不并入外网</w:t>
      </w:r>
    </w:p>
    <w:sectPr w:rsidR="00C1488B" w:rsidRPr="00D90F9B" w:rsidSect="00B12621">
      <w:footerReference w:type="default" r:id="rId8"/>
      <w:pgSz w:w="11907" w:h="16840" w:code="9"/>
      <w:pgMar w:top="1440" w:right="1800" w:bottom="1440" w:left="1800"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E2E" w:rsidRDefault="00DC0E2E">
      <w:r>
        <w:separator/>
      </w:r>
    </w:p>
  </w:endnote>
  <w:endnote w:type="continuationSeparator" w:id="1">
    <w:p w:rsidR="00DC0E2E" w:rsidRDefault="00DC0E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otumChe">
    <w:panose1 w:val="020B0609000101010101"/>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EAD" w:rsidRDefault="00DD3951">
    <w:pPr>
      <w:pStyle w:val="a6"/>
      <w:jc w:val="center"/>
    </w:pPr>
    <w:fldSimple w:instr=" PAGE   \* MERGEFORMAT ">
      <w:r w:rsidR="007062D3">
        <w:rPr>
          <w:noProof/>
        </w:rPr>
        <w:t>2</w:t>
      </w:r>
    </w:fldSimple>
  </w:p>
  <w:p w:rsidR="00B47EAD" w:rsidRDefault="00B47E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E2E" w:rsidRDefault="00DC0E2E">
      <w:r>
        <w:separator/>
      </w:r>
    </w:p>
  </w:footnote>
  <w:footnote w:type="continuationSeparator" w:id="1">
    <w:p w:rsidR="00DC0E2E" w:rsidRDefault="00DC0E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E"/>
    <w:multiLevelType w:val="multilevel"/>
    <w:tmpl w:val="0000000E"/>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0000020"/>
    <w:multiLevelType w:val="multilevel"/>
    <w:tmpl w:val="00000020"/>
    <w:lvl w:ilvl="0">
      <w:start w:val="1"/>
      <w:numFmt w:val="decimal"/>
      <w:lvlText w:val="%1)"/>
      <w:lvlJc w:val="left"/>
      <w:pPr>
        <w:ind w:left="1272" w:hanging="420"/>
      </w:p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3">
    <w:nsid w:val="01B94633"/>
    <w:multiLevelType w:val="hybridMultilevel"/>
    <w:tmpl w:val="CD248650"/>
    <w:lvl w:ilvl="0" w:tplc="0409000F">
      <w:start w:val="1"/>
      <w:numFmt w:val="decimal"/>
      <w:lvlText w:val="%1."/>
      <w:lvlJc w:val="left"/>
      <w:pPr>
        <w:tabs>
          <w:tab w:val="num" w:pos="1270"/>
        </w:tabs>
        <w:ind w:left="1270" w:hanging="420"/>
      </w:pPr>
    </w:lvl>
    <w:lvl w:ilvl="1" w:tplc="04090019" w:tentative="1">
      <w:start w:val="1"/>
      <w:numFmt w:val="lowerLetter"/>
      <w:lvlText w:val="%2)"/>
      <w:lvlJc w:val="left"/>
      <w:pPr>
        <w:tabs>
          <w:tab w:val="num" w:pos="1690"/>
        </w:tabs>
        <w:ind w:left="1690" w:hanging="420"/>
      </w:pPr>
    </w:lvl>
    <w:lvl w:ilvl="2" w:tplc="0409001B" w:tentative="1">
      <w:start w:val="1"/>
      <w:numFmt w:val="lowerRoman"/>
      <w:lvlText w:val="%3."/>
      <w:lvlJc w:val="righ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9" w:tentative="1">
      <w:start w:val="1"/>
      <w:numFmt w:val="lowerLetter"/>
      <w:lvlText w:val="%5)"/>
      <w:lvlJc w:val="left"/>
      <w:pPr>
        <w:tabs>
          <w:tab w:val="num" w:pos="2950"/>
        </w:tabs>
        <w:ind w:left="2950" w:hanging="420"/>
      </w:pPr>
    </w:lvl>
    <w:lvl w:ilvl="5" w:tplc="0409001B" w:tentative="1">
      <w:start w:val="1"/>
      <w:numFmt w:val="lowerRoman"/>
      <w:lvlText w:val="%6."/>
      <w:lvlJc w:val="righ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9" w:tentative="1">
      <w:start w:val="1"/>
      <w:numFmt w:val="lowerLetter"/>
      <w:lvlText w:val="%8)"/>
      <w:lvlJc w:val="left"/>
      <w:pPr>
        <w:tabs>
          <w:tab w:val="num" w:pos="4210"/>
        </w:tabs>
        <w:ind w:left="4210" w:hanging="420"/>
      </w:pPr>
    </w:lvl>
    <w:lvl w:ilvl="8" w:tplc="0409001B" w:tentative="1">
      <w:start w:val="1"/>
      <w:numFmt w:val="lowerRoman"/>
      <w:lvlText w:val="%9."/>
      <w:lvlJc w:val="right"/>
      <w:pPr>
        <w:tabs>
          <w:tab w:val="num" w:pos="4630"/>
        </w:tabs>
        <w:ind w:left="4630" w:hanging="420"/>
      </w:pPr>
    </w:lvl>
  </w:abstractNum>
  <w:abstractNum w:abstractNumId="4">
    <w:nsid w:val="0A6A30C2"/>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D2C1020"/>
    <w:multiLevelType w:val="hybridMultilevel"/>
    <w:tmpl w:val="AB64BAA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6">
    <w:nsid w:val="18192E15"/>
    <w:multiLevelType w:val="hybridMultilevel"/>
    <w:tmpl w:val="4C3851DE"/>
    <w:lvl w:ilvl="0" w:tplc="F6EEBF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1F40079C"/>
    <w:multiLevelType w:val="multilevel"/>
    <w:tmpl w:val="1F4007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FE14246"/>
    <w:multiLevelType w:val="hybridMultilevel"/>
    <w:tmpl w:val="4FF6E410"/>
    <w:lvl w:ilvl="0" w:tplc="04090009">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A0E06038">
      <w:start w:val="1"/>
      <w:numFmt w:val="bullet"/>
      <w:lvlText w:val=""/>
      <w:lvlJc w:val="left"/>
      <w:pPr>
        <w:tabs>
          <w:tab w:val="num" w:pos="454"/>
        </w:tabs>
        <w:ind w:left="0" w:firstLine="284"/>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08C4C7B"/>
    <w:multiLevelType w:val="hybridMultilevel"/>
    <w:tmpl w:val="A9D27586"/>
    <w:lvl w:ilvl="0" w:tplc="04090017">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2227763B"/>
    <w:multiLevelType w:val="hybridMultilevel"/>
    <w:tmpl w:val="982AF8CC"/>
    <w:lvl w:ilvl="0" w:tplc="14C88360">
      <w:start w:val="1"/>
      <w:numFmt w:val="decimalEnclosedCircle"/>
      <w:lvlText w:val="%1"/>
      <w:lvlJc w:val="left"/>
      <w:pPr>
        <w:ind w:left="780" w:hanging="360"/>
      </w:pPr>
      <w:rPr>
        <w:rFonts w:ascii="DotumChe" w:eastAsia="DotumChe" w:hAnsi="DotumChe"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57F29BC"/>
    <w:multiLevelType w:val="hybridMultilevel"/>
    <w:tmpl w:val="95E2A04E"/>
    <w:lvl w:ilvl="0" w:tplc="F6EEBF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30B25446"/>
    <w:multiLevelType w:val="hybridMultilevel"/>
    <w:tmpl w:val="E8AA3F28"/>
    <w:lvl w:ilvl="0" w:tplc="06449BA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7A43FF0"/>
    <w:multiLevelType w:val="hybridMultilevel"/>
    <w:tmpl w:val="375420CA"/>
    <w:lvl w:ilvl="0" w:tplc="14C88360">
      <w:start w:val="1"/>
      <w:numFmt w:val="decimalEnclosedCircle"/>
      <w:lvlText w:val="%1"/>
      <w:lvlJc w:val="left"/>
      <w:pPr>
        <w:ind w:left="900" w:hanging="420"/>
      </w:pPr>
      <w:rPr>
        <w:rFonts w:ascii="DotumChe" w:eastAsia="DotumChe" w:hAnsi="DotumChe"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40DD1D5B"/>
    <w:multiLevelType w:val="hybridMultilevel"/>
    <w:tmpl w:val="DB0E331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7">
    <w:nsid w:val="4574356A"/>
    <w:multiLevelType w:val="hybridMultilevel"/>
    <w:tmpl w:val="73700B7E"/>
    <w:lvl w:ilvl="0" w:tplc="0409000D">
      <w:start w:val="1"/>
      <w:numFmt w:val="bullet"/>
      <w:lvlText w:val=""/>
      <w:lvlJc w:val="left"/>
      <w:pPr>
        <w:tabs>
          <w:tab w:val="num" w:pos="366"/>
        </w:tabs>
        <w:ind w:left="366" w:hanging="360"/>
      </w:pPr>
      <w:rPr>
        <w:rFonts w:ascii="Wingdings" w:hAnsi="Wingdings" w:hint="default"/>
      </w:rPr>
    </w:lvl>
    <w:lvl w:ilvl="1" w:tplc="A8F69374">
      <w:start w:val="1"/>
      <w:numFmt w:val="decimal"/>
      <w:lvlText w:val="%2)"/>
      <w:lvlJc w:val="left"/>
      <w:pPr>
        <w:ind w:left="846" w:hanging="420"/>
      </w:pPr>
      <w:rPr>
        <w:rFonts w:hint="default"/>
      </w:r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8">
    <w:nsid w:val="4AD50063"/>
    <w:multiLevelType w:val="multilevel"/>
    <w:tmpl w:val="4AD50063"/>
    <w:lvl w:ilvl="0">
      <w:start w:val="1"/>
      <w:numFmt w:val="bullet"/>
      <w:lvlText w:val=""/>
      <w:lvlJc w:val="left"/>
      <w:pPr>
        <w:tabs>
          <w:tab w:val="num" w:pos="1331"/>
        </w:tabs>
        <w:ind w:left="1331" w:hanging="371"/>
      </w:pPr>
      <w:rPr>
        <w:rFonts w:ascii="Symbol" w:hAnsi="Symbol" w:hint="default"/>
        <w:color w:val="auto"/>
      </w:rPr>
    </w:lvl>
    <w:lvl w:ilvl="1">
      <w:start w:val="1"/>
      <w:numFmt w:val="bullet"/>
      <w:lvlText w:val=""/>
      <w:lvlJc w:val="left"/>
      <w:pPr>
        <w:tabs>
          <w:tab w:val="num" w:pos="1271"/>
        </w:tabs>
        <w:ind w:left="1271" w:hanging="371"/>
      </w:pPr>
      <w:rPr>
        <w:rFonts w:ascii="Symbol" w:hAnsi="Symbol" w:hint="default"/>
        <w:color w:val="auto"/>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9">
    <w:nsid w:val="4F5B26F3"/>
    <w:multiLevelType w:val="hybridMultilevel"/>
    <w:tmpl w:val="D7F0CD70"/>
    <w:lvl w:ilvl="0" w:tplc="86A0456C">
      <w:start w:val="1"/>
      <w:numFmt w:val="chineseCountingThousand"/>
      <w:lvlText w:val="(%1)"/>
      <w:lvlJc w:val="left"/>
      <w:pPr>
        <w:ind w:left="840" w:hanging="420"/>
      </w:pPr>
    </w:lvl>
    <w:lvl w:ilvl="1" w:tplc="C14E507A" w:tentative="1">
      <w:start w:val="1"/>
      <w:numFmt w:val="lowerLetter"/>
      <w:lvlText w:val="%2)"/>
      <w:lvlJc w:val="left"/>
      <w:pPr>
        <w:ind w:left="1260" w:hanging="420"/>
      </w:pPr>
    </w:lvl>
    <w:lvl w:ilvl="2" w:tplc="BCBCFD80" w:tentative="1">
      <w:start w:val="1"/>
      <w:numFmt w:val="lowerRoman"/>
      <w:lvlText w:val="%3."/>
      <w:lvlJc w:val="right"/>
      <w:pPr>
        <w:ind w:left="1680" w:hanging="420"/>
      </w:pPr>
    </w:lvl>
    <w:lvl w:ilvl="3" w:tplc="AE1E36E0" w:tentative="1">
      <w:start w:val="1"/>
      <w:numFmt w:val="decimal"/>
      <w:lvlText w:val="%4."/>
      <w:lvlJc w:val="left"/>
      <w:pPr>
        <w:ind w:left="2100" w:hanging="420"/>
      </w:pPr>
    </w:lvl>
    <w:lvl w:ilvl="4" w:tplc="A5845338" w:tentative="1">
      <w:start w:val="1"/>
      <w:numFmt w:val="lowerLetter"/>
      <w:lvlText w:val="%5)"/>
      <w:lvlJc w:val="left"/>
      <w:pPr>
        <w:ind w:left="2520" w:hanging="420"/>
      </w:pPr>
    </w:lvl>
    <w:lvl w:ilvl="5" w:tplc="0E3C7BB8" w:tentative="1">
      <w:start w:val="1"/>
      <w:numFmt w:val="lowerRoman"/>
      <w:lvlText w:val="%6."/>
      <w:lvlJc w:val="right"/>
      <w:pPr>
        <w:ind w:left="2940" w:hanging="420"/>
      </w:pPr>
    </w:lvl>
    <w:lvl w:ilvl="6" w:tplc="C930E848" w:tentative="1">
      <w:start w:val="1"/>
      <w:numFmt w:val="decimal"/>
      <w:lvlText w:val="%7."/>
      <w:lvlJc w:val="left"/>
      <w:pPr>
        <w:ind w:left="3360" w:hanging="420"/>
      </w:pPr>
    </w:lvl>
    <w:lvl w:ilvl="7" w:tplc="AE325FA0" w:tentative="1">
      <w:start w:val="1"/>
      <w:numFmt w:val="lowerLetter"/>
      <w:lvlText w:val="%8)"/>
      <w:lvlJc w:val="left"/>
      <w:pPr>
        <w:ind w:left="3780" w:hanging="420"/>
      </w:pPr>
    </w:lvl>
    <w:lvl w:ilvl="8" w:tplc="049C4E50" w:tentative="1">
      <w:start w:val="1"/>
      <w:numFmt w:val="lowerRoman"/>
      <w:lvlText w:val="%9."/>
      <w:lvlJc w:val="right"/>
      <w:pPr>
        <w:ind w:left="4200" w:hanging="420"/>
      </w:pPr>
    </w:lvl>
  </w:abstractNum>
  <w:abstractNum w:abstractNumId="20">
    <w:nsid w:val="50912126"/>
    <w:multiLevelType w:val="hybridMultilevel"/>
    <w:tmpl w:val="C8921238"/>
    <w:lvl w:ilvl="0" w:tplc="7360A104">
      <w:start w:val="5"/>
      <w:numFmt w:val="decimal"/>
      <w:lvlText w:val="%1"/>
      <w:lvlJc w:val="left"/>
      <w:pPr>
        <w:ind w:left="900" w:hanging="420"/>
      </w:pPr>
      <w:rPr>
        <w:rFonts w:ascii="DotumChe" w:eastAsia="DotumChe" w:hAnsi="DotumChe"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2E032A"/>
    <w:multiLevelType w:val="hybridMultilevel"/>
    <w:tmpl w:val="924C1196"/>
    <w:lvl w:ilvl="0" w:tplc="136679F2">
      <w:start w:val="1"/>
      <w:numFmt w:val="japaneseCounting"/>
      <w:lvlText w:val="%1、"/>
      <w:lvlJc w:val="left"/>
      <w:pPr>
        <w:ind w:left="720" w:hanging="720"/>
      </w:pPr>
      <w:rPr>
        <w:rFonts w:hint="default"/>
      </w:rPr>
    </w:lvl>
    <w:lvl w:ilvl="1" w:tplc="BCB4FB86" w:tentative="1">
      <w:start w:val="1"/>
      <w:numFmt w:val="lowerLetter"/>
      <w:lvlText w:val="%2)"/>
      <w:lvlJc w:val="left"/>
      <w:pPr>
        <w:ind w:left="840" w:hanging="420"/>
      </w:pPr>
    </w:lvl>
    <w:lvl w:ilvl="2" w:tplc="04A8F416" w:tentative="1">
      <w:start w:val="1"/>
      <w:numFmt w:val="lowerRoman"/>
      <w:lvlText w:val="%3."/>
      <w:lvlJc w:val="right"/>
      <w:pPr>
        <w:ind w:left="1260" w:hanging="420"/>
      </w:pPr>
    </w:lvl>
    <w:lvl w:ilvl="3" w:tplc="AFBE8D20" w:tentative="1">
      <w:start w:val="1"/>
      <w:numFmt w:val="decimal"/>
      <w:lvlText w:val="%4."/>
      <w:lvlJc w:val="left"/>
      <w:pPr>
        <w:ind w:left="1680" w:hanging="420"/>
      </w:pPr>
    </w:lvl>
    <w:lvl w:ilvl="4" w:tplc="A0B49D42" w:tentative="1">
      <w:start w:val="1"/>
      <w:numFmt w:val="lowerLetter"/>
      <w:lvlText w:val="%5)"/>
      <w:lvlJc w:val="left"/>
      <w:pPr>
        <w:ind w:left="2100" w:hanging="420"/>
      </w:pPr>
    </w:lvl>
    <w:lvl w:ilvl="5" w:tplc="88768868" w:tentative="1">
      <w:start w:val="1"/>
      <w:numFmt w:val="lowerRoman"/>
      <w:lvlText w:val="%6."/>
      <w:lvlJc w:val="right"/>
      <w:pPr>
        <w:ind w:left="2520" w:hanging="420"/>
      </w:pPr>
    </w:lvl>
    <w:lvl w:ilvl="6" w:tplc="667ACDCE" w:tentative="1">
      <w:start w:val="1"/>
      <w:numFmt w:val="decimal"/>
      <w:lvlText w:val="%7."/>
      <w:lvlJc w:val="left"/>
      <w:pPr>
        <w:ind w:left="2940" w:hanging="420"/>
      </w:pPr>
    </w:lvl>
    <w:lvl w:ilvl="7" w:tplc="D8723CDE" w:tentative="1">
      <w:start w:val="1"/>
      <w:numFmt w:val="lowerLetter"/>
      <w:lvlText w:val="%8)"/>
      <w:lvlJc w:val="left"/>
      <w:pPr>
        <w:ind w:left="3360" w:hanging="420"/>
      </w:pPr>
    </w:lvl>
    <w:lvl w:ilvl="8" w:tplc="A216A2EA" w:tentative="1">
      <w:start w:val="1"/>
      <w:numFmt w:val="lowerRoman"/>
      <w:lvlText w:val="%9."/>
      <w:lvlJc w:val="right"/>
      <w:pPr>
        <w:ind w:left="3780" w:hanging="420"/>
      </w:pPr>
    </w:lvl>
  </w:abstractNum>
  <w:abstractNum w:abstractNumId="22">
    <w:nsid w:val="56DA2499"/>
    <w:multiLevelType w:val="hybridMultilevel"/>
    <w:tmpl w:val="71D8C99A"/>
    <w:lvl w:ilvl="0" w:tplc="D5DE38F8">
      <w:start w:val="1"/>
      <w:numFmt w:val="chineseCountingThousand"/>
      <w:lvlText w:val="%1、"/>
      <w:lvlJc w:val="left"/>
      <w:pPr>
        <w:ind w:left="420" w:hanging="420"/>
      </w:pPr>
    </w:lvl>
    <w:lvl w:ilvl="1" w:tplc="C9A439AA" w:tentative="1">
      <w:start w:val="1"/>
      <w:numFmt w:val="lowerLetter"/>
      <w:lvlText w:val="%2)"/>
      <w:lvlJc w:val="left"/>
      <w:pPr>
        <w:ind w:left="840" w:hanging="420"/>
      </w:pPr>
    </w:lvl>
    <w:lvl w:ilvl="2" w:tplc="7C88FDAC" w:tentative="1">
      <w:start w:val="1"/>
      <w:numFmt w:val="lowerRoman"/>
      <w:lvlText w:val="%3."/>
      <w:lvlJc w:val="right"/>
      <w:pPr>
        <w:ind w:left="1260" w:hanging="420"/>
      </w:pPr>
    </w:lvl>
    <w:lvl w:ilvl="3" w:tplc="711A92FA" w:tentative="1">
      <w:start w:val="1"/>
      <w:numFmt w:val="decimal"/>
      <w:lvlText w:val="%4."/>
      <w:lvlJc w:val="left"/>
      <w:pPr>
        <w:ind w:left="1680" w:hanging="420"/>
      </w:pPr>
    </w:lvl>
    <w:lvl w:ilvl="4" w:tplc="0EBA5DCC" w:tentative="1">
      <w:start w:val="1"/>
      <w:numFmt w:val="lowerLetter"/>
      <w:lvlText w:val="%5)"/>
      <w:lvlJc w:val="left"/>
      <w:pPr>
        <w:ind w:left="2100" w:hanging="420"/>
      </w:pPr>
    </w:lvl>
    <w:lvl w:ilvl="5" w:tplc="D62A91E2" w:tentative="1">
      <w:start w:val="1"/>
      <w:numFmt w:val="lowerRoman"/>
      <w:lvlText w:val="%6."/>
      <w:lvlJc w:val="right"/>
      <w:pPr>
        <w:ind w:left="2520" w:hanging="420"/>
      </w:pPr>
    </w:lvl>
    <w:lvl w:ilvl="6" w:tplc="FA7C077A" w:tentative="1">
      <w:start w:val="1"/>
      <w:numFmt w:val="decimal"/>
      <w:lvlText w:val="%7."/>
      <w:lvlJc w:val="left"/>
      <w:pPr>
        <w:ind w:left="2940" w:hanging="420"/>
      </w:pPr>
    </w:lvl>
    <w:lvl w:ilvl="7" w:tplc="2DBAB1C8" w:tentative="1">
      <w:start w:val="1"/>
      <w:numFmt w:val="lowerLetter"/>
      <w:lvlText w:val="%8)"/>
      <w:lvlJc w:val="left"/>
      <w:pPr>
        <w:ind w:left="3360" w:hanging="420"/>
      </w:pPr>
    </w:lvl>
    <w:lvl w:ilvl="8" w:tplc="E760F85C" w:tentative="1">
      <w:start w:val="1"/>
      <w:numFmt w:val="lowerRoman"/>
      <w:lvlText w:val="%9."/>
      <w:lvlJc w:val="right"/>
      <w:pPr>
        <w:ind w:left="3780" w:hanging="420"/>
      </w:pPr>
    </w:lvl>
  </w:abstractNum>
  <w:abstractNum w:abstractNumId="23">
    <w:nsid w:val="5923E67E"/>
    <w:multiLevelType w:val="singleLevel"/>
    <w:tmpl w:val="5923E67E"/>
    <w:lvl w:ilvl="0">
      <w:start w:val="1"/>
      <w:numFmt w:val="decimal"/>
      <w:suff w:val="nothing"/>
      <w:lvlText w:val="%1）"/>
      <w:lvlJc w:val="left"/>
    </w:lvl>
  </w:abstractNum>
  <w:abstractNum w:abstractNumId="24">
    <w:nsid w:val="5A0248A0"/>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5CA14B5F"/>
    <w:multiLevelType w:val="hybridMultilevel"/>
    <w:tmpl w:val="97BC965A"/>
    <w:lvl w:ilvl="0" w:tplc="C632FD76">
      <w:start w:val="1"/>
      <w:numFmt w:val="decimal"/>
      <w:lvlText w:val="%1."/>
      <w:lvlJc w:val="left"/>
      <w:pPr>
        <w:ind w:left="420" w:hanging="420"/>
      </w:pPr>
    </w:lvl>
    <w:lvl w:ilvl="1" w:tplc="1C6CD8A6" w:tentative="1">
      <w:start w:val="1"/>
      <w:numFmt w:val="lowerLetter"/>
      <w:lvlText w:val="%2)"/>
      <w:lvlJc w:val="left"/>
      <w:pPr>
        <w:ind w:left="840" w:hanging="420"/>
      </w:pPr>
    </w:lvl>
    <w:lvl w:ilvl="2" w:tplc="F3327E76">
      <w:start w:val="1"/>
      <w:numFmt w:val="lowerRoman"/>
      <w:lvlText w:val="%3."/>
      <w:lvlJc w:val="right"/>
      <w:pPr>
        <w:ind w:left="1260" w:hanging="420"/>
      </w:pPr>
    </w:lvl>
    <w:lvl w:ilvl="3" w:tplc="1BD0520E" w:tentative="1">
      <w:start w:val="1"/>
      <w:numFmt w:val="decimal"/>
      <w:lvlText w:val="%4."/>
      <w:lvlJc w:val="left"/>
      <w:pPr>
        <w:ind w:left="1680" w:hanging="420"/>
      </w:pPr>
    </w:lvl>
    <w:lvl w:ilvl="4" w:tplc="6C72D13A" w:tentative="1">
      <w:start w:val="1"/>
      <w:numFmt w:val="lowerLetter"/>
      <w:lvlText w:val="%5)"/>
      <w:lvlJc w:val="left"/>
      <w:pPr>
        <w:ind w:left="2100" w:hanging="420"/>
      </w:pPr>
    </w:lvl>
    <w:lvl w:ilvl="5" w:tplc="35CC318E" w:tentative="1">
      <w:start w:val="1"/>
      <w:numFmt w:val="lowerRoman"/>
      <w:lvlText w:val="%6."/>
      <w:lvlJc w:val="right"/>
      <w:pPr>
        <w:ind w:left="2520" w:hanging="420"/>
      </w:pPr>
    </w:lvl>
    <w:lvl w:ilvl="6" w:tplc="7DEA0054" w:tentative="1">
      <w:start w:val="1"/>
      <w:numFmt w:val="decimal"/>
      <w:lvlText w:val="%7."/>
      <w:lvlJc w:val="left"/>
      <w:pPr>
        <w:ind w:left="2940" w:hanging="420"/>
      </w:pPr>
    </w:lvl>
    <w:lvl w:ilvl="7" w:tplc="DC7E5916" w:tentative="1">
      <w:start w:val="1"/>
      <w:numFmt w:val="lowerLetter"/>
      <w:lvlText w:val="%8)"/>
      <w:lvlJc w:val="left"/>
      <w:pPr>
        <w:ind w:left="3360" w:hanging="420"/>
      </w:pPr>
    </w:lvl>
    <w:lvl w:ilvl="8" w:tplc="21C61370" w:tentative="1">
      <w:start w:val="1"/>
      <w:numFmt w:val="lowerRoman"/>
      <w:lvlText w:val="%9."/>
      <w:lvlJc w:val="right"/>
      <w:pPr>
        <w:ind w:left="3780" w:hanging="420"/>
      </w:pPr>
    </w:lvl>
  </w:abstractNum>
  <w:abstractNum w:abstractNumId="26">
    <w:nsid w:val="5D96037E"/>
    <w:multiLevelType w:val="hybridMultilevel"/>
    <w:tmpl w:val="2ED4EB8A"/>
    <w:lvl w:ilvl="0" w:tplc="C3AE63CC">
      <w:start w:val="1"/>
      <w:numFmt w:val="decimal"/>
      <w:lvlText w:val="%1."/>
      <w:lvlJc w:val="left"/>
      <w:pPr>
        <w:tabs>
          <w:tab w:val="num" w:pos="1275"/>
        </w:tabs>
        <w:ind w:left="1275" w:hanging="420"/>
      </w:pPr>
    </w:lvl>
    <w:lvl w:ilvl="1" w:tplc="DF288416" w:tentative="1">
      <w:start w:val="1"/>
      <w:numFmt w:val="lowerLetter"/>
      <w:lvlText w:val="%2)"/>
      <w:lvlJc w:val="left"/>
      <w:pPr>
        <w:tabs>
          <w:tab w:val="num" w:pos="1695"/>
        </w:tabs>
        <w:ind w:left="1695" w:hanging="420"/>
      </w:pPr>
    </w:lvl>
    <w:lvl w:ilvl="2" w:tplc="D0165EB2" w:tentative="1">
      <w:start w:val="1"/>
      <w:numFmt w:val="lowerRoman"/>
      <w:lvlText w:val="%3."/>
      <w:lvlJc w:val="right"/>
      <w:pPr>
        <w:tabs>
          <w:tab w:val="num" w:pos="2115"/>
        </w:tabs>
        <w:ind w:left="2115" w:hanging="420"/>
      </w:pPr>
    </w:lvl>
    <w:lvl w:ilvl="3" w:tplc="3A9A6DE4" w:tentative="1">
      <w:start w:val="1"/>
      <w:numFmt w:val="decimal"/>
      <w:lvlText w:val="%4."/>
      <w:lvlJc w:val="left"/>
      <w:pPr>
        <w:tabs>
          <w:tab w:val="num" w:pos="2535"/>
        </w:tabs>
        <w:ind w:left="2535" w:hanging="420"/>
      </w:pPr>
    </w:lvl>
    <w:lvl w:ilvl="4" w:tplc="60842B4A" w:tentative="1">
      <w:start w:val="1"/>
      <w:numFmt w:val="lowerLetter"/>
      <w:lvlText w:val="%5)"/>
      <w:lvlJc w:val="left"/>
      <w:pPr>
        <w:tabs>
          <w:tab w:val="num" w:pos="2955"/>
        </w:tabs>
        <w:ind w:left="2955" w:hanging="420"/>
      </w:pPr>
    </w:lvl>
    <w:lvl w:ilvl="5" w:tplc="2BBAE3CA" w:tentative="1">
      <w:start w:val="1"/>
      <w:numFmt w:val="lowerRoman"/>
      <w:lvlText w:val="%6."/>
      <w:lvlJc w:val="right"/>
      <w:pPr>
        <w:tabs>
          <w:tab w:val="num" w:pos="3375"/>
        </w:tabs>
        <w:ind w:left="3375" w:hanging="420"/>
      </w:pPr>
    </w:lvl>
    <w:lvl w:ilvl="6" w:tplc="3812891C" w:tentative="1">
      <w:start w:val="1"/>
      <w:numFmt w:val="decimal"/>
      <w:lvlText w:val="%7."/>
      <w:lvlJc w:val="left"/>
      <w:pPr>
        <w:tabs>
          <w:tab w:val="num" w:pos="3795"/>
        </w:tabs>
        <w:ind w:left="3795" w:hanging="420"/>
      </w:pPr>
    </w:lvl>
    <w:lvl w:ilvl="7" w:tplc="7D40A7FA" w:tentative="1">
      <w:start w:val="1"/>
      <w:numFmt w:val="lowerLetter"/>
      <w:lvlText w:val="%8)"/>
      <w:lvlJc w:val="left"/>
      <w:pPr>
        <w:tabs>
          <w:tab w:val="num" w:pos="4215"/>
        </w:tabs>
        <w:ind w:left="4215" w:hanging="420"/>
      </w:pPr>
    </w:lvl>
    <w:lvl w:ilvl="8" w:tplc="8B248092" w:tentative="1">
      <w:start w:val="1"/>
      <w:numFmt w:val="lowerRoman"/>
      <w:lvlText w:val="%9."/>
      <w:lvlJc w:val="right"/>
      <w:pPr>
        <w:tabs>
          <w:tab w:val="num" w:pos="4635"/>
        </w:tabs>
        <w:ind w:left="4635" w:hanging="420"/>
      </w:pPr>
    </w:lvl>
  </w:abstractNum>
  <w:abstractNum w:abstractNumId="27">
    <w:nsid w:val="6001585A"/>
    <w:multiLevelType w:val="multilevel"/>
    <w:tmpl w:val="6001585A"/>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606E1B32"/>
    <w:multiLevelType w:val="hybridMultilevel"/>
    <w:tmpl w:val="7AF8F99A"/>
    <w:lvl w:ilvl="0" w:tplc="FFFFFFFF">
      <w:start w:val="1"/>
      <w:numFmt w:val="bullet"/>
      <w:lvlText w:val=""/>
      <w:lvlJc w:val="left"/>
      <w:pPr>
        <w:ind w:left="420" w:hanging="420"/>
      </w:pPr>
      <w:rPr>
        <w:rFonts w:ascii="Wingdings" w:hAnsi="Wingdings" w:hint="default"/>
      </w:rPr>
    </w:lvl>
    <w:lvl w:ilvl="1" w:tplc="0409000F">
      <w:start w:val="1"/>
      <w:numFmt w:val="decimal"/>
      <w:lvlText w:val="%2."/>
      <w:lvlJc w:val="left"/>
      <w:pPr>
        <w:tabs>
          <w:tab w:val="num" w:pos="840"/>
        </w:tabs>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nsid w:val="62C7436D"/>
    <w:multiLevelType w:val="multilevel"/>
    <w:tmpl w:val="02E09308"/>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383518D"/>
    <w:multiLevelType w:val="multilevel"/>
    <w:tmpl w:val="6383518D"/>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69250C9F"/>
    <w:multiLevelType w:val="hybridMultilevel"/>
    <w:tmpl w:val="DF7AEF3C"/>
    <w:lvl w:ilvl="0" w:tplc="D7EE6232">
      <w:start w:val="1"/>
      <w:numFmt w:val="decimal"/>
      <w:lvlText w:val="%1."/>
      <w:lvlJc w:val="left"/>
      <w:pPr>
        <w:tabs>
          <w:tab w:val="num" w:pos="1230"/>
        </w:tabs>
        <w:ind w:left="1230" w:hanging="420"/>
      </w:pPr>
    </w:lvl>
    <w:lvl w:ilvl="1" w:tplc="04090019" w:tentative="1">
      <w:start w:val="1"/>
      <w:numFmt w:val="lowerLetter"/>
      <w:lvlText w:val="%2)"/>
      <w:lvlJc w:val="left"/>
      <w:pPr>
        <w:tabs>
          <w:tab w:val="num" w:pos="1650"/>
        </w:tabs>
        <w:ind w:left="1650" w:hanging="420"/>
      </w:pPr>
    </w:lvl>
    <w:lvl w:ilvl="2" w:tplc="0409001B" w:tentative="1">
      <w:start w:val="1"/>
      <w:numFmt w:val="lowerRoman"/>
      <w:lvlText w:val="%3."/>
      <w:lvlJc w:val="right"/>
      <w:pPr>
        <w:tabs>
          <w:tab w:val="num" w:pos="2070"/>
        </w:tabs>
        <w:ind w:left="2070" w:hanging="420"/>
      </w:pPr>
    </w:lvl>
    <w:lvl w:ilvl="3" w:tplc="0409000F" w:tentative="1">
      <w:start w:val="1"/>
      <w:numFmt w:val="decimal"/>
      <w:lvlText w:val="%4."/>
      <w:lvlJc w:val="left"/>
      <w:pPr>
        <w:tabs>
          <w:tab w:val="num" w:pos="2490"/>
        </w:tabs>
        <w:ind w:left="2490" w:hanging="420"/>
      </w:pPr>
    </w:lvl>
    <w:lvl w:ilvl="4" w:tplc="04090019" w:tentative="1">
      <w:start w:val="1"/>
      <w:numFmt w:val="lowerLetter"/>
      <w:lvlText w:val="%5)"/>
      <w:lvlJc w:val="left"/>
      <w:pPr>
        <w:tabs>
          <w:tab w:val="num" w:pos="2910"/>
        </w:tabs>
        <w:ind w:left="2910" w:hanging="420"/>
      </w:pPr>
    </w:lvl>
    <w:lvl w:ilvl="5" w:tplc="0409001B" w:tentative="1">
      <w:start w:val="1"/>
      <w:numFmt w:val="lowerRoman"/>
      <w:lvlText w:val="%6."/>
      <w:lvlJc w:val="right"/>
      <w:pPr>
        <w:tabs>
          <w:tab w:val="num" w:pos="3330"/>
        </w:tabs>
        <w:ind w:left="3330" w:hanging="420"/>
      </w:pPr>
    </w:lvl>
    <w:lvl w:ilvl="6" w:tplc="0409000F" w:tentative="1">
      <w:start w:val="1"/>
      <w:numFmt w:val="decimal"/>
      <w:lvlText w:val="%7."/>
      <w:lvlJc w:val="left"/>
      <w:pPr>
        <w:tabs>
          <w:tab w:val="num" w:pos="3750"/>
        </w:tabs>
        <w:ind w:left="3750" w:hanging="420"/>
      </w:pPr>
    </w:lvl>
    <w:lvl w:ilvl="7" w:tplc="04090019" w:tentative="1">
      <w:start w:val="1"/>
      <w:numFmt w:val="lowerLetter"/>
      <w:lvlText w:val="%8)"/>
      <w:lvlJc w:val="left"/>
      <w:pPr>
        <w:tabs>
          <w:tab w:val="num" w:pos="4170"/>
        </w:tabs>
        <w:ind w:left="4170" w:hanging="420"/>
      </w:pPr>
    </w:lvl>
    <w:lvl w:ilvl="8" w:tplc="0409001B" w:tentative="1">
      <w:start w:val="1"/>
      <w:numFmt w:val="lowerRoman"/>
      <w:lvlText w:val="%9."/>
      <w:lvlJc w:val="right"/>
      <w:pPr>
        <w:tabs>
          <w:tab w:val="num" w:pos="4590"/>
        </w:tabs>
        <w:ind w:left="4590" w:hanging="420"/>
      </w:pPr>
    </w:lvl>
  </w:abstractNum>
  <w:abstractNum w:abstractNumId="32">
    <w:nsid w:val="692B5FEC"/>
    <w:multiLevelType w:val="hybridMultilevel"/>
    <w:tmpl w:val="0526CAD4"/>
    <w:lvl w:ilvl="0" w:tplc="04090013">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47036F"/>
    <w:multiLevelType w:val="hybridMultilevel"/>
    <w:tmpl w:val="EB1883D6"/>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num w:numId="1">
    <w:abstractNumId w:val="18"/>
  </w:num>
  <w:num w:numId="2">
    <w:abstractNumId w:val="7"/>
    <w:lvlOverride w:ilvl="0">
      <w:startOverride w:val="1"/>
    </w:lvlOverride>
  </w:num>
  <w:num w:numId="3">
    <w:abstractNumId w:val="13"/>
  </w:num>
  <w:num w:numId="4">
    <w:abstractNumId w:val="27"/>
  </w:num>
  <w:num w:numId="5">
    <w:abstractNumId w:val="30"/>
  </w:num>
  <w:num w:numId="6">
    <w:abstractNumId w:val="29"/>
  </w:num>
  <w:num w:numId="7">
    <w:abstractNumId w:val="11"/>
  </w:num>
  <w:num w:numId="8">
    <w:abstractNumId w:val="6"/>
  </w:num>
  <w:num w:numId="9">
    <w:abstractNumId w:val="10"/>
  </w:num>
  <w:num w:numId="10">
    <w:abstractNumId w:val="21"/>
  </w:num>
  <w:num w:numId="11">
    <w:abstractNumId w:val="0"/>
  </w:num>
  <w:num w:numId="12">
    <w:abstractNumId w:val="25"/>
  </w:num>
  <w:num w:numId="13">
    <w:abstractNumId w:val="14"/>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
  </w:num>
  <w:num w:numId="19">
    <w:abstractNumId w:val="19"/>
  </w:num>
  <w:num w:numId="20">
    <w:abstractNumId w:val="22"/>
  </w:num>
  <w:num w:numId="21">
    <w:abstractNumId w:val="3"/>
  </w:num>
  <w:num w:numId="22">
    <w:abstractNumId w:val="2"/>
  </w:num>
  <w:num w:numId="23">
    <w:abstractNumId w:val="23"/>
  </w:num>
  <w:num w:numId="24">
    <w:abstractNumId w:val="12"/>
  </w:num>
  <w:num w:numId="25">
    <w:abstractNumId w:val="15"/>
  </w:num>
  <w:num w:numId="26">
    <w:abstractNumId w:val="20"/>
  </w:num>
  <w:num w:numId="27">
    <w:abstractNumId w:val="8"/>
  </w:num>
  <w:num w:numId="28">
    <w:abstractNumId w:val="24"/>
  </w:num>
  <w:num w:numId="29">
    <w:abstractNumId w:val="17"/>
  </w:num>
  <w:num w:numId="30">
    <w:abstractNumId w:val="16"/>
  </w:num>
  <w:num w:numId="31">
    <w:abstractNumId w:val="33"/>
  </w:num>
  <w:num w:numId="32">
    <w:abstractNumId w:val="5"/>
  </w:num>
  <w:num w:numId="33">
    <w:abstractNumId w:val="4"/>
  </w:num>
  <w:num w:numId="34">
    <w:abstractNumId w:val="28"/>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B94"/>
    <w:rsid w:val="0000604C"/>
    <w:rsid w:val="0000637E"/>
    <w:rsid w:val="00013A58"/>
    <w:rsid w:val="00015C8D"/>
    <w:rsid w:val="00020729"/>
    <w:rsid w:val="000272E5"/>
    <w:rsid w:val="00030CC9"/>
    <w:rsid w:val="00051B64"/>
    <w:rsid w:val="0005576D"/>
    <w:rsid w:val="00060C68"/>
    <w:rsid w:val="00061EEC"/>
    <w:rsid w:val="00064496"/>
    <w:rsid w:val="0006548E"/>
    <w:rsid w:val="000718E3"/>
    <w:rsid w:val="0008247C"/>
    <w:rsid w:val="000A319C"/>
    <w:rsid w:val="000A6418"/>
    <w:rsid w:val="000A6CE1"/>
    <w:rsid w:val="000B281F"/>
    <w:rsid w:val="000B66E1"/>
    <w:rsid w:val="000E33A8"/>
    <w:rsid w:val="000E4EA9"/>
    <w:rsid w:val="000E6916"/>
    <w:rsid w:val="000E6D10"/>
    <w:rsid w:val="000E707D"/>
    <w:rsid w:val="000F359F"/>
    <w:rsid w:val="000F3E16"/>
    <w:rsid w:val="00103BF9"/>
    <w:rsid w:val="00103DA9"/>
    <w:rsid w:val="00124BE1"/>
    <w:rsid w:val="0013049A"/>
    <w:rsid w:val="0013371D"/>
    <w:rsid w:val="001366C2"/>
    <w:rsid w:val="00142861"/>
    <w:rsid w:val="00144B95"/>
    <w:rsid w:val="00150411"/>
    <w:rsid w:val="00151F14"/>
    <w:rsid w:val="00155B54"/>
    <w:rsid w:val="0015758A"/>
    <w:rsid w:val="00160F54"/>
    <w:rsid w:val="001755B6"/>
    <w:rsid w:val="00177CD6"/>
    <w:rsid w:val="001836F4"/>
    <w:rsid w:val="00185DF1"/>
    <w:rsid w:val="00191844"/>
    <w:rsid w:val="001A636A"/>
    <w:rsid w:val="001A65FF"/>
    <w:rsid w:val="001A7FBC"/>
    <w:rsid w:val="001C19F9"/>
    <w:rsid w:val="001D18AF"/>
    <w:rsid w:val="001D2580"/>
    <w:rsid w:val="001D6651"/>
    <w:rsid w:val="001E2257"/>
    <w:rsid w:val="001E5E97"/>
    <w:rsid w:val="001F60BF"/>
    <w:rsid w:val="002044A9"/>
    <w:rsid w:val="00215A0F"/>
    <w:rsid w:val="002171BB"/>
    <w:rsid w:val="0022221F"/>
    <w:rsid w:val="00222DFD"/>
    <w:rsid w:val="0023269D"/>
    <w:rsid w:val="00235B06"/>
    <w:rsid w:val="002371AB"/>
    <w:rsid w:val="0024024F"/>
    <w:rsid w:val="00241D0F"/>
    <w:rsid w:val="002443CC"/>
    <w:rsid w:val="002471DF"/>
    <w:rsid w:val="00252DCD"/>
    <w:rsid w:val="00253155"/>
    <w:rsid w:val="0025455D"/>
    <w:rsid w:val="002559AE"/>
    <w:rsid w:val="00257C43"/>
    <w:rsid w:val="002673E0"/>
    <w:rsid w:val="0027010C"/>
    <w:rsid w:val="00270BDF"/>
    <w:rsid w:val="002757E6"/>
    <w:rsid w:val="002779C7"/>
    <w:rsid w:val="002857E0"/>
    <w:rsid w:val="0028626D"/>
    <w:rsid w:val="002B7F43"/>
    <w:rsid w:val="002C036A"/>
    <w:rsid w:val="002C5AC3"/>
    <w:rsid w:val="002D6C46"/>
    <w:rsid w:val="002E0319"/>
    <w:rsid w:val="002E0368"/>
    <w:rsid w:val="002E480C"/>
    <w:rsid w:val="002E4A2C"/>
    <w:rsid w:val="002F3019"/>
    <w:rsid w:val="002F5332"/>
    <w:rsid w:val="002F5BB4"/>
    <w:rsid w:val="00302BBF"/>
    <w:rsid w:val="00354770"/>
    <w:rsid w:val="00362067"/>
    <w:rsid w:val="0036506D"/>
    <w:rsid w:val="003679C0"/>
    <w:rsid w:val="00374D57"/>
    <w:rsid w:val="0038273D"/>
    <w:rsid w:val="00390FA7"/>
    <w:rsid w:val="003A127C"/>
    <w:rsid w:val="003A3692"/>
    <w:rsid w:val="003B0006"/>
    <w:rsid w:val="003C593E"/>
    <w:rsid w:val="003D2627"/>
    <w:rsid w:val="003D4621"/>
    <w:rsid w:val="003E0051"/>
    <w:rsid w:val="003E7DCF"/>
    <w:rsid w:val="00420A06"/>
    <w:rsid w:val="00420F01"/>
    <w:rsid w:val="00424C77"/>
    <w:rsid w:val="00463984"/>
    <w:rsid w:val="00464D3B"/>
    <w:rsid w:val="004657D4"/>
    <w:rsid w:val="00471305"/>
    <w:rsid w:val="004715D3"/>
    <w:rsid w:val="00475429"/>
    <w:rsid w:val="004761C5"/>
    <w:rsid w:val="00483077"/>
    <w:rsid w:val="0049424A"/>
    <w:rsid w:val="004A6CCB"/>
    <w:rsid w:val="004A79B1"/>
    <w:rsid w:val="004B4D23"/>
    <w:rsid w:val="004B4FFE"/>
    <w:rsid w:val="004C0FAE"/>
    <w:rsid w:val="004E300B"/>
    <w:rsid w:val="004E437A"/>
    <w:rsid w:val="004E778D"/>
    <w:rsid w:val="00501E2B"/>
    <w:rsid w:val="00507BA5"/>
    <w:rsid w:val="00521EE3"/>
    <w:rsid w:val="00525A40"/>
    <w:rsid w:val="00535362"/>
    <w:rsid w:val="0053764B"/>
    <w:rsid w:val="00554A10"/>
    <w:rsid w:val="00557607"/>
    <w:rsid w:val="0056292A"/>
    <w:rsid w:val="00572584"/>
    <w:rsid w:val="00576D72"/>
    <w:rsid w:val="00577CD3"/>
    <w:rsid w:val="005815D0"/>
    <w:rsid w:val="00586DDA"/>
    <w:rsid w:val="0059108A"/>
    <w:rsid w:val="0059368F"/>
    <w:rsid w:val="00596D1C"/>
    <w:rsid w:val="005A3BD4"/>
    <w:rsid w:val="005B1ECC"/>
    <w:rsid w:val="005B208F"/>
    <w:rsid w:val="005B3104"/>
    <w:rsid w:val="005E6D0B"/>
    <w:rsid w:val="005F0638"/>
    <w:rsid w:val="005F0A46"/>
    <w:rsid w:val="00606BF0"/>
    <w:rsid w:val="00614D2C"/>
    <w:rsid w:val="006332EB"/>
    <w:rsid w:val="00642D2B"/>
    <w:rsid w:val="00654F86"/>
    <w:rsid w:val="00662323"/>
    <w:rsid w:val="0066600B"/>
    <w:rsid w:val="006670D2"/>
    <w:rsid w:val="00672867"/>
    <w:rsid w:val="00675EA5"/>
    <w:rsid w:val="00696BCD"/>
    <w:rsid w:val="006B1542"/>
    <w:rsid w:val="006C0920"/>
    <w:rsid w:val="006C0F9A"/>
    <w:rsid w:val="00702555"/>
    <w:rsid w:val="00705573"/>
    <w:rsid w:val="007062D3"/>
    <w:rsid w:val="00706B24"/>
    <w:rsid w:val="007078F0"/>
    <w:rsid w:val="00712387"/>
    <w:rsid w:val="0071455D"/>
    <w:rsid w:val="0071516B"/>
    <w:rsid w:val="00743372"/>
    <w:rsid w:val="00746797"/>
    <w:rsid w:val="00756837"/>
    <w:rsid w:val="0078043F"/>
    <w:rsid w:val="00782EF3"/>
    <w:rsid w:val="00783FAB"/>
    <w:rsid w:val="00790610"/>
    <w:rsid w:val="00794C08"/>
    <w:rsid w:val="007A2BDF"/>
    <w:rsid w:val="007A7281"/>
    <w:rsid w:val="007B464C"/>
    <w:rsid w:val="007C198D"/>
    <w:rsid w:val="007D2778"/>
    <w:rsid w:val="007D520F"/>
    <w:rsid w:val="007F0C93"/>
    <w:rsid w:val="00805D33"/>
    <w:rsid w:val="00807157"/>
    <w:rsid w:val="00814880"/>
    <w:rsid w:val="00823D0A"/>
    <w:rsid w:val="00825AAA"/>
    <w:rsid w:val="00826551"/>
    <w:rsid w:val="008406B4"/>
    <w:rsid w:val="008431DE"/>
    <w:rsid w:val="00844677"/>
    <w:rsid w:val="0084766A"/>
    <w:rsid w:val="00851233"/>
    <w:rsid w:val="00851D12"/>
    <w:rsid w:val="00856E5D"/>
    <w:rsid w:val="00863AFA"/>
    <w:rsid w:val="00867D89"/>
    <w:rsid w:val="00877639"/>
    <w:rsid w:val="00877CC1"/>
    <w:rsid w:val="00880566"/>
    <w:rsid w:val="008805A3"/>
    <w:rsid w:val="008963B9"/>
    <w:rsid w:val="008B09EA"/>
    <w:rsid w:val="008B2835"/>
    <w:rsid w:val="008C256B"/>
    <w:rsid w:val="008D1DA1"/>
    <w:rsid w:val="008D28CA"/>
    <w:rsid w:val="008D7BB9"/>
    <w:rsid w:val="008F582C"/>
    <w:rsid w:val="008F7050"/>
    <w:rsid w:val="008F74A5"/>
    <w:rsid w:val="009068FD"/>
    <w:rsid w:val="00931F23"/>
    <w:rsid w:val="00931F24"/>
    <w:rsid w:val="00932A2B"/>
    <w:rsid w:val="009340F7"/>
    <w:rsid w:val="00942633"/>
    <w:rsid w:val="009565EE"/>
    <w:rsid w:val="00962257"/>
    <w:rsid w:val="0096718C"/>
    <w:rsid w:val="009730A4"/>
    <w:rsid w:val="00975470"/>
    <w:rsid w:val="00982F7B"/>
    <w:rsid w:val="00986332"/>
    <w:rsid w:val="00987B17"/>
    <w:rsid w:val="00993AC6"/>
    <w:rsid w:val="009A21A4"/>
    <w:rsid w:val="009A5766"/>
    <w:rsid w:val="009A5DFD"/>
    <w:rsid w:val="009C02F9"/>
    <w:rsid w:val="009C5B94"/>
    <w:rsid w:val="009D41F0"/>
    <w:rsid w:val="009D5EBB"/>
    <w:rsid w:val="009D61CF"/>
    <w:rsid w:val="009E31E1"/>
    <w:rsid w:val="009E4439"/>
    <w:rsid w:val="009E7B95"/>
    <w:rsid w:val="00A0641F"/>
    <w:rsid w:val="00A13E48"/>
    <w:rsid w:val="00A27792"/>
    <w:rsid w:val="00A33835"/>
    <w:rsid w:val="00A351BC"/>
    <w:rsid w:val="00A414D8"/>
    <w:rsid w:val="00A65F47"/>
    <w:rsid w:val="00A76978"/>
    <w:rsid w:val="00A802C3"/>
    <w:rsid w:val="00A81ADA"/>
    <w:rsid w:val="00A84161"/>
    <w:rsid w:val="00A86266"/>
    <w:rsid w:val="00A96137"/>
    <w:rsid w:val="00AB3AA9"/>
    <w:rsid w:val="00AB42CA"/>
    <w:rsid w:val="00AC4332"/>
    <w:rsid w:val="00AE0655"/>
    <w:rsid w:val="00AE27C7"/>
    <w:rsid w:val="00AE2DEC"/>
    <w:rsid w:val="00AE5EBB"/>
    <w:rsid w:val="00AF1F9B"/>
    <w:rsid w:val="00AF2B2F"/>
    <w:rsid w:val="00B075E3"/>
    <w:rsid w:val="00B12621"/>
    <w:rsid w:val="00B23ECA"/>
    <w:rsid w:val="00B246E3"/>
    <w:rsid w:val="00B24BF8"/>
    <w:rsid w:val="00B27021"/>
    <w:rsid w:val="00B32CED"/>
    <w:rsid w:val="00B46A50"/>
    <w:rsid w:val="00B47EAD"/>
    <w:rsid w:val="00B606AF"/>
    <w:rsid w:val="00B64AD1"/>
    <w:rsid w:val="00B64B3F"/>
    <w:rsid w:val="00B73B7E"/>
    <w:rsid w:val="00B8742C"/>
    <w:rsid w:val="00B903E6"/>
    <w:rsid w:val="00B90D9F"/>
    <w:rsid w:val="00B95E7D"/>
    <w:rsid w:val="00B95FB9"/>
    <w:rsid w:val="00BA38C6"/>
    <w:rsid w:val="00BB1BD2"/>
    <w:rsid w:val="00BB3FEF"/>
    <w:rsid w:val="00BC07E2"/>
    <w:rsid w:val="00BC5FB5"/>
    <w:rsid w:val="00BC6950"/>
    <w:rsid w:val="00BC71DD"/>
    <w:rsid w:val="00BD449E"/>
    <w:rsid w:val="00BD48C2"/>
    <w:rsid w:val="00BE09C8"/>
    <w:rsid w:val="00BE250C"/>
    <w:rsid w:val="00BF0329"/>
    <w:rsid w:val="00BF0824"/>
    <w:rsid w:val="00BF249C"/>
    <w:rsid w:val="00BF2A24"/>
    <w:rsid w:val="00BF4896"/>
    <w:rsid w:val="00BF5636"/>
    <w:rsid w:val="00C1488B"/>
    <w:rsid w:val="00C20BC0"/>
    <w:rsid w:val="00C26E53"/>
    <w:rsid w:val="00C30382"/>
    <w:rsid w:val="00C6191D"/>
    <w:rsid w:val="00C749E6"/>
    <w:rsid w:val="00C74F8F"/>
    <w:rsid w:val="00C80620"/>
    <w:rsid w:val="00CD1E28"/>
    <w:rsid w:val="00CE2378"/>
    <w:rsid w:val="00D006AF"/>
    <w:rsid w:val="00D10E1E"/>
    <w:rsid w:val="00D21F6A"/>
    <w:rsid w:val="00D34514"/>
    <w:rsid w:val="00D37454"/>
    <w:rsid w:val="00D37C4C"/>
    <w:rsid w:val="00D4171B"/>
    <w:rsid w:val="00D47C6E"/>
    <w:rsid w:val="00D6124F"/>
    <w:rsid w:val="00D62A04"/>
    <w:rsid w:val="00D638D4"/>
    <w:rsid w:val="00D655B4"/>
    <w:rsid w:val="00D65FFD"/>
    <w:rsid w:val="00D7221A"/>
    <w:rsid w:val="00D7424D"/>
    <w:rsid w:val="00D75643"/>
    <w:rsid w:val="00D815C9"/>
    <w:rsid w:val="00D90F9B"/>
    <w:rsid w:val="00D93BA0"/>
    <w:rsid w:val="00D9648E"/>
    <w:rsid w:val="00DA263E"/>
    <w:rsid w:val="00DA2881"/>
    <w:rsid w:val="00DA4CF3"/>
    <w:rsid w:val="00DB1BB3"/>
    <w:rsid w:val="00DB45E2"/>
    <w:rsid w:val="00DB62EA"/>
    <w:rsid w:val="00DC00B7"/>
    <w:rsid w:val="00DC0E2E"/>
    <w:rsid w:val="00DC1735"/>
    <w:rsid w:val="00DC758F"/>
    <w:rsid w:val="00DD3951"/>
    <w:rsid w:val="00DE5A4D"/>
    <w:rsid w:val="00E00646"/>
    <w:rsid w:val="00E022E7"/>
    <w:rsid w:val="00E0696E"/>
    <w:rsid w:val="00E104F9"/>
    <w:rsid w:val="00E11912"/>
    <w:rsid w:val="00E17F83"/>
    <w:rsid w:val="00E20585"/>
    <w:rsid w:val="00E22183"/>
    <w:rsid w:val="00E265D8"/>
    <w:rsid w:val="00E35F23"/>
    <w:rsid w:val="00E4195C"/>
    <w:rsid w:val="00E43CA4"/>
    <w:rsid w:val="00E44AE4"/>
    <w:rsid w:val="00E51D81"/>
    <w:rsid w:val="00E566C6"/>
    <w:rsid w:val="00E57C5B"/>
    <w:rsid w:val="00E655D4"/>
    <w:rsid w:val="00E708B4"/>
    <w:rsid w:val="00E70A5F"/>
    <w:rsid w:val="00E713F8"/>
    <w:rsid w:val="00E71E2F"/>
    <w:rsid w:val="00E93EDE"/>
    <w:rsid w:val="00E94E76"/>
    <w:rsid w:val="00EA11D8"/>
    <w:rsid w:val="00EB468C"/>
    <w:rsid w:val="00EB497E"/>
    <w:rsid w:val="00EB5624"/>
    <w:rsid w:val="00EB73D2"/>
    <w:rsid w:val="00EC35CE"/>
    <w:rsid w:val="00ED3ABB"/>
    <w:rsid w:val="00ED5109"/>
    <w:rsid w:val="00ED684B"/>
    <w:rsid w:val="00F1200F"/>
    <w:rsid w:val="00F14DBB"/>
    <w:rsid w:val="00F14EC5"/>
    <w:rsid w:val="00F15232"/>
    <w:rsid w:val="00F21377"/>
    <w:rsid w:val="00F23D8D"/>
    <w:rsid w:val="00F32709"/>
    <w:rsid w:val="00F33F52"/>
    <w:rsid w:val="00F46019"/>
    <w:rsid w:val="00F4699F"/>
    <w:rsid w:val="00F55DE8"/>
    <w:rsid w:val="00F63020"/>
    <w:rsid w:val="00F75735"/>
    <w:rsid w:val="00F7708E"/>
    <w:rsid w:val="00F773FB"/>
    <w:rsid w:val="00F951DC"/>
    <w:rsid w:val="00FA1304"/>
    <w:rsid w:val="00FA4785"/>
    <w:rsid w:val="00FA7CB2"/>
    <w:rsid w:val="00FB07DA"/>
    <w:rsid w:val="00FC01BA"/>
    <w:rsid w:val="00FE51E9"/>
    <w:rsid w:val="00FE52FD"/>
    <w:rsid w:val="00FF0C1B"/>
    <w:rsid w:val="00FF3DE1"/>
    <w:rsid w:val="00FF6404"/>
    <w:rsid w:val="20A05A00"/>
    <w:rsid w:val="2B9E113E"/>
    <w:rsid w:val="5A535220"/>
    <w:rsid w:val="63FC07A6"/>
    <w:rsid w:val="768B05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E48"/>
    <w:pPr>
      <w:widowControl w:val="0"/>
      <w:jc w:val="both"/>
    </w:pPr>
    <w:rPr>
      <w:kern w:val="2"/>
      <w:sz w:val="21"/>
      <w:szCs w:val="22"/>
    </w:rPr>
  </w:style>
  <w:style w:type="paragraph" w:styleId="10">
    <w:name w:val="heading 1"/>
    <w:basedOn w:val="a"/>
    <w:next w:val="a"/>
    <w:link w:val="1Char"/>
    <w:qFormat/>
    <w:rsid w:val="00975470"/>
    <w:pPr>
      <w:keepNext/>
      <w:keepLines/>
      <w:widowControl/>
      <w:snapToGrid w:val="0"/>
      <w:spacing w:before="340" w:after="330"/>
      <w:jc w:val="left"/>
      <w:outlineLvl w:val="0"/>
    </w:pPr>
    <w:rPr>
      <w:rFonts w:ascii="华文细黑" w:eastAsia="华文细黑" w:hAnsi="Times New Roman"/>
      <w:b/>
      <w:bCs/>
      <w:kern w:val="0"/>
      <w:sz w:val="52"/>
      <w:szCs w:val="44"/>
    </w:rPr>
  </w:style>
  <w:style w:type="paragraph" w:styleId="2">
    <w:name w:val="heading 2"/>
    <w:aliases w:val="二级标题,heading 2,PIM2,H2,Heading 2 Hidden,2nd level,h2,2,Header 2,l2,Titre2,Head 2,sect 1.2,第一章 标题 2,Heading 2 CCBS,ISO1,L2,Titre3,第*章,DO NOT USE_h2,chn,Chapter Number/Appendix Letter,UNDERRUBRIK 1-2,H21,sect 1.21,H22,sect 1.22,H211,sect 1.211,H23,节"/>
    <w:basedOn w:val="a"/>
    <w:link w:val="2Char"/>
    <w:qFormat/>
    <w:rsid w:val="00A13E48"/>
    <w:pPr>
      <w:tabs>
        <w:tab w:val="left" w:pos="576"/>
        <w:tab w:val="left" w:pos="1440"/>
      </w:tabs>
      <w:spacing w:before="260" w:after="260"/>
      <w:ind w:left="1440" w:hanging="360"/>
      <w:jc w:val="left"/>
      <w:outlineLvl w:val="1"/>
    </w:pPr>
    <w:rPr>
      <w:rFonts w:ascii="华文细黑" w:eastAsia="华文细黑" w:hAnsi="Arial"/>
      <w:b/>
      <w:bCs/>
      <w:kern w:val="0"/>
      <w:sz w:val="44"/>
      <w:szCs w:val="32"/>
    </w:rPr>
  </w:style>
  <w:style w:type="paragraph" w:styleId="3">
    <w:name w:val="heading 3"/>
    <w:aliases w:val="h3,H3,sect1.2.3,三级标题,heading 3, Char,l3,CT,3rd level,Heading 3 - old,3,Head 3,level_3,PIM 3,Level 3 Head,ISO2,L3,sect1.2.31,sect1.2.32,sect1.2.311,sect1.2.33,sect1.2.312,标题 4.1.1,BOD 0,三级,prop3,3heading,Heading 31,Bold Head,bh,Underrubrik2,2h,一、"/>
    <w:link w:val="3Char"/>
    <w:qFormat/>
    <w:rsid w:val="00A13E48"/>
    <w:pPr>
      <w:tabs>
        <w:tab w:val="left" w:pos="686"/>
        <w:tab w:val="left" w:pos="862"/>
      </w:tabs>
      <w:spacing w:line="400" w:lineRule="atLeast"/>
      <w:ind w:left="142"/>
      <w:outlineLvl w:val="2"/>
    </w:pPr>
    <w:rPr>
      <w:rFonts w:ascii="Times New Roman" w:hAnsi="Times New Roman"/>
      <w:kern w:val="2"/>
      <w:sz w:val="24"/>
      <w:szCs w:val="28"/>
    </w:rPr>
  </w:style>
  <w:style w:type="paragraph" w:styleId="4">
    <w:name w:val="heading 4"/>
    <w:link w:val="4Char"/>
    <w:qFormat/>
    <w:rsid w:val="00A13E48"/>
    <w:pPr>
      <w:tabs>
        <w:tab w:val="left" w:pos="888"/>
        <w:tab w:val="left" w:pos="1080"/>
      </w:tabs>
      <w:spacing w:line="400" w:lineRule="atLeast"/>
      <w:outlineLvl w:val="3"/>
    </w:pPr>
    <w:rPr>
      <w:rFonts w:ascii="Times New Roman" w:hAnsi="Times New Roman"/>
      <w:kern w:val="2"/>
      <w:sz w:val="24"/>
      <w:szCs w:val="28"/>
    </w:rPr>
  </w:style>
  <w:style w:type="paragraph" w:styleId="5">
    <w:name w:val="heading 5"/>
    <w:basedOn w:val="a"/>
    <w:next w:val="a"/>
    <w:link w:val="5Char"/>
    <w:qFormat/>
    <w:rsid w:val="00975470"/>
    <w:pPr>
      <w:keepNext/>
      <w:keepLines/>
      <w:widowControl/>
      <w:tabs>
        <w:tab w:val="num" w:pos="1008"/>
      </w:tabs>
      <w:spacing w:before="280" w:after="290" w:line="374" w:lineRule="auto"/>
      <w:ind w:left="1008" w:hanging="1008"/>
      <w:jc w:val="left"/>
      <w:outlineLvl w:val="4"/>
    </w:pPr>
    <w:rPr>
      <w:rFonts w:ascii="Times New Roman" w:hAnsi="Times New Roman"/>
      <w:b/>
      <w:bCs/>
      <w:kern w:val="0"/>
      <w:sz w:val="28"/>
      <w:szCs w:val="28"/>
    </w:rPr>
  </w:style>
  <w:style w:type="paragraph" w:styleId="6">
    <w:name w:val="heading 6"/>
    <w:basedOn w:val="a"/>
    <w:next w:val="a"/>
    <w:link w:val="6Char"/>
    <w:qFormat/>
    <w:rsid w:val="00975470"/>
    <w:pPr>
      <w:keepNext/>
      <w:keepLines/>
      <w:widowControl/>
      <w:tabs>
        <w:tab w:val="num" w:pos="1152"/>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975470"/>
    <w:pPr>
      <w:keepNext/>
      <w:keepLines/>
      <w:widowControl/>
      <w:tabs>
        <w:tab w:val="num" w:pos="1296"/>
      </w:tabs>
      <w:spacing w:before="240" w:after="64" w:line="319" w:lineRule="auto"/>
      <w:ind w:left="1296" w:hanging="1296"/>
      <w:jc w:val="left"/>
      <w:outlineLvl w:val="6"/>
    </w:pPr>
    <w:rPr>
      <w:rFonts w:ascii="Times New Roman" w:hAnsi="Times New Roman"/>
      <w:b/>
      <w:bCs/>
      <w:kern w:val="0"/>
      <w:sz w:val="24"/>
      <w:szCs w:val="24"/>
    </w:rPr>
  </w:style>
  <w:style w:type="paragraph" w:styleId="8">
    <w:name w:val="heading 8"/>
    <w:basedOn w:val="a"/>
    <w:next w:val="a"/>
    <w:link w:val="8Char"/>
    <w:qFormat/>
    <w:rsid w:val="00975470"/>
    <w:pPr>
      <w:keepNext/>
      <w:keepLines/>
      <w:widowControl/>
      <w:tabs>
        <w:tab w:val="num"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975470"/>
    <w:pPr>
      <w:keepNext/>
      <w:keepLines/>
      <w:widowControl/>
      <w:tabs>
        <w:tab w:val="num"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sid w:val="00A13E48"/>
    <w:rPr>
      <w:rFonts w:ascii="Calibri" w:eastAsia="宋体" w:hAnsi="Calibri" w:cs="Times New Roman"/>
      <w:sz w:val="18"/>
      <w:szCs w:val="18"/>
    </w:rPr>
  </w:style>
  <w:style w:type="character" w:customStyle="1" w:styleId="Char0">
    <w:name w:val="页眉 Char"/>
    <w:link w:val="a4"/>
    <w:rsid w:val="00A13E48"/>
    <w:rPr>
      <w:sz w:val="18"/>
      <w:szCs w:val="18"/>
    </w:rPr>
  </w:style>
  <w:style w:type="character" w:customStyle="1" w:styleId="4Char">
    <w:name w:val="标题 4 Char"/>
    <w:link w:val="4"/>
    <w:rsid w:val="00A13E48"/>
    <w:rPr>
      <w:rFonts w:ascii="Times New Roman" w:hAnsi="Times New Roman"/>
      <w:kern w:val="2"/>
      <w:sz w:val="24"/>
      <w:szCs w:val="28"/>
      <w:lang w:val="en-US" w:eastAsia="zh-CN" w:bidi="ar-SA"/>
    </w:rPr>
  </w:style>
  <w:style w:type="character" w:customStyle="1" w:styleId="2Char">
    <w:name w:val="标题 2 Char"/>
    <w:aliases w:val="二级标题 Char,heading 2 Char,PIM2 Char,H2 Char,Heading 2 Hidden Char,2nd level Char,h2 Char,2 Char,Header 2 Char,l2 Char,Titre2 Char,Head 2 Char,sect 1.2 Char,第一章 标题 2 Char,Heading 2 CCBS Char,ISO1 Char,L2 Char,Titre3 Char,第*章 Char,chn Char,节 Char"/>
    <w:link w:val="2"/>
    <w:rsid w:val="00A13E48"/>
    <w:rPr>
      <w:rFonts w:ascii="华文细黑" w:eastAsia="华文细黑" w:hAnsi="Arial" w:cs="Times New Roman"/>
      <w:b/>
      <w:bCs/>
      <w:kern w:val="0"/>
      <w:sz w:val="44"/>
      <w:szCs w:val="32"/>
    </w:rPr>
  </w:style>
  <w:style w:type="character" w:customStyle="1" w:styleId="Char1">
    <w:name w:val="正文文本 Char"/>
    <w:link w:val="a5"/>
    <w:uiPriority w:val="99"/>
    <w:semiHidden/>
    <w:rsid w:val="00A13E48"/>
    <w:rPr>
      <w:kern w:val="2"/>
      <w:sz w:val="21"/>
      <w:szCs w:val="22"/>
    </w:rPr>
  </w:style>
  <w:style w:type="character" w:customStyle="1" w:styleId="2Char0">
    <w:name w:val="正文文本 2 Char"/>
    <w:link w:val="20"/>
    <w:rsid w:val="00A13E48"/>
    <w:rPr>
      <w:rFonts w:ascii="Times New Roman" w:eastAsia="宋体" w:hAnsi="Times New Roman" w:cs="Times New Roman"/>
      <w:szCs w:val="24"/>
    </w:rPr>
  </w:style>
  <w:style w:type="character" w:customStyle="1" w:styleId="Char2">
    <w:name w:val="页脚 Char"/>
    <w:aliases w:val="Footer-Even Char"/>
    <w:link w:val="a6"/>
    <w:uiPriority w:val="99"/>
    <w:rsid w:val="00A13E48"/>
    <w:rPr>
      <w:sz w:val="18"/>
      <w:szCs w:val="18"/>
    </w:rPr>
  </w:style>
  <w:style w:type="character" w:customStyle="1" w:styleId="3Char">
    <w:name w:val="标题 3 Char"/>
    <w:aliases w:val="h3 Char,H3 Char,sect1.2.3 Char,三级标题 Char,heading 3 Char, Char Char,l3 Char,CT Char,3rd level Char,Heading 3 - old Char,3 Char,Head 3 Char,level_3 Char,PIM 3 Char,Level 3 Head Char,ISO2 Char,L3 Char,sect1.2.31 Char,sect1.2.32 Char,标题 4.1.1 Char"/>
    <w:link w:val="3"/>
    <w:rsid w:val="00A13E48"/>
    <w:rPr>
      <w:rFonts w:ascii="Times New Roman" w:hAnsi="Times New Roman"/>
      <w:kern w:val="2"/>
      <w:sz w:val="24"/>
      <w:szCs w:val="28"/>
      <w:lang w:val="en-US" w:eastAsia="zh-CN" w:bidi="ar-SA"/>
    </w:rPr>
  </w:style>
  <w:style w:type="paragraph" w:styleId="a5">
    <w:name w:val="Body Text"/>
    <w:basedOn w:val="a"/>
    <w:link w:val="Char1"/>
    <w:uiPriority w:val="99"/>
    <w:unhideWhenUsed/>
    <w:rsid w:val="00A13E48"/>
    <w:pPr>
      <w:spacing w:after="120"/>
    </w:pPr>
  </w:style>
  <w:style w:type="paragraph" w:styleId="a3">
    <w:name w:val="Balloon Text"/>
    <w:basedOn w:val="a"/>
    <w:link w:val="Char"/>
    <w:uiPriority w:val="99"/>
    <w:unhideWhenUsed/>
    <w:rsid w:val="00A13E48"/>
    <w:rPr>
      <w:kern w:val="0"/>
      <w:sz w:val="18"/>
      <w:szCs w:val="18"/>
    </w:rPr>
  </w:style>
  <w:style w:type="paragraph" w:styleId="a4">
    <w:name w:val="header"/>
    <w:basedOn w:val="a"/>
    <w:link w:val="Char0"/>
    <w:unhideWhenUsed/>
    <w:rsid w:val="00A13E48"/>
    <w:pPr>
      <w:pBdr>
        <w:bottom w:val="single" w:sz="6" w:space="1" w:color="auto"/>
      </w:pBdr>
      <w:tabs>
        <w:tab w:val="center" w:pos="4153"/>
        <w:tab w:val="right" w:pos="8306"/>
      </w:tabs>
      <w:snapToGrid w:val="0"/>
      <w:jc w:val="center"/>
    </w:pPr>
    <w:rPr>
      <w:kern w:val="0"/>
      <w:sz w:val="18"/>
      <w:szCs w:val="18"/>
    </w:rPr>
  </w:style>
  <w:style w:type="paragraph" w:styleId="a6">
    <w:name w:val="footer"/>
    <w:aliases w:val="Footer-Even"/>
    <w:basedOn w:val="a"/>
    <w:link w:val="Char2"/>
    <w:uiPriority w:val="99"/>
    <w:unhideWhenUsed/>
    <w:rsid w:val="00A13E48"/>
    <w:pPr>
      <w:tabs>
        <w:tab w:val="center" w:pos="4153"/>
        <w:tab w:val="right" w:pos="8306"/>
      </w:tabs>
      <w:snapToGrid w:val="0"/>
      <w:jc w:val="left"/>
    </w:pPr>
    <w:rPr>
      <w:kern w:val="0"/>
      <w:sz w:val="18"/>
      <w:szCs w:val="18"/>
    </w:rPr>
  </w:style>
  <w:style w:type="paragraph" w:styleId="a7">
    <w:name w:val="Normal Indent"/>
    <w:basedOn w:val="a"/>
    <w:rsid w:val="00A13E48"/>
    <w:pPr>
      <w:tabs>
        <w:tab w:val="left" w:pos="1271"/>
      </w:tabs>
      <w:adjustRightInd w:val="0"/>
      <w:snapToGrid w:val="0"/>
      <w:spacing w:line="360" w:lineRule="auto"/>
      <w:ind w:left="1271" w:hanging="371"/>
    </w:pPr>
    <w:rPr>
      <w:rFonts w:ascii="宋体" w:hAnsi="宋体"/>
      <w:color w:val="000000"/>
      <w:sz w:val="24"/>
      <w:szCs w:val="24"/>
    </w:rPr>
  </w:style>
  <w:style w:type="paragraph" w:styleId="20">
    <w:name w:val="Body Text 2"/>
    <w:basedOn w:val="a"/>
    <w:link w:val="2Char0"/>
    <w:rsid w:val="00A13E48"/>
    <w:pPr>
      <w:spacing w:after="120" w:line="480" w:lineRule="auto"/>
    </w:pPr>
    <w:rPr>
      <w:rFonts w:ascii="Times New Roman" w:hAnsi="Times New Roman"/>
      <w:kern w:val="0"/>
      <w:sz w:val="20"/>
      <w:szCs w:val="24"/>
    </w:rPr>
  </w:style>
  <w:style w:type="paragraph" w:customStyle="1" w:styleId="a8">
    <w:name w:val="表格中的文字"/>
    <w:basedOn w:val="a"/>
    <w:rsid w:val="00A13E48"/>
    <w:pPr>
      <w:adjustRightInd w:val="0"/>
      <w:spacing w:line="360" w:lineRule="atLeast"/>
      <w:jc w:val="left"/>
      <w:textAlignment w:val="baseline"/>
    </w:pPr>
    <w:rPr>
      <w:rFonts w:ascii="Times New Roman" w:eastAsia="方正书宋简体" w:hAnsi="Times New Roman"/>
      <w:kern w:val="0"/>
      <w:sz w:val="18"/>
      <w:szCs w:val="20"/>
    </w:rPr>
  </w:style>
  <w:style w:type="paragraph" w:customStyle="1" w:styleId="093111511151">
    <w:name w:val="样式 宋体 小四 首行缩进:  0.93 厘米 段前: 11.15 磅 段后: 11.15 磅1"/>
    <w:basedOn w:val="a"/>
    <w:rsid w:val="00A13E48"/>
    <w:pPr>
      <w:adjustRightInd w:val="0"/>
      <w:snapToGrid w:val="0"/>
      <w:ind w:leftChars="200" w:left="200"/>
    </w:pPr>
    <w:rPr>
      <w:rFonts w:ascii="宋体" w:hAnsi="Times New Roman" w:cs="宋体"/>
      <w:sz w:val="24"/>
      <w:szCs w:val="20"/>
    </w:rPr>
  </w:style>
  <w:style w:type="paragraph" w:styleId="a9">
    <w:name w:val="List Paragraph"/>
    <w:basedOn w:val="a"/>
    <w:link w:val="Char3"/>
    <w:uiPriority w:val="34"/>
    <w:qFormat/>
    <w:rsid w:val="00A13E48"/>
    <w:pPr>
      <w:ind w:firstLineChars="200" w:firstLine="420"/>
    </w:pPr>
  </w:style>
  <w:style w:type="table" w:styleId="aa">
    <w:name w:val="Table Grid"/>
    <w:basedOn w:val="a1"/>
    <w:uiPriority w:val="59"/>
    <w:rsid w:val="00A13E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列出段落 Char"/>
    <w:link w:val="a9"/>
    <w:uiPriority w:val="34"/>
    <w:rsid w:val="00D655B4"/>
    <w:rPr>
      <w:kern w:val="2"/>
      <w:sz w:val="21"/>
      <w:szCs w:val="22"/>
    </w:rPr>
  </w:style>
  <w:style w:type="character" w:customStyle="1" w:styleId="1Char">
    <w:name w:val="标题 1 Char"/>
    <w:link w:val="10"/>
    <w:rsid w:val="00975470"/>
    <w:rPr>
      <w:rFonts w:ascii="华文细黑" w:eastAsia="华文细黑" w:hAnsi="Times New Roman" w:cs="宋体"/>
      <w:b/>
      <w:bCs/>
      <w:sz w:val="52"/>
      <w:szCs w:val="44"/>
    </w:rPr>
  </w:style>
  <w:style w:type="character" w:customStyle="1" w:styleId="5Char">
    <w:name w:val="标题 5 Char"/>
    <w:link w:val="5"/>
    <w:rsid w:val="00975470"/>
    <w:rPr>
      <w:rFonts w:ascii="Times New Roman" w:hAnsi="Times New Roman"/>
      <w:b/>
      <w:bCs/>
      <w:sz w:val="28"/>
      <w:szCs w:val="28"/>
    </w:rPr>
  </w:style>
  <w:style w:type="character" w:customStyle="1" w:styleId="6Char">
    <w:name w:val="标题 6 Char"/>
    <w:link w:val="6"/>
    <w:rsid w:val="00975470"/>
    <w:rPr>
      <w:rFonts w:ascii="Arial" w:eastAsia="黑体" w:hAnsi="Arial"/>
      <w:b/>
      <w:bCs/>
      <w:sz w:val="24"/>
      <w:szCs w:val="24"/>
    </w:rPr>
  </w:style>
  <w:style w:type="character" w:customStyle="1" w:styleId="7Char">
    <w:name w:val="标题 7 Char"/>
    <w:link w:val="7"/>
    <w:rsid w:val="00975470"/>
    <w:rPr>
      <w:rFonts w:ascii="Times New Roman" w:hAnsi="Times New Roman"/>
      <w:b/>
      <w:bCs/>
      <w:sz w:val="24"/>
      <w:szCs w:val="24"/>
    </w:rPr>
  </w:style>
  <w:style w:type="character" w:customStyle="1" w:styleId="8Char">
    <w:name w:val="标题 8 Char"/>
    <w:link w:val="8"/>
    <w:rsid w:val="00975470"/>
    <w:rPr>
      <w:rFonts w:ascii="Arial" w:eastAsia="黑体" w:hAnsi="Arial"/>
      <w:sz w:val="24"/>
      <w:szCs w:val="24"/>
    </w:rPr>
  </w:style>
  <w:style w:type="character" w:customStyle="1" w:styleId="9Char">
    <w:name w:val="标题 9 Char"/>
    <w:link w:val="9"/>
    <w:rsid w:val="00975470"/>
    <w:rPr>
      <w:rFonts w:ascii="Arial" w:eastAsia="黑体" w:hAnsi="Arial"/>
      <w:sz w:val="21"/>
      <w:szCs w:val="21"/>
    </w:rPr>
  </w:style>
  <w:style w:type="numbering" w:customStyle="1" w:styleId="11">
    <w:name w:val="无列表1"/>
    <w:next w:val="a2"/>
    <w:uiPriority w:val="99"/>
    <w:semiHidden/>
    <w:unhideWhenUsed/>
    <w:rsid w:val="00975470"/>
  </w:style>
  <w:style w:type="character" w:customStyle="1" w:styleId="b1">
    <w:name w:val="b1"/>
    <w:rsid w:val="00975470"/>
    <w:rPr>
      <w:rFonts w:ascii="Arial" w:hAnsi="Arial" w:cs="Arial" w:hint="default"/>
      <w:b/>
      <w:bCs/>
      <w:color w:val="484848"/>
      <w:sz w:val="20"/>
      <w:szCs w:val="20"/>
    </w:rPr>
  </w:style>
  <w:style w:type="character" w:customStyle="1" w:styleId="1Char0">
    <w:name w:val="样式1 Char"/>
    <w:link w:val="1"/>
    <w:rsid w:val="00975470"/>
    <w:rPr>
      <w:rFonts w:ascii="宋体" w:hAnsi="宋体"/>
    </w:rPr>
  </w:style>
  <w:style w:type="paragraph" w:customStyle="1" w:styleId="1">
    <w:name w:val="样式1"/>
    <w:basedOn w:val="a"/>
    <w:link w:val="1Char0"/>
    <w:rsid w:val="00975470"/>
    <w:pPr>
      <w:numPr>
        <w:numId w:val="18"/>
      </w:numPr>
      <w:adjustRightInd w:val="0"/>
      <w:textAlignment w:val="baseline"/>
    </w:pPr>
    <w:rPr>
      <w:rFonts w:ascii="宋体" w:hAnsi="宋体"/>
      <w:kern w:val="0"/>
      <w:sz w:val="20"/>
      <w:szCs w:val="20"/>
    </w:rPr>
  </w:style>
  <w:style w:type="paragraph" w:styleId="ab">
    <w:name w:val="Date"/>
    <w:basedOn w:val="a"/>
    <w:next w:val="a"/>
    <w:link w:val="Char4"/>
    <w:uiPriority w:val="99"/>
    <w:semiHidden/>
    <w:unhideWhenUsed/>
    <w:rsid w:val="00975470"/>
    <w:pPr>
      <w:ind w:leftChars="2500" w:left="100"/>
    </w:pPr>
    <w:rPr>
      <w:rFonts w:ascii="Times New Roman" w:hAnsi="Times New Roman"/>
      <w:szCs w:val="20"/>
    </w:rPr>
  </w:style>
  <w:style w:type="character" w:customStyle="1" w:styleId="Char4">
    <w:name w:val="日期 Char"/>
    <w:link w:val="ab"/>
    <w:uiPriority w:val="99"/>
    <w:semiHidden/>
    <w:rsid w:val="00975470"/>
    <w:rPr>
      <w:rFonts w:ascii="Times New Roman" w:hAnsi="Times New Roman"/>
      <w:kern w:val="2"/>
      <w:sz w:val="21"/>
    </w:rPr>
  </w:style>
  <w:style w:type="paragraph" w:customStyle="1" w:styleId="2TimesNewRoman5020">
    <w:name w:val="样式 标题 2 + Times New Roman 四号 非加粗 段前: 5 磅 段后: 0 磅 行距: 固定值 20..."/>
    <w:basedOn w:val="2"/>
    <w:rsid w:val="00975470"/>
    <w:pPr>
      <w:keepNext/>
      <w:keepLines/>
      <w:tabs>
        <w:tab w:val="clear" w:pos="576"/>
        <w:tab w:val="clear" w:pos="1440"/>
      </w:tabs>
      <w:spacing w:before="100" w:after="0" w:line="400" w:lineRule="exact"/>
      <w:ind w:left="0" w:firstLine="0"/>
      <w:jc w:val="both"/>
    </w:pPr>
    <w:rPr>
      <w:rFonts w:ascii="Times New Roman" w:eastAsia="黑体" w:hAnsi="Times New Roman" w:cs="宋体"/>
      <w:b w:val="0"/>
      <w:bCs w:val="0"/>
      <w:kern w:val="2"/>
      <w:sz w:val="28"/>
      <w:szCs w:val="20"/>
    </w:rPr>
  </w:style>
  <w:style w:type="paragraph" w:customStyle="1" w:styleId="Style3">
    <w:name w:val="_Style 3"/>
    <w:basedOn w:val="a"/>
    <w:uiPriority w:val="34"/>
    <w:qFormat/>
    <w:rsid w:val="00975470"/>
    <w:pPr>
      <w:ind w:firstLineChars="200" w:firstLine="420"/>
    </w:pPr>
    <w:rPr>
      <w:szCs w:val="24"/>
    </w:rPr>
  </w:style>
  <w:style w:type="paragraph" w:customStyle="1" w:styleId="RepParaltp">
    <w:name w:val="!RepPar_alt+p"/>
    <w:basedOn w:val="a"/>
    <w:qFormat/>
    <w:rsid w:val="00975470"/>
    <w:pPr>
      <w:spacing w:line="360" w:lineRule="auto"/>
      <w:ind w:firstLineChars="200" w:firstLine="480"/>
    </w:pPr>
    <w:rPr>
      <w:sz w:val="24"/>
      <w:szCs w:val="24"/>
    </w:rPr>
  </w:style>
  <w:style w:type="character" w:customStyle="1" w:styleId="font21">
    <w:name w:val="font21"/>
    <w:qFormat/>
    <w:rsid w:val="00975470"/>
    <w:rPr>
      <w:rFonts w:ascii="宋体" w:eastAsia="宋体" w:hAnsi="宋体" w:cs="宋体" w:hint="eastAsia"/>
      <w:color w:val="000000"/>
      <w:sz w:val="24"/>
      <w:szCs w:val="24"/>
      <w:u w:val="none"/>
    </w:rPr>
  </w:style>
  <w:style w:type="character" w:customStyle="1" w:styleId="font01">
    <w:name w:val="font01"/>
    <w:qFormat/>
    <w:rsid w:val="00975470"/>
    <w:rPr>
      <w:rFonts w:ascii="Times New Roman" w:hAnsi="Times New Roman" w:cs="Times New Roman" w:hint="default"/>
      <w:color w:val="000000"/>
      <w:sz w:val="24"/>
      <w:szCs w:val="24"/>
      <w:u w:val="none"/>
    </w:rPr>
  </w:style>
  <w:style w:type="paragraph" w:customStyle="1" w:styleId="12">
    <w:name w:val="标题1"/>
    <w:basedOn w:val="10"/>
    <w:link w:val="1Char1"/>
    <w:qFormat/>
    <w:rsid w:val="00B12621"/>
    <w:pPr>
      <w:widowControl w:val="0"/>
      <w:snapToGrid/>
      <w:spacing w:beforeLines="200" w:after="0" w:line="360" w:lineRule="auto"/>
      <w:ind w:left="420" w:hanging="420"/>
    </w:pPr>
    <w:rPr>
      <w:rFonts w:ascii="Arial" w:eastAsia="宋体" w:hAnsi="Arial"/>
      <w:kern w:val="44"/>
      <w:sz w:val="32"/>
      <w:szCs w:val="32"/>
    </w:rPr>
  </w:style>
  <w:style w:type="character" w:customStyle="1" w:styleId="1Char1">
    <w:name w:val="标题1 Char"/>
    <w:link w:val="12"/>
    <w:rsid w:val="00B12621"/>
    <w:rPr>
      <w:rFonts w:ascii="Arial" w:hAnsi="Arial"/>
      <w:b/>
      <w:bCs/>
      <w:kern w:val="44"/>
      <w:sz w:val="32"/>
      <w:szCs w:val="32"/>
    </w:rPr>
  </w:style>
  <w:style w:type="character" w:styleId="ac">
    <w:name w:val="Hyperlink"/>
    <w:basedOn w:val="a0"/>
    <w:uiPriority w:val="99"/>
    <w:unhideWhenUsed/>
    <w:rsid w:val="00060C6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666777">
      <w:bodyDiv w:val="1"/>
      <w:marLeft w:val="0"/>
      <w:marRight w:val="0"/>
      <w:marTop w:val="0"/>
      <w:marBottom w:val="0"/>
      <w:divBdr>
        <w:top w:val="none" w:sz="0" w:space="0" w:color="auto"/>
        <w:left w:val="none" w:sz="0" w:space="0" w:color="auto"/>
        <w:bottom w:val="none" w:sz="0" w:space="0" w:color="auto"/>
        <w:right w:val="none" w:sz="0" w:space="0" w:color="auto"/>
      </w:divBdr>
    </w:div>
    <w:div w:id="203635346">
      <w:bodyDiv w:val="1"/>
      <w:marLeft w:val="0"/>
      <w:marRight w:val="0"/>
      <w:marTop w:val="0"/>
      <w:marBottom w:val="0"/>
      <w:divBdr>
        <w:top w:val="none" w:sz="0" w:space="0" w:color="auto"/>
        <w:left w:val="none" w:sz="0" w:space="0" w:color="auto"/>
        <w:bottom w:val="none" w:sz="0" w:space="0" w:color="auto"/>
        <w:right w:val="none" w:sz="0" w:space="0" w:color="auto"/>
      </w:divBdr>
    </w:div>
    <w:div w:id="210969267">
      <w:bodyDiv w:val="1"/>
      <w:marLeft w:val="0"/>
      <w:marRight w:val="0"/>
      <w:marTop w:val="0"/>
      <w:marBottom w:val="0"/>
      <w:divBdr>
        <w:top w:val="none" w:sz="0" w:space="0" w:color="auto"/>
        <w:left w:val="none" w:sz="0" w:space="0" w:color="auto"/>
        <w:bottom w:val="none" w:sz="0" w:space="0" w:color="auto"/>
        <w:right w:val="none" w:sz="0" w:space="0" w:color="auto"/>
      </w:divBdr>
    </w:div>
    <w:div w:id="388042661">
      <w:bodyDiv w:val="1"/>
      <w:marLeft w:val="0"/>
      <w:marRight w:val="0"/>
      <w:marTop w:val="0"/>
      <w:marBottom w:val="0"/>
      <w:divBdr>
        <w:top w:val="none" w:sz="0" w:space="0" w:color="auto"/>
        <w:left w:val="none" w:sz="0" w:space="0" w:color="auto"/>
        <w:bottom w:val="none" w:sz="0" w:space="0" w:color="auto"/>
        <w:right w:val="none" w:sz="0" w:space="0" w:color="auto"/>
      </w:divBdr>
    </w:div>
    <w:div w:id="433281340">
      <w:bodyDiv w:val="1"/>
      <w:marLeft w:val="0"/>
      <w:marRight w:val="0"/>
      <w:marTop w:val="0"/>
      <w:marBottom w:val="0"/>
      <w:divBdr>
        <w:top w:val="none" w:sz="0" w:space="0" w:color="auto"/>
        <w:left w:val="none" w:sz="0" w:space="0" w:color="auto"/>
        <w:bottom w:val="none" w:sz="0" w:space="0" w:color="auto"/>
        <w:right w:val="none" w:sz="0" w:space="0" w:color="auto"/>
      </w:divBdr>
    </w:div>
    <w:div w:id="448163818">
      <w:bodyDiv w:val="1"/>
      <w:marLeft w:val="0"/>
      <w:marRight w:val="0"/>
      <w:marTop w:val="0"/>
      <w:marBottom w:val="0"/>
      <w:divBdr>
        <w:top w:val="none" w:sz="0" w:space="0" w:color="auto"/>
        <w:left w:val="none" w:sz="0" w:space="0" w:color="auto"/>
        <w:bottom w:val="none" w:sz="0" w:space="0" w:color="auto"/>
        <w:right w:val="none" w:sz="0" w:space="0" w:color="auto"/>
      </w:divBdr>
    </w:div>
    <w:div w:id="505750954">
      <w:bodyDiv w:val="1"/>
      <w:marLeft w:val="0"/>
      <w:marRight w:val="0"/>
      <w:marTop w:val="0"/>
      <w:marBottom w:val="0"/>
      <w:divBdr>
        <w:top w:val="none" w:sz="0" w:space="0" w:color="auto"/>
        <w:left w:val="none" w:sz="0" w:space="0" w:color="auto"/>
        <w:bottom w:val="none" w:sz="0" w:space="0" w:color="auto"/>
        <w:right w:val="none" w:sz="0" w:space="0" w:color="auto"/>
      </w:divBdr>
    </w:div>
    <w:div w:id="543369250">
      <w:bodyDiv w:val="1"/>
      <w:marLeft w:val="0"/>
      <w:marRight w:val="0"/>
      <w:marTop w:val="0"/>
      <w:marBottom w:val="0"/>
      <w:divBdr>
        <w:top w:val="none" w:sz="0" w:space="0" w:color="auto"/>
        <w:left w:val="none" w:sz="0" w:space="0" w:color="auto"/>
        <w:bottom w:val="none" w:sz="0" w:space="0" w:color="auto"/>
        <w:right w:val="none" w:sz="0" w:space="0" w:color="auto"/>
      </w:divBdr>
    </w:div>
    <w:div w:id="558054296">
      <w:bodyDiv w:val="1"/>
      <w:marLeft w:val="0"/>
      <w:marRight w:val="0"/>
      <w:marTop w:val="0"/>
      <w:marBottom w:val="0"/>
      <w:divBdr>
        <w:top w:val="none" w:sz="0" w:space="0" w:color="auto"/>
        <w:left w:val="none" w:sz="0" w:space="0" w:color="auto"/>
        <w:bottom w:val="none" w:sz="0" w:space="0" w:color="auto"/>
        <w:right w:val="none" w:sz="0" w:space="0" w:color="auto"/>
      </w:divBdr>
    </w:div>
    <w:div w:id="699090974">
      <w:bodyDiv w:val="1"/>
      <w:marLeft w:val="0"/>
      <w:marRight w:val="0"/>
      <w:marTop w:val="0"/>
      <w:marBottom w:val="0"/>
      <w:divBdr>
        <w:top w:val="none" w:sz="0" w:space="0" w:color="auto"/>
        <w:left w:val="none" w:sz="0" w:space="0" w:color="auto"/>
        <w:bottom w:val="none" w:sz="0" w:space="0" w:color="auto"/>
        <w:right w:val="none" w:sz="0" w:space="0" w:color="auto"/>
      </w:divBdr>
    </w:div>
    <w:div w:id="736976658">
      <w:bodyDiv w:val="1"/>
      <w:marLeft w:val="0"/>
      <w:marRight w:val="0"/>
      <w:marTop w:val="0"/>
      <w:marBottom w:val="0"/>
      <w:divBdr>
        <w:top w:val="none" w:sz="0" w:space="0" w:color="auto"/>
        <w:left w:val="none" w:sz="0" w:space="0" w:color="auto"/>
        <w:bottom w:val="none" w:sz="0" w:space="0" w:color="auto"/>
        <w:right w:val="none" w:sz="0" w:space="0" w:color="auto"/>
      </w:divBdr>
    </w:div>
    <w:div w:id="775444546">
      <w:bodyDiv w:val="1"/>
      <w:marLeft w:val="0"/>
      <w:marRight w:val="0"/>
      <w:marTop w:val="0"/>
      <w:marBottom w:val="0"/>
      <w:divBdr>
        <w:top w:val="none" w:sz="0" w:space="0" w:color="auto"/>
        <w:left w:val="none" w:sz="0" w:space="0" w:color="auto"/>
        <w:bottom w:val="none" w:sz="0" w:space="0" w:color="auto"/>
        <w:right w:val="none" w:sz="0" w:space="0" w:color="auto"/>
      </w:divBdr>
    </w:div>
    <w:div w:id="851727816">
      <w:bodyDiv w:val="1"/>
      <w:marLeft w:val="0"/>
      <w:marRight w:val="0"/>
      <w:marTop w:val="0"/>
      <w:marBottom w:val="0"/>
      <w:divBdr>
        <w:top w:val="none" w:sz="0" w:space="0" w:color="auto"/>
        <w:left w:val="none" w:sz="0" w:space="0" w:color="auto"/>
        <w:bottom w:val="none" w:sz="0" w:space="0" w:color="auto"/>
        <w:right w:val="none" w:sz="0" w:space="0" w:color="auto"/>
      </w:divBdr>
    </w:div>
    <w:div w:id="897470729">
      <w:bodyDiv w:val="1"/>
      <w:marLeft w:val="0"/>
      <w:marRight w:val="0"/>
      <w:marTop w:val="0"/>
      <w:marBottom w:val="0"/>
      <w:divBdr>
        <w:top w:val="none" w:sz="0" w:space="0" w:color="auto"/>
        <w:left w:val="none" w:sz="0" w:space="0" w:color="auto"/>
        <w:bottom w:val="none" w:sz="0" w:space="0" w:color="auto"/>
        <w:right w:val="none" w:sz="0" w:space="0" w:color="auto"/>
      </w:divBdr>
    </w:div>
    <w:div w:id="941106462">
      <w:bodyDiv w:val="1"/>
      <w:marLeft w:val="0"/>
      <w:marRight w:val="0"/>
      <w:marTop w:val="0"/>
      <w:marBottom w:val="0"/>
      <w:divBdr>
        <w:top w:val="none" w:sz="0" w:space="0" w:color="auto"/>
        <w:left w:val="none" w:sz="0" w:space="0" w:color="auto"/>
        <w:bottom w:val="none" w:sz="0" w:space="0" w:color="auto"/>
        <w:right w:val="none" w:sz="0" w:space="0" w:color="auto"/>
      </w:divBdr>
    </w:div>
    <w:div w:id="983199938">
      <w:bodyDiv w:val="1"/>
      <w:marLeft w:val="0"/>
      <w:marRight w:val="0"/>
      <w:marTop w:val="0"/>
      <w:marBottom w:val="0"/>
      <w:divBdr>
        <w:top w:val="none" w:sz="0" w:space="0" w:color="auto"/>
        <w:left w:val="none" w:sz="0" w:space="0" w:color="auto"/>
        <w:bottom w:val="none" w:sz="0" w:space="0" w:color="auto"/>
        <w:right w:val="none" w:sz="0" w:space="0" w:color="auto"/>
      </w:divBdr>
    </w:div>
    <w:div w:id="1234706856">
      <w:bodyDiv w:val="1"/>
      <w:marLeft w:val="0"/>
      <w:marRight w:val="0"/>
      <w:marTop w:val="0"/>
      <w:marBottom w:val="0"/>
      <w:divBdr>
        <w:top w:val="none" w:sz="0" w:space="0" w:color="auto"/>
        <w:left w:val="none" w:sz="0" w:space="0" w:color="auto"/>
        <w:bottom w:val="none" w:sz="0" w:space="0" w:color="auto"/>
        <w:right w:val="none" w:sz="0" w:space="0" w:color="auto"/>
      </w:divBdr>
    </w:div>
    <w:div w:id="1443377062">
      <w:bodyDiv w:val="1"/>
      <w:marLeft w:val="0"/>
      <w:marRight w:val="0"/>
      <w:marTop w:val="0"/>
      <w:marBottom w:val="0"/>
      <w:divBdr>
        <w:top w:val="none" w:sz="0" w:space="0" w:color="auto"/>
        <w:left w:val="none" w:sz="0" w:space="0" w:color="auto"/>
        <w:bottom w:val="none" w:sz="0" w:space="0" w:color="auto"/>
        <w:right w:val="none" w:sz="0" w:space="0" w:color="auto"/>
      </w:divBdr>
    </w:div>
    <w:div w:id="1690377072">
      <w:bodyDiv w:val="1"/>
      <w:marLeft w:val="0"/>
      <w:marRight w:val="0"/>
      <w:marTop w:val="0"/>
      <w:marBottom w:val="0"/>
      <w:divBdr>
        <w:top w:val="none" w:sz="0" w:space="0" w:color="auto"/>
        <w:left w:val="none" w:sz="0" w:space="0" w:color="auto"/>
        <w:bottom w:val="none" w:sz="0" w:space="0" w:color="auto"/>
        <w:right w:val="none" w:sz="0" w:space="0" w:color="auto"/>
      </w:divBdr>
    </w:div>
    <w:div w:id="1851068190">
      <w:bodyDiv w:val="1"/>
      <w:marLeft w:val="0"/>
      <w:marRight w:val="0"/>
      <w:marTop w:val="0"/>
      <w:marBottom w:val="0"/>
      <w:divBdr>
        <w:top w:val="none" w:sz="0" w:space="0" w:color="auto"/>
        <w:left w:val="none" w:sz="0" w:space="0" w:color="auto"/>
        <w:bottom w:val="none" w:sz="0" w:space="0" w:color="auto"/>
        <w:right w:val="none" w:sz="0" w:space="0" w:color="auto"/>
      </w:divBdr>
    </w:div>
    <w:div w:id="2005668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05B2E-B8A0-4568-B648-92EB353D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441</Words>
  <Characters>2519</Characters>
  <Application>Microsoft Office Word</Application>
  <DocSecurity>0</DocSecurity>
  <PresentationFormat/>
  <Lines>20</Lines>
  <Paragraphs>5</Paragraphs>
  <Slides>0</Slides>
  <Notes>0</Notes>
  <HiddenSlides>0</HiddenSlides>
  <MMClips>0</MMClips>
  <ScaleCrop>false</ScaleCrop>
  <Company>Lenovo (Beijing) Limited</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总体要求</dc:title>
  <dc:creator>胡楠</dc:creator>
  <cp:lastModifiedBy>hunan</cp:lastModifiedBy>
  <cp:revision>10</cp:revision>
  <cp:lastPrinted>2016-01-23T09:58:00Z</cp:lastPrinted>
  <dcterms:created xsi:type="dcterms:W3CDTF">2017-11-02T01:29:00Z</dcterms:created>
  <dcterms:modified xsi:type="dcterms:W3CDTF">2017-11-16T07:40:00Z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