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64D" w:rsidRPr="009E31E1" w:rsidRDefault="0061064D" w:rsidP="0061064D">
      <w:pPr>
        <w:numPr>
          <w:ilvl w:val="0"/>
          <w:numId w:val="1"/>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bookmarkStart w:id="0" w:name="_Toc360627073"/>
      <w:r w:rsidRPr="009E31E1">
        <w:rPr>
          <w:rFonts w:ascii="宋体" w:hAnsi="宋体" w:cs="宋体" w:hint="eastAsia"/>
          <w:b/>
          <w:bCs/>
          <w:kern w:val="0"/>
          <w:sz w:val="30"/>
          <w:szCs w:val="30"/>
        </w:rPr>
        <w:t>总体要求</w:t>
      </w:r>
      <w:bookmarkEnd w:id="0"/>
    </w:p>
    <w:p w:rsidR="0061064D" w:rsidRPr="009E31E1" w:rsidRDefault="0061064D" w:rsidP="003E1572">
      <w:pPr>
        <w:numPr>
          <w:ilvl w:val="0"/>
          <w:numId w:val="2"/>
        </w:numPr>
        <w:tabs>
          <w:tab w:val="clear" w:pos="705"/>
          <w:tab w:val="left" w:pos="525"/>
        </w:tabs>
        <w:adjustRightInd w:val="0"/>
        <w:snapToGrid w:val="0"/>
        <w:spacing w:beforeLines="100" w:line="360" w:lineRule="auto"/>
        <w:ind w:hanging="705"/>
        <w:outlineLvl w:val="2"/>
        <w:rPr>
          <w:rFonts w:ascii="宋体" w:hAnsi="宋体" w:cs="宋体"/>
          <w:b/>
          <w:sz w:val="24"/>
          <w:szCs w:val="24"/>
        </w:rPr>
      </w:pPr>
      <w:r w:rsidRPr="009E31E1">
        <w:rPr>
          <w:rFonts w:ascii="宋体" w:hAnsi="宋体" w:cs="宋体" w:hint="eastAsia"/>
          <w:b/>
          <w:sz w:val="24"/>
          <w:szCs w:val="24"/>
        </w:rPr>
        <w:t>项目说明</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本部分内容是根据本项目实际情况制定的。</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本技术规格及要求提供的是最低限度的技术要求，并未对一切技术细节做出规定，也未充分引述有关标准和规范的条文，投标人应保证提供符合本技术规格及要求和有关工业标准的优质产品。</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本技术规格及要求所使用的标准和规范如与投标人所执行的标准发生矛盾时，按较高标准执行。</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招标人保留在签订合同前，对本技术规格及要求补充和修改的权利，投标人应承诺予以配合，如提出修改，具体事项由中标人与招标人另行商定。</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投标人所提供的货物，如若发生侵犯知识产权的行为时，其侵权责任与招标人无关，应由投标人承担相应的责任，并不得损害招标人的利益。</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b/>
          <w:color w:val="00B050"/>
          <w:sz w:val="24"/>
          <w:szCs w:val="24"/>
          <w:u w:val="single"/>
        </w:rPr>
      </w:pPr>
      <w:r w:rsidRPr="009E31E1">
        <w:rPr>
          <w:rFonts w:ascii="宋体" w:hAnsi="宋体" w:cs="宋体" w:hint="eastAsia"/>
          <w:sz w:val="24"/>
          <w:szCs w:val="24"/>
        </w:rPr>
        <w:t>履约保证金：中标供应商应在与采购人签订合同后</w:t>
      </w:r>
      <w:r w:rsidRPr="009E31E1">
        <w:rPr>
          <w:rFonts w:ascii="宋体" w:hAnsi="宋体" w:cs="宋体" w:hint="eastAsia"/>
          <w:sz w:val="24"/>
          <w:szCs w:val="24"/>
          <w:u w:val="single"/>
        </w:rPr>
        <w:t xml:space="preserve"> </w:t>
      </w:r>
      <w:r w:rsidRPr="009E31E1">
        <w:rPr>
          <w:rFonts w:ascii="宋体" w:hAnsi="宋体" w:cs="宋体" w:hint="eastAsia"/>
          <w:b/>
          <w:color w:val="00B050"/>
          <w:sz w:val="24"/>
          <w:szCs w:val="24"/>
          <w:u w:val="single"/>
        </w:rPr>
        <w:t>10天</w:t>
      </w:r>
      <w:r w:rsidRPr="009E31E1">
        <w:rPr>
          <w:rFonts w:ascii="宋体" w:hAnsi="宋体" w:cs="宋体" w:hint="eastAsia"/>
          <w:sz w:val="24"/>
          <w:szCs w:val="24"/>
        </w:rPr>
        <w:t>内，向采购人提供相当于合同总价百分之</w:t>
      </w:r>
      <w:r w:rsidRPr="009E31E1">
        <w:rPr>
          <w:rFonts w:ascii="宋体" w:hAnsi="宋体" w:cs="宋体" w:hint="eastAsia"/>
          <w:b/>
          <w:color w:val="00B050"/>
          <w:sz w:val="24"/>
          <w:szCs w:val="24"/>
          <w:u w:val="single"/>
        </w:rPr>
        <w:t xml:space="preserve">5% </w:t>
      </w:r>
      <w:r w:rsidRPr="009E31E1">
        <w:rPr>
          <w:rFonts w:ascii="宋体" w:hAnsi="宋体" w:cs="宋体" w:hint="eastAsia"/>
          <w:sz w:val="24"/>
          <w:szCs w:val="24"/>
        </w:rPr>
        <w:t>的履约保证金。</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备品备件要求：提供验收合格后</w:t>
      </w:r>
      <w:r w:rsidRPr="009E31E1">
        <w:rPr>
          <w:rFonts w:ascii="宋体" w:hAnsi="宋体" w:cs="宋体" w:hint="eastAsia"/>
          <w:b/>
          <w:color w:val="00B050"/>
          <w:sz w:val="24"/>
          <w:szCs w:val="24"/>
          <w:u w:val="single"/>
        </w:rPr>
        <w:t xml:space="preserve">  </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个月内 </w:t>
      </w:r>
      <w:r w:rsidRPr="009E31E1">
        <w:rPr>
          <w:rFonts w:ascii="宋体" w:hAnsi="宋体" w:cs="宋体" w:hint="eastAsia"/>
          <w:sz w:val="24"/>
          <w:szCs w:val="24"/>
        </w:rPr>
        <w:t>正常使用所需的备品备件。</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质量保证期：采购人签发最终验收合格证书之日起至</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 </w:t>
      </w:r>
      <w:r w:rsidRPr="009E31E1">
        <w:rPr>
          <w:rFonts w:ascii="宋体" w:hAnsi="宋体" w:cs="宋体" w:hint="eastAsia"/>
          <w:sz w:val="24"/>
          <w:szCs w:val="24"/>
        </w:rPr>
        <w:t>止,</w:t>
      </w:r>
      <w:r w:rsidRPr="009E31E1">
        <w:rPr>
          <w:rFonts w:hint="eastAsia"/>
          <w:sz w:val="30"/>
          <w:szCs w:val="30"/>
        </w:rPr>
        <w:t xml:space="preserve"> </w:t>
      </w:r>
      <w:r w:rsidRPr="009E31E1">
        <w:rPr>
          <w:rFonts w:ascii="宋体" w:hAnsi="宋体" w:cs="宋体" w:hint="eastAsia"/>
          <w:sz w:val="24"/>
          <w:szCs w:val="24"/>
        </w:rPr>
        <w:t xml:space="preserve">上述期限内，货物出现质量问题，中标供应商应当提供免费维修、更换服务。                                                </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免费维修保养服务期限：采购人签发最终验收合格证书之日起</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 </w:t>
      </w:r>
      <w:r w:rsidRPr="009E31E1">
        <w:rPr>
          <w:rFonts w:ascii="宋体" w:hAnsi="宋体" w:cs="宋体" w:hint="eastAsia"/>
          <w:sz w:val="24"/>
          <w:szCs w:val="24"/>
        </w:rPr>
        <w:t>止,</w:t>
      </w:r>
      <w:r w:rsidRPr="009E31E1">
        <w:rPr>
          <w:rFonts w:hint="eastAsia"/>
          <w:sz w:val="30"/>
          <w:szCs w:val="30"/>
        </w:rPr>
        <w:t xml:space="preserve"> </w:t>
      </w:r>
      <w:r w:rsidRPr="009E31E1">
        <w:rPr>
          <w:rFonts w:ascii="宋体" w:hAnsi="宋体" w:cs="宋体" w:hint="eastAsia"/>
          <w:sz w:val="24"/>
          <w:szCs w:val="24"/>
        </w:rPr>
        <w:t>上述期限内，中标供应商应当提供每年不少于两次的设备检测和保养服务。</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反应时间：质量保证期内</w:t>
      </w:r>
      <w:r w:rsidRPr="009E31E1">
        <w:rPr>
          <w:rFonts w:ascii="宋体" w:hAnsi="宋体" w:cs="宋体"/>
          <w:b/>
          <w:color w:val="00B050"/>
          <w:sz w:val="24"/>
          <w:szCs w:val="24"/>
          <w:u w:val="single"/>
        </w:rPr>
        <w:t>24</w:t>
      </w:r>
      <w:r w:rsidRPr="009E31E1">
        <w:rPr>
          <w:rFonts w:ascii="宋体" w:hAnsi="宋体" w:cs="宋体" w:hint="eastAsia"/>
          <w:b/>
          <w:color w:val="00B050"/>
          <w:sz w:val="24"/>
          <w:szCs w:val="24"/>
          <w:u w:val="single"/>
        </w:rPr>
        <w:t>小时</w:t>
      </w:r>
      <w:r w:rsidRPr="009E31E1">
        <w:rPr>
          <w:rFonts w:ascii="宋体" w:hAnsi="宋体" w:cs="宋体" w:hint="eastAsia"/>
          <w:sz w:val="24"/>
          <w:szCs w:val="24"/>
        </w:rPr>
        <w:t>实时维保，维修和更换设备不能超过</w:t>
      </w:r>
      <w:r w:rsidRPr="009E31E1">
        <w:rPr>
          <w:rFonts w:ascii="宋体" w:hAnsi="宋体" w:cs="宋体"/>
          <w:b/>
          <w:color w:val="00B050"/>
          <w:sz w:val="24"/>
          <w:szCs w:val="24"/>
          <w:u w:val="single"/>
        </w:rPr>
        <w:t>24</w:t>
      </w:r>
      <w:r w:rsidRPr="009E31E1">
        <w:rPr>
          <w:rFonts w:ascii="宋体" w:hAnsi="宋体" w:cs="宋体" w:hint="eastAsia"/>
          <w:b/>
          <w:color w:val="00B050"/>
          <w:sz w:val="24"/>
          <w:szCs w:val="24"/>
          <w:u w:val="single"/>
        </w:rPr>
        <w:t>小时</w:t>
      </w:r>
      <w:r w:rsidRPr="009E31E1">
        <w:rPr>
          <w:rFonts w:ascii="宋体" w:hAnsi="宋体" w:cs="宋体" w:hint="eastAsia"/>
          <w:sz w:val="24"/>
          <w:szCs w:val="24"/>
        </w:rPr>
        <w:t>。</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 xml:space="preserve">付款方式： </w:t>
      </w:r>
    </w:p>
    <w:p w:rsidR="0061064D" w:rsidRPr="009E31E1" w:rsidRDefault="0061064D" w:rsidP="0061064D">
      <w:pPr>
        <w:adjustRightInd w:val="0"/>
        <w:snapToGrid w:val="0"/>
        <w:spacing w:line="360" w:lineRule="auto"/>
        <w:ind w:left="601"/>
        <w:rPr>
          <w:rFonts w:ascii="宋体" w:hAnsi="宋体" w:cs="宋体"/>
          <w:sz w:val="24"/>
          <w:szCs w:val="24"/>
        </w:rPr>
      </w:pPr>
      <w:r w:rsidRPr="009E31E1">
        <w:rPr>
          <w:rFonts w:ascii="宋体" w:hAnsi="宋体" w:cs="宋体" w:hint="eastAsia"/>
          <w:sz w:val="24"/>
          <w:szCs w:val="24"/>
        </w:rPr>
        <w:t>（1）中标供应商向采购人提供履约保证金且合同生效后</w:t>
      </w:r>
      <w:r w:rsidRPr="009E31E1">
        <w:rPr>
          <w:rFonts w:ascii="宋体" w:hAnsi="宋体" w:cs="宋体" w:hint="eastAsia"/>
          <w:b/>
          <w:color w:val="00B050"/>
          <w:sz w:val="24"/>
          <w:szCs w:val="24"/>
          <w:u w:val="single"/>
        </w:rPr>
        <w:t xml:space="preserve"> 10天内</w:t>
      </w:r>
      <w:r w:rsidRPr="009E31E1">
        <w:rPr>
          <w:rFonts w:ascii="宋体" w:hAnsi="宋体" w:cs="宋体" w:hint="eastAsia"/>
          <w:sz w:val="24"/>
          <w:szCs w:val="24"/>
        </w:rPr>
        <w:t>，采购人向中标供应商支付合同总金额的</w:t>
      </w:r>
      <w:r w:rsidRPr="009E31E1">
        <w:rPr>
          <w:rFonts w:ascii="宋体" w:hAnsi="宋体" w:cs="宋体" w:hint="eastAsia"/>
          <w:b/>
          <w:color w:val="00B050"/>
          <w:sz w:val="24"/>
          <w:szCs w:val="24"/>
          <w:u w:val="single"/>
        </w:rPr>
        <w:t xml:space="preserve"> 30 %</w:t>
      </w:r>
      <w:r w:rsidRPr="009E31E1">
        <w:rPr>
          <w:rFonts w:ascii="宋体" w:hAnsi="宋体" w:cs="宋体" w:hint="eastAsia"/>
          <w:color w:val="00B050"/>
          <w:sz w:val="24"/>
          <w:szCs w:val="24"/>
        </w:rPr>
        <w:t>；</w:t>
      </w:r>
    </w:p>
    <w:p w:rsidR="0061064D" w:rsidRPr="009E31E1" w:rsidRDefault="0061064D" w:rsidP="0061064D">
      <w:pPr>
        <w:tabs>
          <w:tab w:val="left" w:pos="705"/>
        </w:tabs>
        <w:adjustRightInd w:val="0"/>
        <w:snapToGrid w:val="0"/>
        <w:spacing w:line="360" w:lineRule="auto"/>
        <w:ind w:left="601"/>
        <w:rPr>
          <w:rFonts w:ascii="宋体" w:hAnsi="宋体" w:cs="宋体"/>
          <w:color w:val="00B050"/>
          <w:sz w:val="24"/>
          <w:szCs w:val="24"/>
        </w:rPr>
      </w:pPr>
      <w:r w:rsidRPr="009E31E1">
        <w:rPr>
          <w:rFonts w:ascii="宋体" w:hAnsi="宋体" w:cs="宋体" w:hint="eastAsia"/>
          <w:sz w:val="24"/>
          <w:szCs w:val="24"/>
        </w:rPr>
        <w:t>（2）中标供应商将合同货物全部运抵交货地点由采购人对货物外观、数量</w:t>
      </w:r>
      <w:r w:rsidRPr="009E31E1">
        <w:rPr>
          <w:rFonts w:ascii="宋体" w:hAnsi="宋体" w:cs="宋体" w:hint="eastAsia"/>
          <w:sz w:val="24"/>
          <w:szCs w:val="24"/>
        </w:rPr>
        <w:lastRenderedPageBreak/>
        <w:t xml:space="preserve">进行现场验收、签署现场验收证书后 </w:t>
      </w:r>
      <w:r w:rsidRPr="009E31E1">
        <w:rPr>
          <w:rFonts w:ascii="宋体" w:hAnsi="宋体" w:cs="宋体" w:hint="eastAsia"/>
          <w:b/>
          <w:color w:val="00B050"/>
          <w:sz w:val="24"/>
          <w:szCs w:val="24"/>
          <w:u w:val="single"/>
        </w:rPr>
        <w:t>10天内</w:t>
      </w:r>
      <w:r w:rsidRPr="009E31E1">
        <w:rPr>
          <w:rFonts w:ascii="宋体" w:hAnsi="宋体" w:cs="宋体" w:hint="eastAsia"/>
          <w:sz w:val="24"/>
          <w:szCs w:val="24"/>
        </w:rPr>
        <w:t>，采购人向中标供应商支付合同总金额的</w:t>
      </w:r>
      <w:r w:rsidRPr="009E31E1">
        <w:rPr>
          <w:rFonts w:ascii="宋体" w:hAnsi="宋体" w:cs="宋体" w:hint="eastAsia"/>
          <w:color w:val="00B050"/>
          <w:sz w:val="24"/>
          <w:szCs w:val="24"/>
        </w:rPr>
        <w:t xml:space="preserve"> </w:t>
      </w:r>
      <w:r w:rsidRPr="009E31E1">
        <w:rPr>
          <w:rFonts w:ascii="宋体" w:hAnsi="宋体" w:cs="宋体" w:hint="eastAsia"/>
          <w:b/>
          <w:color w:val="00B050"/>
          <w:sz w:val="24"/>
          <w:szCs w:val="24"/>
          <w:u w:val="single"/>
        </w:rPr>
        <w:t>40 %</w:t>
      </w:r>
      <w:r w:rsidRPr="009E31E1">
        <w:rPr>
          <w:rFonts w:ascii="宋体" w:hAnsi="宋体" w:cs="宋体" w:hint="eastAsia"/>
          <w:color w:val="00B050"/>
          <w:sz w:val="24"/>
          <w:szCs w:val="24"/>
        </w:rPr>
        <w:t>；</w:t>
      </w:r>
    </w:p>
    <w:p w:rsidR="0061064D" w:rsidRPr="009E31E1" w:rsidRDefault="0061064D" w:rsidP="0061064D">
      <w:pPr>
        <w:tabs>
          <w:tab w:val="left" w:pos="705"/>
        </w:tabs>
        <w:adjustRightInd w:val="0"/>
        <w:snapToGrid w:val="0"/>
        <w:spacing w:line="360" w:lineRule="auto"/>
        <w:ind w:left="601"/>
        <w:rPr>
          <w:rFonts w:ascii="宋体" w:hAnsi="宋体" w:cs="宋体"/>
          <w:kern w:val="0"/>
          <w:sz w:val="24"/>
          <w:szCs w:val="24"/>
        </w:rPr>
      </w:pPr>
      <w:r w:rsidRPr="009E31E1">
        <w:rPr>
          <w:rFonts w:ascii="宋体" w:hAnsi="宋体" w:cs="宋体" w:hint="eastAsia"/>
          <w:sz w:val="24"/>
          <w:szCs w:val="24"/>
        </w:rPr>
        <w:t>（3）</w:t>
      </w:r>
      <w:r w:rsidRPr="009E31E1">
        <w:rPr>
          <w:rFonts w:ascii="宋体" w:hAnsi="宋体" w:cs="宋体" w:hint="eastAsia"/>
          <w:kern w:val="0"/>
          <w:sz w:val="24"/>
          <w:szCs w:val="24"/>
        </w:rPr>
        <w:t>中标供应商将合同货物安装、调试、试运行完成，经甲方最终验收并签发最终验收证书后</w:t>
      </w:r>
      <w:r w:rsidRPr="009E31E1">
        <w:rPr>
          <w:rFonts w:ascii="宋体" w:hAnsi="宋体" w:cs="宋体" w:hint="eastAsia"/>
          <w:b/>
          <w:bCs/>
          <w:color w:val="00B050"/>
          <w:kern w:val="0"/>
          <w:sz w:val="24"/>
          <w:szCs w:val="24"/>
          <w:u w:val="single"/>
        </w:rPr>
        <w:t>10</w:t>
      </w:r>
      <w:r w:rsidRPr="009E31E1">
        <w:rPr>
          <w:rFonts w:ascii="宋体" w:hAnsi="宋体" w:cs="宋体" w:hint="eastAsia"/>
          <w:color w:val="00B050"/>
          <w:kern w:val="0"/>
          <w:sz w:val="24"/>
          <w:szCs w:val="24"/>
        </w:rPr>
        <w:t>天内</w:t>
      </w:r>
      <w:r w:rsidRPr="009E31E1">
        <w:rPr>
          <w:rFonts w:ascii="宋体" w:hAnsi="宋体" w:cs="宋体" w:hint="eastAsia"/>
          <w:kern w:val="0"/>
          <w:sz w:val="24"/>
          <w:szCs w:val="24"/>
        </w:rPr>
        <w:t>，甲方向乙方支付合同总金额的</w:t>
      </w:r>
      <w:r w:rsidRPr="009E31E1">
        <w:rPr>
          <w:rFonts w:ascii="宋体" w:hAnsi="宋体" w:cs="宋体" w:hint="eastAsia"/>
          <w:b/>
          <w:bCs/>
          <w:color w:val="00B050"/>
          <w:kern w:val="0"/>
          <w:sz w:val="24"/>
          <w:szCs w:val="24"/>
          <w:u w:val="single"/>
        </w:rPr>
        <w:t>30</w:t>
      </w:r>
      <w:r w:rsidRPr="009E31E1">
        <w:rPr>
          <w:rFonts w:ascii="宋体" w:hAnsi="宋体" w:cs="宋体" w:hint="eastAsia"/>
          <w:color w:val="00B050"/>
          <w:kern w:val="0"/>
          <w:sz w:val="24"/>
          <w:szCs w:val="24"/>
          <w:u w:val="single"/>
        </w:rPr>
        <w:t>%</w:t>
      </w:r>
      <w:r w:rsidRPr="009E31E1">
        <w:rPr>
          <w:rFonts w:ascii="宋体" w:hAnsi="宋体" w:cs="宋体" w:hint="eastAsia"/>
          <w:kern w:val="0"/>
          <w:sz w:val="24"/>
          <w:szCs w:val="24"/>
        </w:rPr>
        <w:t>。</w:t>
      </w:r>
    </w:p>
    <w:p w:rsidR="00315825" w:rsidRDefault="0061064D" w:rsidP="00904476">
      <w:pPr>
        <w:numPr>
          <w:ilvl w:val="0"/>
          <w:numId w:val="1"/>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r w:rsidRPr="009E31E1">
        <w:rPr>
          <w:rFonts w:ascii="宋体" w:hAnsi="宋体" w:cs="宋体" w:hint="eastAsia"/>
          <w:b/>
          <w:bCs/>
          <w:kern w:val="0"/>
          <w:sz w:val="30"/>
          <w:szCs w:val="30"/>
        </w:rPr>
        <w:t>技术及服务要求</w:t>
      </w:r>
    </w:p>
    <w:p w:rsidR="00315825" w:rsidRPr="00C17EDC" w:rsidRDefault="00C17EDC" w:rsidP="00C17EDC">
      <w:pPr>
        <w:tabs>
          <w:tab w:val="left" w:pos="525"/>
        </w:tabs>
        <w:adjustRightInd w:val="0"/>
        <w:snapToGrid w:val="0"/>
        <w:spacing w:line="360" w:lineRule="auto"/>
        <w:outlineLvl w:val="2"/>
        <w:rPr>
          <w:rFonts w:ascii="宋体" w:hAnsi="宋体" w:cs="宋体"/>
          <w:b/>
          <w:sz w:val="24"/>
          <w:szCs w:val="24"/>
        </w:rPr>
      </w:pPr>
      <w:r>
        <w:rPr>
          <w:rFonts w:ascii="宋体" w:hAnsi="宋体" w:cs="宋体" w:hint="eastAsia"/>
          <w:b/>
          <w:sz w:val="24"/>
          <w:szCs w:val="24"/>
        </w:rPr>
        <w:t>（一）</w:t>
      </w:r>
      <w:r w:rsidR="00315825" w:rsidRPr="00C17EDC">
        <w:rPr>
          <w:rFonts w:ascii="宋体" w:hAnsi="宋体" w:cs="宋体" w:hint="eastAsia"/>
          <w:b/>
          <w:sz w:val="24"/>
          <w:szCs w:val="24"/>
        </w:rPr>
        <w:t>工程概况</w:t>
      </w:r>
    </w:p>
    <w:p w:rsidR="00315825" w:rsidRDefault="00315825" w:rsidP="00F06449">
      <w:pPr>
        <w:adjustRightInd w:val="0"/>
        <w:snapToGrid w:val="0"/>
        <w:spacing w:line="360" w:lineRule="auto"/>
        <w:rPr>
          <w:rFonts w:ascii="宋体" w:hAnsi="宋体" w:cs="宋体"/>
          <w:sz w:val="28"/>
          <w:szCs w:val="28"/>
        </w:rPr>
      </w:pPr>
      <w:r w:rsidRPr="008C5061">
        <w:rPr>
          <w:rFonts w:ascii="宋体" w:hAnsi="宋体" w:cs="宋体" w:hint="eastAsia"/>
          <w:sz w:val="24"/>
          <w:szCs w:val="24"/>
        </w:rPr>
        <w:t xml:space="preserve">    本工程为</w:t>
      </w:r>
      <w:r w:rsidR="003E1572">
        <w:rPr>
          <w:rFonts w:ascii="宋体" w:hAnsi="宋体" w:cs="宋体" w:hint="eastAsia"/>
          <w:sz w:val="24"/>
          <w:szCs w:val="24"/>
        </w:rPr>
        <w:t>广安大厦</w:t>
      </w:r>
      <w:r w:rsidRPr="008C5061">
        <w:rPr>
          <w:rFonts w:ascii="宋体" w:hAnsi="宋体" w:cs="宋体" w:hint="eastAsia"/>
          <w:sz w:val="24"/>
          <w:szCs w:val="24"/>
        </w:rPr>
        <w:t>风机盘管设备采购（更新改造）工程，项目位于西城区广安门街6</w:t>
      </w:r>
      <w:r w:rsidR="00D14965">
        <w:rPr>
          <w:rFonts w:ascii="宋体" w:hAnsi="宋体" w:cs="宋体" w:hint="eastAsia"/>
          <w:sz w:val="24"/>
          <w:szCs w:val="24"/>
        </w:rPr>
        <w:t>-1</w:t>
      </w:r>
      <w:r w:rsidRPr="008C5061">
        <w:rPr>
          <w:rFonts w:ascii="宋体" w:hAnsi="宋体" w:cs="宋体" w:hint="eastAsia"/>
          <w:sz w:val="24"/>
          <w:szCs w:val="24"/>
        </w:rPr>
        <w:t>号。该办公楼的空调系统所用风机盘管由于使用年限长，系统冷热交换效率低下，且多处管道局部漏水，已不能满足使用要求，需要更换。由于总投资有限，本次改造工程只更换办公楼部分风机盘管及配套的连接软管、过滤器、阀门</w:t>
      </w:r>
      <w:r w:rsidR="00D14965">
        <w:rPr>
          <w:rFonts w:ascii="宋体" w:hAnsi="宋体" w:cs="宋体" w:hint="eastAsia"/>
          <w:sz w:val="24"/>
          <w:szCs w:val="24"/>
        </w:rPr>
        <w:t>，100cm以内的镀锌钢管</w:t>
      </w:r>
      <w:r w:rsidR="00321AC7">
        <w:rPr>
          <w:rFonts w:ascii="宋体" w:hAnsi="宋体" w:cs="宋体" w:hint="eastAsia"/>
          <w:sz w:val="24"/>
          <w:szCs w:val="24"/>
        </w:rPr>
        <w:t>及</w:t>
      </w:r>
      <w:r w:rsidR="00D14965">
        <w:rPr>
          <w:rFonts w:ascii="宋体" w:hAnsi="宋体" w:cs="宋体" w:hint="eastAsia"/>
          <w:sz w:val="24"/>
          <w:szCs w:val="24"/>
        </w:rPr>
        <w:t>旧风机盘管拆除和新风机盘管安装后的吊顶恢复</w:t>
      </w:r>
      <w:r w:rsidRPr="008C5061">
        <w:rPr>
          <w:rFonts w:ascii="宋体" w:hAnsi="宋体" w:cs="宋体" w:hint="eastAsia"/>
          <w:sz w:val="24"/>
          <w:szCs w:val="24"/>
        </w:rPr>
        <w:t>等，原有的通风系统及消防排烟系统不做任何调整。</w:t>
      </w:r>
    </w:p>
    <w:p w:rsidR="00315825" w:rsidRPr="009F54B2" w:rsidRDefault="00315825" w:rsidP="00F06449">
      <w:pPr>
        <w:numPr>
          <w:ilvl w:val="0"/>
          <w:numId w:val="3"/>
        </w:numPr>
        <w:tabs>
          <w:tab w:val="left" w:pos="525"/>
        </w:tabs>
        <w:adjustRightInd w:val="0"/>
        <w:snapToGrid w:val="0"/>
        <w:spacing w:line="360" w:lineRule="auto"/>
        <w:outlineLvl w:val="2"/>
        <w:rPr>
          <w:rFonts w:ascii="宋体" w:hAnsi="宋体" w:cs="宋体"/>
          <w:b/>
          <w:sz w:val="24"/>
          <w:szCs w:val="24"/>
        </w:rPr>
      </w:pPr>
      <w:r w:rsidRPr="009F54B2">
        <w:rPr>
          <w:rFonts w:ascii="宋体" w:hAnsi="宋体" w:cs="宋体" w:hint="eastAsia"/>
          <w:b/>
          <w:sz w:val="24"/>
          <w:szCs w:val="24"/>
        </w:rPr>
        <w:t>设计依据</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《民用建筑供暖通风与空气调节设计规范》（GB50736-2012）</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《建筑设计防火规范》GB50016-2014</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《公共建筑节能设计标准》PGB50189-2015</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《公共建筑节能设计标准（北京市地方标准）》DB11/687-2009</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 xml:space="preserve">《办公建筑设计规范》JGJ67-2006 </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《声环境质量标准》GB3096-2008</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《环境空气质量标准》GB3095-2012</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《大气污染物综合排放标准》（GB16297－1996）</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《室内空气质量标准》GB/T18883-2002</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甲方提供的委托文件、设计任务书及相关设计资料</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国家现行的各种相关规范和规程。</w:t>
      </w:r>
    </w:p>
    <w:p w:rsidR="00315825" w:rsidRPr="008C27A2" w:rsidRDefault="00315825" w:rsidP="00F06449">
      <w:pPr>
        <w:numPr>
          <w:ilvl w:val="0"/>
          <w:numId w:val="3"/>
        </w:numPr>
        <w:tabs>
          <w:tab w:val="left" w:pos="525"/>
        </w:tabs>
        <w:adjustRightInd w:val="0"/>
        <w:snapToGrid w:val="0"/>
        <w:spacing w:line="360" w:lineRule="auto"/>
        <w:outlineLvl w:val="2"/>
        <w:rPr>
          <w:rFonts w:ascii="宋体" w:hAnsi="宋体" w:cs="宋体"/>
          <w:b/>
          <w:sz w:val="24"/>
          <w:szCs w:val="24"/>
        </w:rPr>
      </w:pPr>
      <w:r w:rsidRPr="008C27A2">
        <w:rPr>
          <w:rFonts w:ascii="宋体" w:hAnsi="宋体" w:cs="宋体" w:hint="eastAsia"/>
          <w:b/>
          <w:sz w:val="24"/>
          <w:szCs w:val="24"/>
        </w:rPr>
        <w:t>设计范围</w:t>
      </w:r>
    </w:p>
    <w:p w:rsidR="00315825" w:rsidRPr="005221AF" w:rsidRDefault="00315825" w:rsidP="00F06449">
      <w:pPr>
        <w:adjustRightInd w:val="0"/>
        <w:snapToGrid w:val="0"/>
        <w:spacing w:line="360" w:lineRule="auto"/>
        <w:rPr>
          <w:rFonts w:ascii="宋体" w:hAnsi="宋体" w:cs="宋体"/>
          <w:sz w:val="24"/>
          <w:szCs w:val="24"/>
        </w:rPr>
      </w:pPr>
      <w:r w:rsidRPr="005221AF">
        <w:rPr>
          <w:rFonts w:ascii="宋体" w:hAnsi="宋体" w:cs="宋体" w:hint="eastAsia"/>
          <w:sz w:val="24"/>
          <w:szCs w:val="24"/>
        </w:rPr>
        <w:t xml:space="preserve">    本工程仅对办公楼局部进行风机盘管的更换改造，本次设计区域为办公楼的南段和中段区域。由于投资有限，本次改造工程只更换风机盘管及配套的连接软管、</w:t>
      </w:r>
      <w:r w:rsidR="00D14965">
        <w:rPr>
          <w:rFonts w:ascii="宋体" w:hAnsi="宋体" w:cs="宋体" w:hint="eastAsia"/>
          <w:sz w:val="24"/>
          <w:szCs w:val="24"/>
        </w:rPr>
        <w:t>70cm以内硬管、</w:t>
      </w:r>
      <w:r w:rsidRPr="005221AF">
        <w:rPr>
          <w:rFonts w:ascii="宋体" w:hAnsi="宋体" w:cs="宋体" w:hint="eastAsia"/>
          <w:sz w:val="24"/>
          <w:szCs w:val="24"/>
        </w:rPr>
        <w:t>过滤器、阀门等，原有的通风系统及消防防排烟系统不做</w:t>
      </w:r>
      <w:r w:rsidRPr="005221AF">
        <w:rPr>
          <w:rFonts w:ascii="宋体" w:hAnsi="宋体" w:cs="宋体" w:hint="eastAsia"/>
          <w:sz w:val="24"/>
          <w:szCs w:val="24"/>
        </w:rPr>
        <w:lastRenderedPageBreak/>
        <w:t>任何调整。更换风机盘管施工过程中，需要拆除原有吊顶，在更换后重新恢复原吊顶。</w:t>
      </w:r>
    </w:p>
    <w:p w:rsidR="00315825" w:rsidRPr="00042472" w:rsidRDefault="00315825" w:rsidP="00F06449">
      <w:pPr>
        <w:numPr>
          <w:ilvl w:val="0"/>
          <w:numId w:val="3"/>
        </w:numPr>
        <w:tabs>
          <w:tab w:val="left" w:pos="525"/>
        </w:tabs>
        <w:adjustRightInd w:val="0"/>
        <w:snapToGrid w:val="0"/>
        <w:spacing w:line="360" w:lineRule="auto"/>
        <w:outlineLvl w:val="2"/>
        <w:rPr>
          <w:rFonts w:ascii="宋体" w:hAnsi="宋体" w:cs="宋体"/>
          <w:b/>
          <w:sz w:val="24"/>
          <w:szCs w:val="24"/>
        </w:rPr>
      </w:pPr>
      <w:r w:rsidRPr="00042472">
        <w:rPr>
          <w:rFonts w:ascii="宋体" w:hAnsi="宋体" w:cs="宋体" w:hint="eastAsia"/>
          <w:b/>
          <w:sz w:val="24"/>
          <w:szCs w:val="24"/>
        </w:rPr>
        <w:t>设计参数及设计标准</w:t>
      </w:r>
    </w:p>
    <w:p w:rsidR="00315825" w:rsidRPr="00F06449" w:rsidRDefault="00C17EDC" w:rsidP="00F06449">
      <w:pPr>
        <w:adjustRightInd w:val="0"/>
        <w:snapToGrid w:val="0"/>
        <w:spacing w:line="360" w:lineRule="auto"/>
        <w:rPr>
          <w:rFonts w:ascii="宋体" w:hAnsi="宋体" w:cs="宋体"/>
          <w:sz w:val="24"/>
          <w:szCs w:val="24"/>
        </w:rPr>
      </w:pPr>
      <w:r>
        <w:rPr>
          <w:rFonts w:ascii="宋体" w:hAnsi="宋体" w:cs="宋体" w:hint="eastAsia"/>
          <w:sz w:val="24"/>
          <w:szCs w:val="24"/>
        </w:rPr>
        <w:t>3</w:t>
      </w:r>
      <w:r w:rsidR="00B72177">
        <w:rPr>
          <w:rFonts w:ascii="宋体" w:hAnsi="宋体" w:cs="宋体" w:hint="eastAsia"/>
          <w:sz w:val="24"/>
          <w:szCs w:val="24"/>
        </w:rPr>
        <w:t xml:space="preserve">.1 </w:t>
      </w:r>
      <w:r w:rsidR="00315825" w:rsidRPr="00F06449">
        <w:rPr>
          <w:rFonts w:ascii="宋体" w:hAnsi="宋体" w:cs="宋体" w:hint="eastAsia"/>
          <w:sz w:val="24"/>
          <w:szCs w:val="24"/>
        </w:rPr>
        <w:t>室外设计参数：</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冬季室外采暖计算温度：     -7.6℃</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冬季室外通风计算温度：     -3.6℃</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夏季室外通风计算温度：     29.7℃</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冬季室外空调计算温度：    -9.9℃</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冬季室外空调计算相对湿度：  44%</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夏季室外空调计算干球温度：33.5℃</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夏季室外空调计算湿球温度：26.4℃</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冬季大气压力            102.17KPa</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夏季大气压力            100.02KPa</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冬季室外平均风速          2.6m/s</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夏季室外平均风速          2.1m/s</w:t>
      </w:r>
    </w:p>
    <w:p w:rsidR="00315825" w:rsidRPr="00B72177" w:rsidRDefault="00C17EDC" w:rsidP="00B72177">
      <w:pPr>
        <w:adjustRightInd w:val="0"/>
        <w:snapToGrid w:val="0"/>
        <w:spacing w:line="360" w:lineRule="auto"/>
        <w:rPr>
          <w:rFonts w:ascii="宋体" w:hAnsi="宋体" w:cs="宋体"/>
          <w:sz w:val="24"/>
          <w:szCs w:val="24"/>
        </w:rPr>
      </w:pPr>
      <w:r>
        <w:rPr>
          <w:rFonts w:ascii="宋体" w:hAnsi="宋体" w:cs="宋体" w:hint="eastAsia"/>
          <w:sz w:val="24"/>
          <w:szCs w:val="24"/>
        </w:rPr>
        <w:t>3</w:t>
      </w:r>
      <w:r w:rsidR="00315825" w:rsidRPr="00B72177">
        <w:rPr>
          <w:rFonts w:ascii="宋体" w:hAnsi="宋体" w:cs="宋体" w:hint="eastAsia"/>
          <w:sz w:val="24"/>
          <w:szCs w:val="24"/>
        </w:rPr>
        <w:t>.2 室内设计标准：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2"/>
        <w:gridCol w:w="827"/>
        <w:gridCol w:w="792"/>
        <w:gridCol w:w="787"/>
        <w:gridCol w:w="900"/>
        <w:gridCol w:w="982"/>
        <w:gridCol w:w="1178"/>
        <w:gridCol w:w="1728"/>
      </w:tblGrid>
      <w:tr w:rsidR="00315825" w:rsidRPr="009A4DB7" w:rsidTr="009A4DB7">
        <w:trPr>
          <w:trHeight w:val="715"/>
          <w:tblHeader/>
          <w:jc w:val="center"/>
        </w:trPr>
        <w:tc>
          <w:tcPr>
            <w:tcW w:w="1482" w:type="dxa"/>
            <w:vMerge w:val="restart"/>
            <w:vAlign w:val="center"/>
          </w:tcPr>
          <w:p w:rsidR="00315825" w:rsidRPr="009A4DB7" w:rsidRDefault="00315825" w:rsidP="00315825">
            <w:pPr>
              <w:spacing w:line="360" w:lineRule="auto"/>
              <w:jc w:val="center"/>
              <w:rPr>
                <w:szCs w:val="21"/>
              </w:rPr>
            </w:pPr>
            <w:r w:rsidRPr="009A4DB7">
              <w:rPr>
                <w:rFonts w:hAnsi="宋体"/>
                <w:szCs w:val="21"/>
              </w:rPr>
              <w:t>房间名称</w:t>
            </w:r>
          </w:p>
        </w:tc>
        <w:tc>
          <w:tcPr>
            <w:tcW w:w="1619" w:type="dxa"/>
            <w:gridSpan w:val="2"/>
            <w:vAlign w:val="center"/>
          </w:tcPr>
          <w:p w:rsidR="00315825" w:rsidRPr="009A4DB7" w:rsidRDefault="00315825" w:rsidP="00315825">
            <w:pPr>
              <w:spacing w:line="360" w:lineRule="auto"/>
              <w:jc w:val="center"/>
              <w:rPr>
                <w:szCs w:val="21"/>
              </w:rPr>
            </w:pPr>
            <w:r w:rsidRPr="009A4DB7">
              <w:rPr>
                <w:rFonts w:hAnsi="宋体"/>
                <w:szCs w:val="21"/>
              </w:rPr>
              <w:t>夏季</w:t>
            </w:r>
          </w:p>
        </w:tc>
        <w:tc>
          <w:tcPr>
            <w:tcW w:w="1687" w:type="dxa"/>
            <w:gridSpan w:val="2"/>
            <w:vAlign w:val="center"/>
          </w:tcPr>
          <w:p w:rsidR="00315825" w:rsidRPr="009A4DB7" w:rsidRDefault="00315825" w:rsidP="00315825">
            <w:pPr>
              <w:spacing w:line="360" w:lineRule="auto"/>
              <w:jc w:val="center"/>
              <w:rPr>
                <w:szCs w:val="21"/>
              </w:rPr>
            </w:pPr>
            <w:r w:rsidRPr="009A4DB7">
              <w:rPr>
                <w:rFonts w:hAnsi="宋体"/>
                <w:szCs w:val="21"/>
              </w:rPr>
              <w:t>冬季</w:t>
            </w:r>
          </w:p>
        </w:tc>
        <w:tc>
          <w:tcPr>
            <w:tcW w:w="982" w:type="dxa"/>
            <w:vAlign w:val="center"/>
          </w:tcPr>
          <w:p w:rsidR="00315825" w:rsidRPr="009A4DB7" w:rsidRDefault="00315825" w:rsidP="00315825">
            <w:pPr>
              <w:spacing w:line="360" w:lineRule="auto"/>
              <w:jc w:val="center"/>
              <w:rPr>
                <w:szCs w:val="21"/>
              </w:rPr>
            </w:pPr>
            <w:r w:rsidRPr="009A4DB7">
              <w:rPr>
                <w:rFonts w:hAnsi="宋体"/>
                <w:szCs w:val="21"/>
              </w:rPr>
              <w:t>新风量</w:t>
            </w:r>
          </w:p>
        </w:tc>
        <w:tc>
          <w:tcPr>
            <w:tcW w:w="1178" w:type="dxa"/>
            <w:vAlign w:val="center"/>
          </w:tcPr>
          <w:p w:rsidR="00315825" w:rsidRPr="009A4DB7" w:rsidRDefault="00315825" w:rsidP="00315825">
            <w:pPr>
              <w:spacing w:line="360" w:lineRule="auto"/>
              <w:jc w:val="center"/>
              <w:rPr>
                <w:szCs w:val="21"/>
              </w:rPr>
            </w:pPr>
            <w:r w:rsidRPr="009A4DB7">
              <w:rPr>
                <w:rFonts w:hAnsi="宋体"/>
                <w:szCs w:val="21"/>
              </w:rPr>
              <w:t>噪声</w:t>
            </w:r>
          </w:p>
        </w:tc>
        <w:tc>
          <w:tcPr>
            <w:tcW w:w="1728" w:type="dxa"/>
            <w:vAlign w:val="center"/>
          </w:tcPr>
          <w:p w:rsidR="00315825" w:rsidRPr="009A4DB7" w:rsidRDefault="00315825" w:rsidP="009A4DB7">
            <w:pPr>
              <w:adjustRightInd w:val="0"/>
              <w:snapToGrid w:val="0"/>
              <w:jc w:val="center"/>
              <w:rPr>
                <w:szCs w:val="21"/>
              </w:rPr>
            </w:pPr>
            <w:r w:rsidRPr="009A4DB7">
              <w:rPr>
                <w:rFonts w:hAnsi="宋体"/>
                <w:szCs w:val="21"/>
              </w:rPr>
              <w:t>排风量或新风小时换气次数</w:t>
            </w:r>
          </w:p>
        </w:tc>
      </w:tr>
      <w:tr w:rsidR="00315825" w:rsidRPr="009A4DB7" w:rsidTr="00315825">
        <w:trPr>
          <w:tblHeader/>
          <w:jc w:val="center"/>
        </w:trPr>
        <w:tc>
          <w:tcPr>
            <w:tcW w:w="1482" w:type="dxa"/>
            <w:vMerge/>
            <w:vAlign w:val="center"/>
          </w:tcPr>
          <w:p w:rsidR="00315825" w:rsidRPr="009A4DB7" w:rsidRDefault="00315825" w:rsidP="00315825">
            <w:pPr>
              <w:spacing w:line="360" w:lineRule="auto"/>
              <w:jc w:val="center"/>
              <w:rPr>
                <w:szCs w:val="21"/>
              </w:rPr>
            </w:pPr>
          </w:p>
        </w:tc>
        <w:tc>
          <w:tcPr>
            <w:tcW w:w="827" w:type="dxa"/>
            <w:vAlign w:val="center"/>
          </w:tcPr>
          <w:p w:rsidR="00315825" w:rsidRPr="009A4DB7" w:rsidRDefault="00315825" w:rsidP="00315825">
            <w:pPr>
              <w:spacing w:line="360" w:lineRule="auto"/>
              <w:jc w:val="center"/>
              <w:rPr>
                <w:szCs w:val="21"/>
              </w:rPr>
            </w:pPr>
            <w:r w:rsidRPr="009A4DB7">
              <w:rPr>
                <w:rFonts w:hAnsi="宋体"/>
                <w:szCs w:val="21"/>
              </w:rPr>
              <w:t>温度</w:t>
            </w:r>
          </w:p>
          <w:p w:rsidR="00315825" w:rsidRPr="009A4DB7" w:rsidRDefault="00315825" w:rsidP="00315825">
            <w:pPr>
              <w:spacing w:line="360" w:lineRule="auto"/>
              <w:jc w:val="center"/>
              <w:rPr>
                <w:szCs w:val="21"/>
              </w:rPr>
            </w:pPr>
            <w:r w:rsidRPr="009A4DB7">
              <w:rPr>
                <w:szCs w:val="21"/>
              </w:rPr>
              <w:t>(</w:t>
            </w:r>
            <w:r w:rsidRPr="009A4DB7">
              <w:rPr>
                <w:rFonts w:hAnsi="宋体"/>
                <w:szCs w:val="21"/>
              </w:rPr>
              <w:t>℃</w:t>
            </w:r>
            <w:r w:rsidRPr="009A4DB7">
              <w:rPr>
                <w:szCs w:val="21"/>
              </w:rPr>
              <w:t>)</w:t>
            </w:r>
          </w:p>
        </w:tc>
        <w:tc>
          <w:tcPr>
            <w:tcW w:w="792" w:type="dxa"/>
            <w:vAlign w:val="center"/>
          </w:tcPr>
          <w:p w:rsidR="00315825" w:rsidRPr="009A4DB7" w:rsidRDefault="00315825" w:rsidP="00315825">
            <w:pPr>
              <w:spacing w:line="360" w:lineRule="auto"/>
              <w:jc w:val="center"/>
              <w:rPr>
                <w:szCs w:val="21"/>
              </w:rPr>
            </w:pPr>
            <w:r w:rsidRPr="009A4DB7">
              <w:rPr>
                <w:rFonts w:hAnsi="宋体"/>
                <w:szCs w:val="21"/>
              </w:rPr>
              <w:t>相对湿度</w:t>
            </w:r>
          </w:p>
          <w:p w:rsidR="00315825" w:rsidRPr="009A4DB7" w:rsidRDefault="00315825" w:rsidP="00315825">
            <w:pPr>
              <w:spacing w:line="360" w:lineRule="auto"/>
              <w:jc w:val="center"/>
              <w:rPr>
                <w:szCs w:val="21"/>
              </w:rPr>
            </w:pPr>
            <w:r w:rsidRPr="009A4DB7">
              <w:rPr>
                <w:szCs w:val="21"/>
              </w:rPr>
              <w:t>(%)</w:t>
            </w:r>
          </w:p>
        </w:tc>
        <w:tc>
          <w:tcPr>
            <w:tcW w:w="787" w:type="dxa"/>
            <w:vAlign w:val="center"/>
          </w:tcPr>
          <w:p w:rsidR="00315825" w:rsidRPr="009A4DB7" w:rsidRDefault="00315825" w:rsidP="00315825">
            <w:pPr>
              <w:spacing w:line="360" w:lineRule="auto"/>
              <w:jc w:val="center"/>
              <w:rPr>
                <w:szCs w:val="21"/>
              </w:rPr>
            </w:pPr>
            <w:r w:rsidRPr="009A4DB7">
              <w:rPr>
                <w:rFonts w:hAnsi="宋体"/>
                <w:szCs w:val="21"/>
              </w:rPr>
              <w:t>温度</w:t>
            </w:r>
          </w:p>
          <w:p w:rsidR="00315825" w:rsidRPr="009A4DB7" w:rsidRDefault="00315825" w:rsidP="00315825">
            <w:pPr>
              <w:spacing w:line="360" w:lineRule="auto"/>
              <w:jc w:val="center"/>
              <w:rPr>
                <w:szCs w:val="21"/>
              </w:rPr>
            </w:pPr>
            <w:r w:rsidRPr="009A4DB7">
              <w:rPr>
                <w:szCs w:val="21"/>
              </w:rPr>
              <w:t>(</w:t>
            </w:r>
            <w:r w:rsidRPr="009A4DB7">
              <w:rPr>
                <w:rFonts w:hAnsi="宋体"/>
                <w:szCs w:val="21"/>
              </w:rPr>
              <w:t>℃</w:t>
            </w:r>
            <w:r w:rsidRPr="009A4DB7">
              <w:rPr>
                <w:szCs w:val="21"/>
              </w:rPr>
              <w:t>)</w:t>
            </w:r>
          </w:p>
        </w:tc>
        <w:tc>
          <w:tcPr>
            <w:tcW w:w="900" w:type="dxa"/>
            <w:vAlign w:val="center"/>
          </w:tcPr>
          <w:p w:rsidR="00315825" w:rsidRPr="009A4DB7" w:rsidRDefault="00315825" w:rsidP="00315825">
            <w:pPr>
              <w:spacing w:line="360" w:lineRule="auto"/>
              <w:jc w:val="center"/>
              <w:rPr>
                <w:szCs w:val="21"/>
              </w:rPr>
            </w:pPr>
            <w:r w:rsidRPr="009A4DB7">
              <w:rPr>
                <w:rFonts w:hAnsi="宋体"/>
                <w:szCs w:val="21"/>
              </w:rPr>
              <w:t>相对湿度</w:t>
            </w:r>
          </w:p>
          <w:p w:rsidR="00315825" w:rsidRPr="009A4DB7" w:rsidRDefault="00315825" w:rsidP="00315825">
            <w:pPr>
              <w:spacing w:line="360" w:lineRule="auto"/>
              <w:jc w:val="center"/>
              <w:rPr>
                <w:szCs w:val="21"/>
              </w:rPr>
            </w:pPr>
            <w:r w:rsidRPr="009A4DB7">
              <w:rPr>
                <w:szCs w:val="21"/>
              </w:rPr>
              <w:t>(%)</w:t>
            </w:r>
          </w:p>
        </w:tc>
        <w:tc>
          <w:tcPr>
            <w:tcW w:w="982" w:type="dxa"/>
            <w:vAlign w:val="center"/>
          </w:tcPr>
          <w:p w:rsidR="00315825" w:rsidRPr="009A4DB7" w:rsidRDefault="00315825" w:rsidP="00315825">
            <w:pPr>
              <w:spacing w:line="360" w:lineRule="auto"/>
              <w:jc w:val="center"/>
              <w:rPr>
                <w:szCs w:val="21"/>
              </w:rPr>
            </w:pPr>
            <w:r w:rsidRPr="009A4DB7">
              <w:rPr>
                <w:szCs w:val="21"/>
              </w:rPr>
              <w:t>(m</w:t>
            </w:r>
            <w:r w:rsidRPr="009A4DB7">
              <w:rPr>
                <w:b/>
                <w:bCs/>
                <w:szCs w:val="21"/>
                <w:vertAlign w:val="superscript"/>
              </w:rPr>
              <w:t>3</w:t>
            </w:r>
            <w:r w:rsidRPr="009A4DB7">
              <w:rPr>
                <w:szCs w:val="21"/>
              </w:rPr>
              <w:t>/h</w:t>
            </w:r>
            <w:r w:rsidRPr="009A4DB7">
              <w:rPr>
                <w:rFonts w:hAnsi="宋体"/>
                <w:szCs w:val="21"/>
              </w:rPr>
              <w:t>人</w:t>
            </w:r>
            <w:r w:rsidRPr="009A4DB7">
              <w:rPr>
                <w:szCs w:val="21"/>
              </w:rPr>
              <w:t>)</w:t>
            </w:r>
          </w:p>
        </w:tc>
        <w:tc>
          <w:tcPr>
            <w:tcW w:w="1178" w:type="dxa"/>
            <w:vAlign w:val="center"/>
          </w:tcPr>
          <w:p w:rsidR="00315825" w:rsidRPr="009A4DB7" w:rsidRDefault="00315825" w:rsidP="00315825">
            <w:pPr>
              <w:spacing w:line="360" w:lineRule="auto"/>
              <w:jc w:val="center"/>
              <w:rPr>
                <w:szCs w:val="21"/>
              </w:rPr>
            </w:pPr>
            <w:r w:rsidRPr="009A4DB7">
              <w:rPr>
                <w:szCs w:val="21"/>
              </w:rPr>
              <w:t>LA</w:t>
            </w:r>
          </w:p>
          <w:p w:rsidR="00315825" w:rsidRPr="009A4DB7" w:rsidRDefault="00315825" w:rsidP="00315825">
            <w:pPr>
              <w:spacing w:line="360" w:lineRule="auto"/>
              <w:jc w:val="center"/>
              <w:rPr>
                <w:szCs w:val="21"/>
              </w:rPr>
            </w:pPr>
            <w:r w:rsidRPr="009A4DB7">
              <w:rPr>
                <w:szCs w:val="21"/>
              </w:rPr>
              <w:t>(dB)</w:t>
            </w:r>
          </w:p>
        </w:tc>
        <w:tc>
          <w:tcPr>
            <w:tcW w:w="1728" w:type="dxa"/>
            <w:vAlign w:val="center"/>
          </w:tcPr>
          <w:p w:rsidR="00315825" w:rsidRPr="009A4DB7" w:rsidRDefault="00315825" w:rsidP="00315825">
            <w:pPr>
              <w:spacing w:line="360" w:lineRule="auto"/>
              <w:jc w:val="center"/>
              <w:rPr>
                <w:szCs w:val="21"/>
              </w:rPr>
            </w:pPr>
          </w:p>
        </w:tc>
      </w:tr>
      <w:tr w:rsidR="00315825" w:rsidRPr="009A4DB7" w:rsidTr="00315825">
        <w:trPr>
          <w:jc w:val="center"/>
        </w:trPr>
        <w:tc>
          <w:tcPr>
            <w:tcW w:w="1482" w:type="dxa"/>
            <w:vAlign w:val="center"/>
          </w:tcPr>
          <w:p w:rsidR="00315825" w:rsidRPr="009A4DB7" w:rsidRDefault="00315825" w:rsidP="00315825">
            <w:pPr>
              <w:spacing w:line="360" w:lineRule="auto"/>
              <w:jc w:val="center"/>
              <w:rPr>
                <w:szCs w:val="21"/>
              </w:rPr>
            </w:pPr>
            <w:r w:rsidRPr="009A4DB7">
              <w:rPr>
                <w:rFonts w:hAnsi="宋体"/>
                <w:szCs w:val="21"/>
              </w:rPr>
              <w:t>办公室</w:t>
            </w:r>
          </w:p>
        </w:tc>
        <w:tc>
          <w:tcPr>
            <w:tcW w:w="827" w:type="dxa"/>
            <w:vAlign w:val="center"/>
          </w:tcPr>
          <w:p w:rsidR="00315825" w:rsidRPr="009A4DB7" w:rsidRDefault="00315825" w:rsidP="00315825">
            <w:pPr>
              <w:spacing w:line="360" w:lineRule="auto"/>
              <w:jc w:val="center"/>
              <w:rPr>
                <w:szCs w:val="21"/>
              </w:rPr>
            </w:pPr>
            <w:r w:rsidRPr="009A4DB7">
              <w:rPr>
                <w:szCs w:val="21"/>
              </w:rPr>
              <w:t>26</w:t>
            </w:r>
          </w:p>
        </w:tc>
        <w:tc>
          <w:tcPr>
            <w:tcW w:w="792" w:type="dxa"/>
            <w:vAlign w:val="center"/>
          </w:tcPr>
          <w:p w:rsidR="00315825" w:rsidRPr="009A4DB7" w:rsidRDefault="00315825" w:rsidP="00315825">
            <w:pPr>
              <w:spacing w:line="360" w:lineRule="auto"/>
              <w:jc w:val="center"/>
              <w:rPr>
                <w:szCs w:val="21"/>
              </w:rPr>
            </w:pPr>
            <w:r w:rsidRPr="009A4DB7">
              <w:rPr>
                <w:rFonts w:hint="eastAsia"/>
                <w:szCs w:val="21"/>
              </w:rPr>
              <w:t>55</w:t>
            </w:r>
          </w:p>
        </w:tc>
        <w:tc>
          <w:tcPr>
            <w:tcW w:w="787" w:type="dxa"/>
            <w:vAlign w:val="center"/>
          </w:tcPr>
          <w:p w:rsidR="00315825" w:rsidRPr="009A4DB7" w:rsidRDefault="00315825" w:rsidP="00315825">
            <w:pPr>
              <w:spacing w:line="360" w:lineRule="auto"/>
              <w:jc w:val="center"/>
              <w:rPr>
                <w:szCs w:val="21"/>
              </w:rPr>
            </w:pPr>
            <w:r w:rsidRPr="009A4DB7">
              <w:rPr>
                <w:szCs w:val="21"/>
              </w:rPr>
              <w:t>20</w:t>
            </w:r>
          </w:p>
        </w:tc>
        <w:tc>
          <w:tcPr>
            <w:tcW w:w="900" w:type="dxa"/>
            <w:vAlign w:val="center"/>
          </w:tcPr>
          <w:p w:rsidR="00315825" w:rsidRPr="009A4DB7" w:rsidRDefault="00315825" w:rsidP="00315825">
            <w:pPr>
              <w:spacing w:line="360" w:lineRule="auto"/>
              <w:jc w:val="center"/>
              <w:rPr>
                <w:szCs w:val="21"/>
              </w:rPr>
            </w:pPr>
            <w:r w:rsidRPr="009A4DB7">
              <w:rPr>
                <w:rFonts w:hint="eastAsia"/>
                <w:szCs w:val="21"/>
              </w:rPr>
              <w:t>--</w:t>
            </w:r>
          </w:p>
        </w:tc>
        <w:tc>
          <w:tcPr>
            <w:tcW w:w="982" w:type="dxa"/>
            <w:vAlign w:val="center"/>
          </w:tcPr>
          <w:p w:rsidR="00315825" w:rsidRPr="009A4DB7" w:rsidRDefault="00315825" w:rsidP="00315825">
            <w:pPr>
              <w:spacing w:line="360" w:lineRule="auto"/>
              <w:jc w:val="center"/>
              <w:rPr>
                <w:szCs w:val="21"/>
              </w:rPr>
            </w:pPr>
            <w:r w:rsidRPr="009A4DB7">
              <w:rPr>
                <w:rFonts w:hint="eastAsia"/>
                <w:szCs w:val="21"/>
              </w:rPr>
              <w:t>5</w:t>
            </w:r>
            <w:r w:rsidRPr="009A4DB7">
              <w:rPr>
                <w:szCs w:val="21"/>
              </w:rPr>
              <w:t>0</w:t>
            </w:r>
          </w:p>
        </w:tc>
        <w:tc>
          <w:tcPr>
            <w:tcW w:w="1178" w:type="dxa"/>
            <w:vAlign w:val="center"/>
          </w:tcPr>
          <w:p w:rsidR="00315825" w:rsidRPr="009A4DB7" w:rsidRDefault="00315825" w:rsidP="00315825">
            <w:pPr>
              <w:spacing w:line="360" w:lineRule="auto"/>
              <w:jc w:val="center"/>
              <w:rPr>
                <w:szCs w:val="21"/>
              </w:rPr>
            </w:pPr>
            <w:r w:rsidRPr="009A4DB7">
              <w:rPr>
                <w:szCs w:val="21"/>
              </w:rPr>
              <w:t>≤40</w:t>
            </w:r>
          </w:p>
        </w:tc>
        <w:tc>
          <w:tcPr>
            <w:tcW w:w="1728" w:type="dxa"/>
            <w:vAlign w:val="center"/>
          </w:tcPr>
          <w:p w:rsidR="00315825" w:rsidRPr="009A4DB7" w:rsidRDefault="00315825" w:rsidP="00315825">
            <w:pPr>
              <w:spacing w:line="360" w:lineRule="auto"/>
              <w:jc w:val="center"/>
              <w:rPr>
                <w:szCs w:val="21"/>
              </w:rPr>
            </w:pPr>
          </w:p>
        </w:tc>
      </w:tr>
      <w:tr w:rsidR="00315825" w:rsidRPr="009A4DB7" w:rsidTr="00315825">
        <w:trPr>
          <w:jc w:val="center"/>
        </w:trPr>
        <w:tc>
          <w:tcPr>
            <w:tcW w:w="1482" w:type="dxa"/>
            <w:vAlign w:val="center"/>
          </w:tcPr>
          <w:p w:rsidR="00315825" w:rsidRPr="009A4DB7" w:rsidRDefault="00315825" w:rsidP="00315825">
            <w:pPr>
              <w:spacing w:line="360" w:lineRule="auto"/>
              <w:jc w:val="center"/>
              <w:rPr>
                <w:szCs w:val="21"/>
              </w:rPr>
            </w:pPr>
            <w:r w:rsidRPr="009A4DB7">
              <w:rPr>
                <w:rFonts w:hAnsi="宋体" w:hint="eastAsia"/>
                <w:szCs w:val="21"/>
              </w:rPr>
              <w:t>餐厅</w:t>
            </w:r>
          </w:p>
        </w:tc>
        <w:tc>
          <w:tcPr>
            <w:tcW w:w="827" w:type="dxa"/>
            <w:vAlign w:val="center"/>
          </w:tcPr>
          <w:p w:rsidR="00315825" w:rsidRPr="009A4DB7" w:rsidRDefault="00315825" w:rsidP="00315825">
            <w:pPr>
              <w:spacing w:line="360" w:lineRule="auto"/>
              <w:jc w:val="center"/>
              <w:rPr>
                <w:szCs w:val="21"/>
              </w:rPr>
            </w:pPr>
            <w:r w:rsidRPr="009A4DB7">
              <w:rPr>
                <w:szCs w:val="21"/>
              </w:rPr>
              <w:t>26</w:t>
            </w:r>
          </w:p>
        </w:tc>
        <w:tc>
          <w:tcPr>
            <w:tcW w:w="792" w:type="dxa"/>
            <w:vAlign w:val="center"/>
          </w:tcPr>
          <w:p w:rsidR="00315825" w:rsidRPr="009A4DB7" w:rsidRDefault="00315825" w:rsidP="00315825">
            <w:pPr>
              <w:spacing w:line="360" w:lineRule="auto"/>
              <w:jc w:val="center"/>
              <w:rPr>
                <w:szCs w:val="21"/>
              </w:rPr>
            </w:pPr>
            <w:r w:rsidRPr="009A4DB7">
              <w:rPr>
                <w:szCs w:val="21"/>
              </w:rPr>
              <w:t>≤60</w:t>
            </w:r>
          </w:p>
        </w:tc>
        <w:tc>
          <w:tcPr>
            <w:tcW w:w="787" w:type="dxa"/>
            <w:vAlign w:val="center"/>
          </w:tcPr>
          <w:p w:rsidR="00315825" w:rsidRPr="009A4DB7" w:rsidRDefault="00315825" w:rsidP="00315825">
            <w:pPr>
              <w:spacing w:line="360" w:lineRule="auto"/>
              <w:jc w:val="center"/>
              <w:rPr>
                <w:szCs w:val="21"/>
              </w:rPr>
            </w:pPr>
            <w:r w:rsidRPr="009A4DB7">
              <w:rPr>
                <w:szCs w:val="21"/>
              </w:rPr>
              <w:t>20</w:t>
            </w:r>
          </w:p>
        </w:tc>
        <w:tc>
          <w:tcPr>
            <w:tcW w:w="900" w:type="dxa"/>
            <w:vAlign w:val="center"/>
          </w:tcPr>
          <w:p w:rsidR="00315825" w:rsidRPr="009A4DB7" w:rsidRDefault="00315825" w:rsidP="00315825">
            <w:pPr>
              <w:spacing w:line="360" w:lineRule="auto"/>
              <w:jc w:val="center"/>
              <w:rPr>
                <w:szCs w:val="21"/>
              </w:rPr>
            </w:pPr>
            <w:r w:rsidRPr="009A4DB7">
              <w:rPr>
                <w:rFonts w:hint="eastAsia"/>
                <w:szCs w:val="21"/>
              </w:rPr>
              <w:t>≥</w:t>
            </w:r>
            <w:r w:rsidRPr="009A4DB7">
              <w:rPr>
                <w:rFonts w:hint="eastAsia"/>
                <w:szCs w:val="21"/>
              </w:rPr>
              <w:t>30</w:t>
            </w:r>
          </w:p>
        </w:tc>
        <w:tc>
          <w:tcPr>
            <w:tcW w:w="982" w:type="dxa"/>
            <w:vAlign w:val="center"/>
          </w:tcPr>
          <w:p w:rsidR="00315825" w:rsidRPr="009A4DB7" w:rsidRDefault="00315825" w:rsidP="00315825">
            <w:pPr>
              <w:spacing w:line="360" w:lineRule="auto"/>
              <w:jc w:val="center"/>
              <w:rPr>
                <w:szCs w:val="21"/>
              </w:rPr>
            </w:pPr>
            <w:r w:rsidRPr="009A4DB7">
              <w:rPr>
                <w:rFonts w:hint="eastAsia"/>
                <w:szCs w:val="21"/>
              </w:rPr>
              <w:t>2</w:t>
            </w:r>
            <w:r w:rsidRPr="009A4DB7">
              <w:rPr>
                <w:szCs w:val="21"/>
              </w:rPr>
              <w:t>0</w:t>
            </w:r>
          </w:p>
        </w:tc>
        <w:tc>
          <w:tcPr>
            <w:tcW w:w="1178" w:type="dxa"/>
            <w:vAlign w:val="center"/>
          </w:tcPr>
          <w:p w:rsidR="00315825" w:rsidRPr="009A4DB7" w:rsidRDefault="00315825" w:rsidP="00315825">
            <w:pPr>
              <w:spacing w:line="360" w:lineRule="auto"/>
              <w:jc w:val="center"/>
              <w:rPr>
                <w:szCs w:val="21"/>
              </w:rPr>
            </w:pPr>
            <w:r w:rsidRPr="009A4DB7">
              <w:rPr>
                <w:szCs w:val="21"/>
              </w:rPr>
              <w:t>≤50</w:t>
            </w:r>
          </w:p>
        </w:tc>
        <w:tc>
          <w:tcPr>
            <w:tcW w:w="1728" w:type="dxa"/>
            <w:vAlign w:val="center"/>
          </w:tcPr>
          <w:p w:rsidR="00315825" w:rsidRPr="009A4DB7" w:rsidRDefault="00315825" w:rsidP="00315825">
            <w:pPr>
              <w:spacing w:line="360" w:lineRule="auto"/>
              <w:jc w:val="center"/>
              <w:rPr>
                <w:szCs w:val="21"/>
              </w:rPr>
            </w:pPr>
          </w:p>
        </w:tc>
      </w:tr>
      <w:tr w:rsidR="00315825" w:rsidRPr="009A4DB7" w:rsidTr="00315825">
        <w:trPr>
          <w:jc w:val="center"/>
        </w:trPr>
        <w:tc>
          <w:tcPr>
            <w:tcW w:w="1482" w:type="dxa"/>
            <w:vAlign w:val="center"/>
          </w:tcPr>
          <w:p w:rsidR="00315825" w:rsidRPr="009A4DB7" w:rsidRDefault="00315825" w:rsidP="00315825">
            <w:pPr>
              <w:spacing w:line="360" w:lineRule="auto"/>
              <w:jc w:val="center"/>
              <w:rPr>
                <w:rFonts w:hAnsi="宋体"/>
                <w:szCs w:val="21"/>
              </w:rPr>
            </w:pPr>
            <w:r w:rsidRPr="009A4DB7">
              <w:rPr>
                <w:rFonts w:hAnsi="宋体" w:hint="eastAsia"/>
                <w:szCs w:val="21"/>
              </w:rPr>
              <w:t>厨房</w:t>
            </w:r>
          </w:p>
        </w:tc>
        <w:tc>
          <w:tcPr>
            <w:tcW w:w="827" w:type="dxa"/>
            <w:vAlign w:val="center"/>
          </w:tcPr>
          <w:p w:rsidR="00315825" w:rsidRPr="009A4DB7" w:rsidRDefault="00315825" w:rsidP="00315825">
            <w:pPr>
              <w:spacing w:line="360" w:lineRule="auto"/>
              <w:jc w:val="center"/>
              <w:rPr>
                <w:szCs w:val="21"/>
              </w:rPr>
            </w:pPr>
            <w:r w:rsidRPr="009A4DB7">
              <w:rPr>
                <w:rFonts w:hint="eastAsia"/>
                <w:szCs w:val="21"/>
              </w:rPr>
              <w:t>30</w:t>
            </w:r>
          </w:p>
        </w:tc>
        <w:tc>
          <w:tcPr>
            <w:tcW w:w="792" w:type="dxa"/>
            <w:vAlign w:val="center"/>
          </w:tcPr>
          <w:p w:rsidR="00315825" w:rsidRPr="009A4DB7" w:rsidRDefault="00315825" w:rsidP="00315825">
            <w:pPr>
              <w:spacing w:line="360" w:lineRule="auto"/>
              <w:jc w:val="center"/>
              <w:rPr>
                <w:szCs w:val="21"/>
              </w:rPr>
            </w:pPr>
            <w:r w:rsidRPr="009A4DB7">
              <w:rPr>
                <w:rFonts w:hint="eastAsia"/>
                <w:szCs w:val="21"/>
              </w:rPr>
              <w:t>--</w:t>
            </w:r>
          </w:p>
        </w:tc>
        <w:tc>
          <w:tcPr>
            <w:tcW w:w="787" w:type="dxa"/>
            <w:vAlign w:val="center"/>
          </w:tcPr>
          <w:p w:rsidR="00315825" w:rsidRPr="009A4DB7" w:rsidRDefault="00315825" w:rsidP="00315825">
            <w:pPr>
              <w:spacing w:line="360" w:lineRule="auto"/>
              <w:jc w:val="center"/>
              <w:rPr>
                <w:szCs w:val="21"/>
              </w:rPr>
            </w:pPr>
            <w:r w:rsidRPr="009A4DB7">
              <w:rPr>
                <w:rFonts w:hint="eastAsia"/>
                <w:szCs w:val="21"/>
              </w:rPr>
              <w:t>16</w:t>
            </w:r>
          </w:p>
        </w:tc>
        <w:tc>
          <w:tcPr>
            <w:tcW w:w="900" w:type="dxa"/>
            <w:vAlign w:val="center"/>
          </w:tcPr>
          <w:p w:rsidR="00315825" w:rsidRPr="009A4DB7" w:rsidRDefault="00315825" w:rsidP="00315825">
            <w:pPr>
              <w:spacing w:line="360" w:lineRule="auto"/>
              <w:jc w:val="center"/>
              <w:rPr>
                <w:szCs w:val="21"/>
              </w:rPr>
            </w:pPr>
            <w:r w:rsidRPr="009A4DB7">
              <w:rPr>
                <w:rFonts w:hint="eastAsia"/>
                <w:szCs w:val="21"/>
              </w:rPr>
              <w:t>--</w:t>
            </w:r>
          </w:p>
        </w:tc>
        <w:tc>
          <w:tcPr>
            <w:tcW w:w="982" w:type="dxa"/>
            <w:vAlign w:val="center"/>
          </w:tcPr>
          <w:p w:rsidR="00315825" w:rsidRPr="009A4DB7" w:rsidRDefault="00315825" w:rsidP="00315825">
            <w:pPr>
              <w:spacing w:line="360" w:lineRule="auto"/>
              <w:jc w:val="center"/>
              <w:rPr>
                <w:szCs w:val="21"/>
              </w:rPr>
            </w:pPr>
          </w:p>
        </w:tc>
        <w:tc>
          <w:tcPr>
            <w:tcW w:w="1178" w:type="dxa"/>
            <w:vAlign w:val="center"/>
          </w:tcPr>
          <w:p w:rsidR="00315825" w:rsidRPr="009A4DB7" w:rsidRDefault="00315825" w:rsidP="00315825">
            <w:pPr>
              <w:spacing w:line="360" w:lineRule="auto"/>
              <w:jc w:val="center"/>
              <w:rPr>
                <w:szCs w:val="21"/>
              </w:rPr>
            </w:pPr>
          </w:p>
        </w:tc>
        <w:tc>
          <w:tcPr>
            <w:tcW w:w="1728" w:type="dxa"/>
            <w:vAlign w:val="center"/>
          </w:tcPr>
          <w:p w:rsidR="00315825" w:rsidRPr="009A4DB7" w:rsidRDefault="00315825" w:rsidP="00315825">
            <w:pPr>
              <w:spacing w:line="360" w:lineRule="auto"/>
              <w:jc w:val="center"/>
              <w:rPr>
                <w:szCs w:val="21"/>
              </w:rPr>
            </w:pPr>
            <w:r w:rsidRPr="009A4DB7">
              <w:rPr>
                <w:rFonts w:hint="eastAsia"/>
                <w:szCs w:val="21"/>
              </w:rPr>
              <w:t>40-60</w:t>
            </w:r>
            <w:r w:rsidRPr="009A4DB7">
              <w:rPr>
                <w:rFonts w:hint="eastAsia"/>
                <w:szCs w:val="21"/>
              </w:rPr>
              <w:t>次</w:t>
            </w:r>
          </w:p>
        </w:tc>
      </w:tr>
      <w:tr w:rsidR="00315825" w:rsidRPr="009A4DB7" w:rsidTr="00315825">
        <w:trPr>
          <w:jc w:val="center"/>
        </w:trPr>
        <w:tc>
          <w:tcPr>
            <w:tcW w:w="1482" w:type="dxa"/>
            <w:vAlign w:val="center"/>
          </w:tcPr>
          <w:p w:rsidR="00315825" w:rsidRPr="009A4DB7" w:rsidRDefault="00315825" w:rsidP="00315825">
            <w:pPr>
              <w:spacing w:line="360" w:lineRule="auto"/>
              <w:jc w:val="center"/>
              <w:rPr>
                <w:szCs w:val="21"/>
              </w:rPr>
            </w:pPr>
            <w:r w:rsidRPr="009A4DB7">
              <w:rPr>
                <w:rFonts w:hAnsi="宋体"/>
                <w:szCs w:val="21"/>
              </w:rPr>
              <w:t>大堂</w:t>
            </w:r>
          </w:p>
        </w:tc>
        <w:tc>
          <w:tcPr>
            <w:tcW w:w="827" w:type="dxa"/>
            <w:vAlign w:val="center"/>
          </w:tcPr>
          <w:p w:rsidR="00315825" w:rsidRPr="009A4DB7" w:rsidRDefault="00315825" w:rsidP="00315825">
            <w:pPr>
              <w:spacing w:line="360" w:lineRule="auto"/>
              <w:jc w:val="center"/>
              <w:rPr>
                <w:szCs w:val="21"/>
              </w:rPr>
            </w:pPr>
            <w:r w:rsidRPr="009A4DB7">
              <w:rPr>
                <w:szCs w:val="21"/>
              </w:rPr>
              <w:t>27</w:t>
            </w:r>
          </w:p>
        </w:tc>
        <w:tc>
          <w:tcPr>
            <w:tcW w:w="792" w:type="dxa"/>
            <w:vAlign w:val="center"/>
          </w:tcPr>
          <w:p w:rsidR="00315825" w:rsidRPr="009A4DB7" w:rsidRDefault="00315825" w:rsidP="00315825">
            <w:pPr>
              <w:spacing w:line="360" w:lineRule="auto"/>
              <w:jc w:val="center"/>
              <w:rPr>
                <w:szCs w:val="21"/>
              </w:rPr>
            </w:pPr>
            <w:r w:rsidRPr="009A4DB7">
              <w:rPr>
                <w:szCs w:val="21"/>
              </w:rPr>
              <w:t>≤55</w:t>
            </w:r>
          </w:p>
        </w:tc>
        <w:tc>
          <w:tcPr>
            <w:tcW w:w="787" w:type="dxa"/>
            <w:vAlign w:val="center"/>
          </w:tcPr>
          <w:p w:rsidR="00315825" w:rsidRPr="009A4DB7" w:rsidRDefault="00315825" w:rsidP="00315825">
            <w:pPr>
              <w:spacing w:line="360" w:lineRule="auto"/>
              <w:jc w:val="center"/>
              <w:rPr>
                <w:szCs w:val="21"/>
              </w:rPr>
            </w:pPr>
            <w:r w:rsidRPr="009A4DB7">
              <w:rPr>
                <w:szCs w:val="21"/>
              </w:rPr>
              <w:t>18</w:t>
            </w:r>
          </w:p>
        </w:tc>
        <w:tc>
          <w:tcPr>
            <w:tcW w:w="900" w:type="dxa"/>
            <w:vAlign w:val="center"/>
          </w:tcPr>
          <w:p w:rsidR="00315825" w:rsidRPr="009A4DB7" w:rsidRDefault="00315825" w:rsidP="00315825">
            <w:pPr>
              <w:spacing w:line="360" w:lineRule="auto"/>
              <w:jc w:val="center"/>
              <w:rPr>
                <w:szCs w:val="21"/>
              </w:rPr>
            </w:pPr>
            <w:r w:rsidRPr="009A4DB7">
              <w:rPr>
                <w:rFonts w:hint="eastAsia"/>
                <w:szCs w:val="21"/>
              </w:rPr>
              <w:t>≥</w:t>
            </w:r>
            <w:r w:rsidRPr="009A4DB7">
              <w:rPr>
                <w:rFonts w:hint="eastAsia"/>
                <w:szCs w:val="21"/>
              </w:rPr>
              <w:t>30</w:t>
            </w:r>
          </w:p>
        </w:tc>
        <w:tc>
          <w:tcPr>
            <w:tcW w:w="982" w:type="dxa"/>
            <w:vAlign w:val="center"/>
          </w:tcPr>
          <w:p w:rsidR="00315825" w:rsidRPr="009A4DB7" w:rsidRDefault="00315825" w:rsidP="00315825">
            <w:pPr>
              <w:spacing w:line="360" w:lineRule="auto"/>
              <w:jc w:val="center"/>
              <w:rPr>
                <w:szCs w:val="21"/>
              </w:rPr>
            </w:pPr>
            <w:r w:rsidRPr="009A4DB7">
              <w:rPr>
                <w:rFonts w:hint="eastAsia"/>
                <w:szCs w:val="21"/>
              </w:rPr>
              <w:t>30</w:t>
            </w:r>
          </w:p>
        </w:tc>
        <w:tc>
          <w:tcPr>
            <w:tcW w:w="1178" w:type="dxa"/>
            <w:vAlign w:val="center"/>
          </w:tcPr>
          <w:p w:rsidR="00315825" w:rsidRPr="009A4DB7" w:rsidRDefault="00315825" w:rsidP="00315825">
            <w:pPr>
              <w:spacing w:line="360" w:lineRule="auto"/>
              <w:jc w:val="center"/>
              <w:rPr>
                <w:szCs w:val="21"/>
              </w:rPr>
            </w:pPr>
            <w:r w:rsidRPr="009A4DB7">
              <w:rPr>
                <w:szCs w:val="21"/>
              </w:rPr>
              <w:t>≤50</w:t>
            </w:r>
          </w:p>
        </w:tc>
        <w:tc>
          <w:tcPr>
            <w:tcW w:w="1728" w:type="dxa"/>
            <w:vAlign w:val="center"/>
          </w:tcPr>
          <w:p w:rsidR="00315825" w:rsidRPr="009A4DB7" w:rsidRDefault="00315825" w:rsidP="00315825">
            <w:pPr>
              <w:spacing w:line="360" w:lineRule="auto"/>
              <w:jc w:val="center"/>
              <w:rPr>
                <w:szCs w:val="21"/>
              </w:rPr>
            </w:pPr>
          </w:p>
        </w:tc>
      </w:tr>
      <w:tr w:rsidR="00315825" w:rsidRPr="009A4DB7" w:rsidTr="00315825">
        <w:trPr>
          <w:jc w:val="center"/>
        </w:trPr>
        <w:tc>
          <w:tcPr>
            <w:tcW w:w="1482" w:type="dxa"/>
            <w:vAlign w:val="center"/>
          </w:tcPr>
          <w:p w:rsidR="00315825" w:rsidRPr="009A4DB7" w:rsidRDefault="00315825" w:rsidP="00315825">
            <w:pPr>
              <w:spacing w:line="360" w:lineRule="auto"/>
              <w:jc w:val="center"/>
              <w:rPr>
                <w:color w:val="000000"/>
                <w:szCs w:val="21"/>
              </w:rPr>
            </w:pPr>
            <w:r w:rsidRPr="009A4DB7">
              <w:rPr>
                <w:rFonts w:hAnsi="宋体"/>
                <w:color w:val="000000"/>
                <w:szCs w:val="21"/>
              </w:rPr>
              <w:t>公共卫生间</w:t>
            </w:r>
          </w:p>
        </w:tc>
        <w:tc>
          <w:tcPr>
            <w:tcW w:w="827" w:type="dxa"/>
            <w:vAlign w:val="center"/>
          </w:tcPr>
          <w:p w:rsidR="00315825" w:rsidRPr="009A4DB7" w:rsidRDefault="00315825" w:rsidP="00315825">
            <w:pPr>
              <w:spacing w:line="360" w:lineRule="auto"/>
              <w:jc w:val="center"/>
              <w:rPr>
                <w:color w:val="000000"/>
                <w:szCs w:val="21"/>
              </w:rPr>
            </w:pPr>
            <w:r w:rsidRPr="009A4DB7">
              <w:rPr>
                <w:color w:val="000000"/>
                <w:szCs w:val="21"/>
              </w:rPr>
              <w:t>26</w:t>
            </w:r>
          </w:p>
        </w:tc>
        <w:tc>
          <w:tcPr>
            <w:tcW w:w="792" w:type="dxa"/>
            <w:vAlign w:val="center"/>
          </w:tcPr>
          <w:p w:rsidR="00315825" w:rsidRPr="009A4DB7" w:rsidRDefault="00315825" w:rsidP="00315825">
            <w:pPr>
              <w:spacing w:line="360" w:lineRule="auto"/>
              <w:jc w:val="center"/>
              <w:rPr>
                <w:b/>
                <w:bCs/>
                <w:color w:val="000000"/>
                <w:szCs w:val="21"/>
              </w:rPr>
            </w:pPr>
          </w:p>
        </w:tc>
        <w:tc>
          <w:tcPr>
            <w:tcW w:w="787" w:type="dxa"/>
            <w:vAlign w:val="center"/>
          </w:tcPr>
          <w:p w:rsidR="00315825" w:rsidRPr="009A4DB7" w:rsidRDefault="00315825" w:rsidP="00315825">
            <w:pPr>
              <w:spacing w:line="360" w:lineRule="auto"/>
              <w:jc w:val="center"/>
              <w:rPr>
                <w:color w:val="000000"/>
                <w:szCs w:val="21"/>
              </w:rPr>
            </w:pPr>
            <w:r w:rsidRPr="009A4DB7">
              <w:rPr>
                <w:color w:val="000000"/>
                <w:szCs w:val="21"/>
              </w:rPr>
              <w:t>18</w:t>
            </w:r>
          </w:p>
        </w:tc>
        <w:tc>
          <w:tcPr>
            <w:tcW w:w="900" w:type="dxa"/>
            <w:vAlign w:val="center"/>
          </w:tcPr>
          <w:p w:rsidR="00315825" w:rsidRPr="009A4DB7" w:rsidRDefault="00315825" w:rsidP="00315825">
            <w:pPr>
              <w:spacing w:line="360" w:lineRule="auto"/>
              <w:jc w:val="center"/>
              <w:rPr>
                <w:color w:val="000000"/>
                <w:szCs w:val="21"/>
              </w:rPr>
            </w:pPr>
          </w:p>
        </w:tc>
        <w:tc>
          <w:tcPr>
            <w:tcW w:w="982" w:type="dxa"/>
            <w:vAlign w:val="center"/>
          </w:tcPr>
          <w:p w:rsidR="00315825" w:rsidRPr="009A4DB7" w:rsidRDefault="00315825" w:rsidP="00315825">
            <w:pPr>
              <w:spacing w:line="360" w:lineRule="auto"/>
              <w:jc w:val="center"/>
              <w:rPr>
                <w:color w:val="000000"/>
                <w:szCs w:val="21"/>
              </w:rPr>
            </w:pPr>
          </w:p>
        </w:tc>
        <w:tc>
          <w:tcPr>
            <w:tcW w:w="1178" w:type="dxa"/>
            <w:vAlign w:val="center"/>
          </w:tcPr>
          <w:p w:rsidR="00315825" w:rsidRPr="009A4DB7" w:rsidRDefault="00315825" w:rsidP="00315825">
            <w:pPr>
              <w:spacing w:line="360" w:lineRule="auto"/>
              <w:jc w:val="center"/>
              <w:rPr>
                <w:color w:val="000000"/>
                <w:szCs w:val="21"/>
              </w:rPr>
            </w:pPr>
          </w:p>
        </w:tc>
        <w:tc>
          <w:tcPr>
            <w:tcW w:w="1728" w:type="dxa"/>
            <w:vAlign w:val="center"/>
          </w:tcPr>
          <w:p w:rsidR="00315825" w:rsidRPr="009A4DB7" w:rsidRDefault="00315825" w:rsidP="00315825">
            <w:pPr>
              <w:spacing w:line="360" w:lineRule="auto"/>
              <w:jc w:val="center"/>
              <w:rPr>
                <w:color w:val="000000"/>
                <w:szCs w:val="21"/>
              </w:rPr>
            </w:pPr>
            <w:r w:rsidRPr="009A4DB7">
              <w:rPr>
                <w:color w:val="000000"/>
                <w:szCs w:val="21"/>
              </w:rPr>
              <w:t>10</w:t>
            </w:r>
            <w:r w:rsidRPr="009A4DB7">
              <w:rPr>
                <w:rFonts w:hAnsi="宋体"/>
                <w:color w:val="000000"/>
                <w:szCs w:val="21"/>
              </w:rPr>
              <w:t>次</w:t>
            </w:r>
          </w:p>
        </w:tc>
      </w:tr>
    </w:tbl>
    <w:p w:rsidR="00315825" w:rsidRDefault="00315825" w:rsidP="00315825">
      <w:pPr>
        <w:spacing w:line="360" w:lineRule="auto"/>
      </w:pPr>
    </w:p>
    <w:p w:rsidR="00315825" w:rsidRPr="00EF04BD" w:rsidRDefault="00315825" w:rsidP="008F616F">
      <w:pPr>
        <w:numPr>
          <w:ilvl w:val="0"/>
          <w:numId w:val="3"/>
        </w:numPr>
        <w:tabs>
          <w:tab w:val="left" w:pos="525"/>
        </w:tabs>
        <w:adjustRightInd w:val="0"/>
        <w:snapToGrid w:val="0"/>
        <w:spacing w:line="360" w:lineRule="auto"/>
        <w:outlineLvl w:val="2"/>
        <w:rPr>
          <w:rFonts w:ascii="宋体" w:hAnsi="宋体" w:cs="宋体"/>
          <w:b/>
          <w:sz w:val="24"/>
          <w:szCs w:val="24"/>
        </w:rPr>
      </w:pPr>
      <w:r w:rsidRPr="00EF04BD">
        <w:rPr>
          <w:rFonts w:ascii="宋体" w:hAnsi="宋体" w:cs="宋体" w:hint="eastAsia"/>
          <w:b/>
          <w:sz w:val="24"/>
          <w:szCs w:val="24"/>
        </w:rPr>
        <w:t>冷热源</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4</w:t>
      </w:r>
      <w:r w:rsidR="00315825" w:rsidRPr="008F616F">
        <w:rPr>
          <w:rFonts w:ascii="宋体" w:hAnsi="宋体" w:cs="宋体" w:hint="eastAsia"/>
          <w:sz w:val="24"/>
          <w:szCs w:val="24"/>
        </w:rPr>
        <w:t>.1 冷源：本工程由原有冷冻站提供冷冻水，冷冻站供回水温度6/13℃。</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4</w:t>
      </w:r>
      <w:r w:rsidR="00315825" w:rsidRPr="008F616F">
        <w:rPr>
          <w:rFonts w:ascii="宋体" w:hAnsi="宋体" w:cs="宋体" w:hint="eastAsia"/>
          <w:sz w:val="24"/>
          <w:szCs w:val="24"/>
        </w:rPr>
        <w:t>.2 热源：本工程热源由市政热力提供，热力站负担该区域冬季空调热水，市政</w:t>
      </w:r>
      <w:r w:rsidR="00315825" w:rsidRPr="008F616F">
        <w:rPr>
          <w:rFonts w:ascii="宋体" w:hAnsi="宋体" w:cs="宋体" w:hint="eastAsia"/>
          <w:sz w:val="24"/>
          <w:szCs w:val="24"/>
        </w:rPr>
        <w:lastRenderedPageBreak/>
        <w:t>热水水温130/70℃（夏季70/40℃），热力站提供60/45℃热水。</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4</w:t>
      </w:r>
      <w:r w:rsidR="00315825" w:rsidRPr="008F616F">
        <w:rPr>
          <w:rFonts w:ascii="宋体" w:hAnsi="宋体" w:cs="宋体" w:hint="eastAsia"/>
          <w:sz w:val="24"/>
          <w:szCs w:val="24"/>
        </w:rPr>
        <w:t>.3冷热源不在本次设计范围内，均维持现状不变。</w:t>
      </w:r>
    </w:p>
    <w:p w:rsidR="00315825" w:rsidRPr="008F616F" w:rsidRDefault="00315825" w:rsidP="008F616F">
      <w:pPr>
        <w:numPr>
          <w:ilvl w:val="0"/>
          <w:numId w:val="3"/>
        </w:numPr>
        <w:tabs>
          <w:tab w:val="left" w:pos="525"/>
        </w:tabs>
        <w:adjustRightInd w:val="0"/>
        <w:snapToGrid w:val="0"/>
        <w:spacing w:line="360" w:lineRule="auto"/>
        <w:outlineLvl w:val="2"/>
        <w:rPr>
          <w:rFonts w:ascii="宋体" w:hAnsi="宋体" w:cs="宋体"/>
          <w:b/>
          <w:sz w:val="24"/>
          <w:szCs w:val="24"/>
        </w:rPr>
      </w:pPr>
      <w:r w:rsidRPr="008F616F">
        <w:rPr>
          <w:rFonts w:ascii="宋体" w:hAnsi="宋体" w:cs="宋体" w:hint="eastAsia"/>
          <w:b/>
          <w:sz w:val="24"/>
          <w:szCs w:val="24"/>
        </w:rPr>
        <w:t>空调水系统</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5</w:t>
      </w:r>
      <w:r w:rsidR="00315825" w:rsidRPr="008F616F">
        <w:rPr>
          <w:rFonts w:ascii="宋体" w:hAnsi="宋体" w:cs="宋体" w:hint="eastAsia"/>
          <w:sz w:val="24"/>
          <w:szCs w:val="24"/>
        </w:rPr>
        <w:t>.1 本工程空调冷冻水为冷冻站提供的6/13℃空调冷水，空调热水为热力站提供的60/45℃空调热水。</w:t>
      </w:r>
    </w:p>
    <w:p w:rsidR="00315825" w:rsidRDefault="00C17EDC" w:rsidP="008F616F">
      <w:pPr>
        <w:tabs>
          <w:tab w:val="left" w:pos="2256"/>
        </w:tabs>
        <w:adjustRightInd w:val="0"/>
        <w:snapToGrid w:val="0"/>
        <w:spacing w:line="360" w:lineRule="auto"/>
        <w:jc w:val="left"/>
        <w:rPr>
          <w:rFonts w:ascii="宋体" w:hAnsi="宋体" w:cs="宋体"/>
          <w:sz w:val="28"/>
          <w:szCs w:val="28"/>
        </w:rPr>
      </w:pPr>
      <w:r>
        <w:rPr>
          <w:rFonts w:ascii="宋体" w:hAnsi="宋体" w:cs="宋体" w:hint="eastAsia"/>
          <w:sz w:val="24"/>
          <w:szCs w:val="24"/>
        </w:rPr>
        <w:t>5</w:t>
      </w:r>
      <w:r w:rsidR="00315825" w:rsidRPr="008F616F">
        <w:rPr>
          <w:rFonts w:ascii="宋体" w:hAnsi="宋体" w:cs="宋体" w:hint="eastAsia"/>
          <w:sz w:val="24"/>
          <w:szCs w:val="24"/>
        </w:rPr>
        <w:t>.2 空调水系统均为原有系统，不在本次设计范围内。</w:t>
      </w:r>
    </w:p>
    <w:p w:rsidR="00315825" w:rsidRPr="008F616F" w:rsidRDefault="00315825" w:rsidP="008F616F">
      <w:pPr>
        <w:numPr>
          <w:ilvl w:val="0"/>
          <w:numId w:val="3"/>
        </w:numPr>
        <w:tabs>
          <w:tab w:val="left" w:pos="525"/>
        </w:tabs>
        <w:adjustRightInd w:val="0"/>
        <w:snapToGrid w:val="0"/>
        <w:spacing w:line="360" w:lineRule="auto"/>
        <w:outlineLvl w:val="2"/>
        <w:rPr>
          <w:rFonts w:ascii="宋体" w:hAnsi="宋体" w:cs="宋体"/>
          <w:b/>
          <w:sz w:val="24"/>
          <w:szCs w:val="24"/>
        </w:rPr>
      </w:pPr>
      <w:r w:rsidRPr="008F616F">
        <w:rPr>
          <w:rFonts w:ascii="宋体" w:hAnsi="宋体" w:cs="宋体" w:hint="eastAsia"/>
          <w:b/>
          <w:sz w:val="24"/>
          <w:szCs w:val="24"/>
        </w:rPr>
        <w:t>空调风系统</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.1</w:t>
      </w:r>
      <w:r w:rsidR="008F616F">
        <w:rPr>
          <w:rFonts w:ascii="宋体" w:hAnsi="宋体" w:cs="宋体" w:hint="eastAsia"/>
          <w:sz w:val="24"/>
          <w:szCs w:val="24"/>
        </w:rPr>
        <w:t xml:space="preserve"> </w:t>
      </w:r>
      <w:r w:rsidR="00315825" w:rsidRPr="008F616F">
        <w:rPr>
          <w:rFonts w:ascii="宋体" w:hAnsi="宋体" w:cs="宋体" w:hint="eastAsia"/>
          <w:sz w:val="24"/>
          <w:szCs w:val="24"/>
        </w:rPr>
        <w:t>本设计仅包括办公楼的南段和中段区域，改造区域外的空调水管和风管主管道等均维持现状不变。</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.2</w:t>
      </w:r>
      <w:r w:rsidR="008F616F">
        <w:rPr>
          <w:rFonts w:ascii="宋体" w:hAnsi="宋体" w:cs="宋体" w:hint="eastAsia"/>
          <w:sz w:val="24"/>
          <w:szCs w:val="24"/>
        </w:rPr>
        <w:t xml:space="preserve"> </w:t>
      </w:r>
      <w:r w:rsidR="00315825" w:rsidRPr="008F616F">
        <w:rPr>
          <w:rFonts w:ascii="宋体" w:hAnsi="宋体" w:cs="宋体" w:hint="eastAsia"/>
          <w:sz w:val="24"/>
          <w:szCs w:val="24"/>
        </w:rPr>
        <w:t>拆除改造区域内的风机盘管主机、连接软管、</w:t>
      </w:r>
      <w:r w:rsidR="00035D6B">
        <w:rPr>
          <w:rFonts w:ascii="宋体" w:hAnsi="宋体" w:cs="宋体" w:hint="eastAsia"/>
          <w:sz w:val="24"/>
          <w:szCs w:val="24"/>
        </w:rPr>
        <w:t>100cm以内已腐蚀的连接钢管、</w:t>
      </w:r>
      <w:r w:rsidR="00315825" w:rsidRPr="008F616F">
        <w:rPr>
          <w:rFonts w:ascii="宋体" w:hAnsi="宋体" w:cs="宋体" w:hint="eastAsia"/>
          <w:sz w:val="24"/>
          <w:szCs w:val="24"/>
        </w:rPr>
        <w:t>过滤器、阀门及电动阀门。</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.3</w:t>
      </w:r>
      <w:r w:rsidR="008F616F">
        <w:rPr>
          <w:rFonts w:ascii="宋体" w:hAnsi="宋体" w:cs="宋体" w:hint="eastAsia"/>
          <w:sz w:val="24"/>
          <w:szCs w:val="24"/>
        </w:rPr>
        <w:t xml:space="preserve"> </w:t>
      </w:r>
      <w:r w:rsidR="00315825" w:rsidRPr="008F616F">
        <w:rPr>
          <w:rFonts w:ascii="宋体" w:hAnsi="宋体" w:cs="宋体" w:hint="eastAsia"/>
          <w:sz w:val="24"/>
          <w:szCs w:val="24"/>
        </w:rPr>
        <w:t>拆除时根据现场不同的吊顶形式，采用不同的处理方式</w:t>
      </w:r>
      <w:r w:rsidR="008F616F">
        <w:rPr>
          <w:rFonts w:ascii="宋体" w:hAnsi="宋体" w:cs="宋体" w:hint="eastAsia"/>
          <w:sz w:val="24"/>
          <w:szCs w:val="24"/>
        </w:rPr>
        <w:t>：</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.3.1</w:t>
      </w:r>
      <w:r w:rsidR="008F616F">
        <w:rPr>
          <w:rFonts w:ascii="宋体" w:hAnsi="宋体" w:cs="宋体" w:hint="eastAsia"/>
          <w:sz w:val="24"/>
          <w:szCs w:val="24"/>
        </w:rPr>
        <w:t xml:space="preserve"> </w:t>
      </w:r>
      <w:r w:rsidR="00315825" w:rsidRPr="008F616F">
        <w:rPr>
          <w:rFonts w:ascii="宋体" w:hAnsi="宋体" w:cs="宋体" w:hint="eastAsia"/>
          <w:sz w:val="24"/>
          <w:szCs w:val="24"/>
        </w:rPr>
        <w:t>大部分办公室内为活动吊顶，应小心拆下并收好，在新的风机盘管安装后恢复原吊顶。</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.3.2</w:t>
      </w:r>
      <w:r w:rsidR="008F616F">
        <w:rPr>
          <w:rFonts w:ascii="宋体" w:hAnsi="宋体" w:cs="宋体" w:hint="eastAsia"/>
          <w:sz w:val="24"/>
          <w:szCs w:val="24"/>
        </w:rPr>
        <w:t xml:space="preserve"> </w:t>
      </w:r>
      <w:r w:rsidR="00315825" w:rsidRPr="008F616F">
        <w:rPr>
          <w:rFonts w:ascii="宋体" w:hAnsi="宋体" w:cs="宋体" w:hint="eastAsia"/>
          <w:sz w:val="24"/>
          <w:szCs w:val="24"/>
        </w:rPr>
        <w:t>小部分办公室内为固定吊顶，需拆除局部吊顶，并在新的风机盘管安装后按原做法恢复吊顶。</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.3.3个别大空间，如一层入口大厅、三层会见厅、四层发布厅、20层大会议室等，需要拆除原有得大芯板+铝塑板吊顶，并在新的风机盘管安装后按原做法恢复吊顶。</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.4办公楼的南段和中段区域所有办公室内风口（含进风口和出风口）面板不做更换，统一进行清洗。</w:t>
      </w:r>
    </w:p>
    <w:p w:rsidR="00315825" w:rsidRDefault="00C17EDC" w:rsidP="008F616F">
      <w:pPr>
        <w:tabs>
          <w:tab w:val="left" w:pos="2256"/>
        </w:tabs>
        <w:adjustRightInd w:val="0"/>
        <w:snapToGrid w:val="0"/>
        <w:spacing w:line="360" w:lineRule="auto"/>
        <w:jc w:val="left"/>
        <w:rPr>
          <w:rFonts w:ascii="宋体" w:hAnsi="宋体" w:cs="宋体"/>
          <w:sz w:val="28"/>
          <w:szCs w:val="28"/>
        </w:rPr>
      </w:pPr>
      <w:r>
        <w:rPr>
          <w:rFonts w:ascii="宋体" w:hAnsi="宋体" w:cs="宋体" w:hint="eastAsia"/>
          <w:sz w:val="24"/>
          <w:szCs w:val="24"/>
        </w:rPr>
        <w:t>6</w:t>
      </w:r>
      <w:r w:rsidR="00315825" w:rsidRPr="008F616F">
        <w:rPr>
          <w:rFonts w:ascii="宋体" w:hAnsi="宋体" w:cs="宋体" w:hint="eastAsia"/>
          <w:sz w:val="24"/>
          <w:szCs w:val="24"/>
        </w:rPr>
        <w:t>.5本次改造区域内共有438台风机盘管需要拆除更换，具体位置及数量详见附件列表。</w:t>
      </w:r>
    </w:p>
    <w:p w:rsidR="00315825" w:rsidRPr="008F616F" w:rsidRDefault="00315825" w:rsidP="008F616F">
      <w:pPr>
        <w:numPr>
          <w:ilvl w:val="0"/>
          <w:numId w:val="3"/>
        </w:numPr>
        <w:tabs>
          <w:tab w:val="left" w:pos="525"/>
        </w:tabs>
        <w:adjustRightInd w:val="0"/>
        <w:snapToGrid w:val="0"/>
        <w:spacing w:line="360" w:lineRule="auto"/>
        <w:outlineLvl w:val="2"/>
        <w:rPr>
          <w:rFonts w:ascii="宋体" w:hAnsi="宋体" w:cs="宋体"/>
          <w:b/>
          <w:sz w:val="24"/>
          <w:szCs w:val="24"/>
        </w:rPr>
      </w:pPr>
      <w:r w:rsidRPr="008F616F">
        <w:rPr>
          <w:rFonts w:ascii="宋体" w:hAnsi="宋体" w:cs="宋体" w:hint="eastAsia"/>
          <w:b/>
          <w:sz w:val="24"/>
          <w:szCs w:val="24"/>
        </w:rPr>
        <w:t>通风系统</w:t>
      </w:r>
    </w:p>
    <w:p w:rsidR="00315825" w:rsidRPr="00663028" w:rsidRDefault="00315825" w:rsidP="008F616F">
      <w:pPr>
        <w:tabs>
          <w:tab w:val="left" w:pos="2256"/>
        </w:tabs>
        <w:adjustRightInd w:val="0"/>
        <w:snapToGrid w:val="0"/>
        <w:spacing w:line="360" w:lineRule="auto"/>
        <w:jc w:val="left"/>
        <w:rPr>
          <w:rFonts w:ascii="宋体" w:hAnsi="宋体" w:cs="宋体"/>
          <w:sz w:val="24"/>
          <w:szCs w:val="24"/>
        </w:rPr>
      </w:pPr>
      <w:r w:rsidRPr="00663028">
        <w:rPr>
          <w:rFonts w:ascii="宋体" w:hAnsi="宋体" w:cs="宋体" w:hint="eastAsia"/>
          <w:sz w:val="24"/>
          <w:szCs w:val="24"/>
        </w:rPr>
        <w:t>原机械送、排风系统不变，本设计不包括末端排风口和排风管。</w:t>
      </w:r>
    </w:p>
    <w:p w:rsidR="00315825" w:rsidRPr="00663028" w:rsidRDefault="00315825" w:rsidP="00663028">
      <w:pPr>
        <w:numPr>
          <w:ilvl w:val="0"/>
          <w:numId w:val="3"/>
        </w:numPr>
        <w:tabs>
          <w:tab w:val="left" w:pos="525"/>
        </w:tabs>
        <w:adjustRightInd w:val="0"/>
        <w:snapToGrid w:val="0"/>
        <w:spacing w:line="360" w:lineRule="auto"/>
        <w:outlineLvl w:val="2"/>
        <w:rPr>
          <w:rFonts w:ascii="宋体" w:hAnsi="宋体" w:cs="宋体"/>
          <w:b/>
          <w:sz w:val="24"/>
          <w:szCs w:val="24"/>
        </w:rPr>
      </w:pPr>
      <w:r w:rsidRPr="00663028">
        <w:rPr>
          <w:rFonts w:ascii="宋体" w:hAnsi="宋体" w:cs="宋体" w:hint="eastAsia"/>
          <w:b/>
          <w:sz w:val="24"/>
          <w:szCs w:val="24"/>
        </w:rPr>
        <w:t>自动监控要求</w:t>
      </w:r>
    </w:p>
    <w:p w:rsidR="00315825" w:rsidRPr="0018633C" w:rsidRDefault="00315825" w:rsidP="008F616F">
      <w:pPr>
        <w:tabs>
          <w:tab w:val="left" w:pos="2256"/>
        </w:tabs>
        <w:adjustRightInd w:val="0"/>
        <w:snapToGrid w:val="0"/>
        <w:spacing w:line="360" w:lineRule="auto"/>
        <w:jc w:val="left"/>
        <w:rPr>
          <w:rFonts w:ascii="宋体" w:hAnsi="宋体" w:cs="宋体"/>
          <w:sz w:val="24"/>
          <w:szCs w:val="24"/>
        </w:rPr>
      </w:pPr>
      <w:r w:rsidRPr="0018633C">
        <w:rPr>
          <w:rFonts w:ascii="宋体" w:hAnsi="宋体" w:cs="宋体" w:hint="eastAsia"/>
          <w:sz w:val="24"/>
          <w:szCs w:val="24"/>
        </w:rPr>
        <w:t>本设计不涉及装修区域的空调通风系统自控，维持现状不变。</w:t>
      </w:r>
    </w:p>
    <w:p w:rsidR="00315825" w:rsidRPr="00663028" w:rsidRDefault="00315825" w:rsidP="00663028">
      <w:pPr>
        <w:numPr>
          <w:ilvl w:val="0"/>
          <w:numId w:val="3"/>
        </w:numPr>
        <w:tabs>
          <w:tab w:val="left" w:pos="525"/>
        </w:tabs>
        <w:adjustRightInd w:val="0"/>
        <w:snapToGrid w:val="0"/>
        <w:spacing w:line="360" w:lineRule="auto"/>
        <w:outlineLvl w:val="2"/>
        <w:rPr>
          <w:rFonts w:ascii="宋体" w:hAnsi="宋体" w:cs="宋体"/>
          <w:b/>
          <w:sz w:val="24"/>
          <w:szCs w:val="24"/>
        </w:rPr>
      </w:pPr>
      <w:r w:rsidRPr="00663028">
        <w:rPr>
          <w:rFonts w:ascii="宋体" w:hAnsi="宋体" w:cs="宋体" w:hint="eastAsia"/>
          <w:b/>
          <w:sz w:val="24"/>
          <w:szCs w:val="24"/>
        </w:rPr>
        <w:t>消防防排烟</w:t>
      </w:r>
    </w:p>
    <w:p w:rsidR="00315825" w:rsidRPr="0018633C" w:rsidRDefault="00315825" w:rsidP="0018633C">
      <w:pPr>
        <w:tabs>
          <w:tab w:val="left" w:pos="2256"/>
        </w:tabs>
        <w:adjustRightInd w:val="0"/>
        <w:snapToGrid w:val="0"/>
        <w:spacing w:line="360" w:lineRule="auto"/>
        <w:ind w:firstLineChars="200" w:firstLine="480"/>
        <w:jc w:val="left"/>
        <w:rPr>
          <w:rFonts w:ascii="宋体" w:hAnsi="宋体" w:cs="宋体"/>
          <w:sz w:val="24"/>
          <w:szCs w:val="24"/>
        </w:rPr>
      </w:pPr>
      <w:r w:rsidRPr="0018633C">
        <w:rPr>
          <w:rFonts w:ascii="宋体" w:hAnsi="宋体" w:cs="宋体" w:hint="eastAsia"/>
          <w:sz w:val="24"/>
          <w:szCs w:val="24"/>
        </w:rPr>
        <w:t>机械防烟和自然排烟系统维持现状不变。本设计对装修区域机械排烟系统末端排烟口、支风管、排烟风机和主风管均维持现状不变。</w:t>
      </w:r>
    </w:p>
    <w:p w:rsidR="00827337" w:rsidRDefault="00315825" w:rsidP="00A02A88">
      <w:pPr>
        <w:tabs>
          <w:tab w:val="left" w:pos="2256"/>
        </w:tabs>
        <w:adjustRightInd w:val="0"/>
        <w:snapToGrid w:val="0"/>
        <w:spacing w:line="360" w:lineRule="auto"/>
        <w:jc w:val="left"/>
        <w:rPr>
          <w:rFonts w:ascii="宋体" w:hAnsi="宋体" w:cs="宋体"/>
          <w:sz w:val="24"/>
          <w:szCs w:val="24"/>
        </w:rPr>
      </w:pPr>
      <w:r w:rsidRPr="0018633C">
        <w:rPr>
          <w:rFonts w:ascii="宋体" w:hAnsi="宋体" w:cs="宋体" w:hint="eastAsia"/>
          <w:sz w:val="24"/>
          <w:szCs w:val="24"/>
        </w:rPr>
        <w:lastRenderedPageBreak/>
        <w:t>1</w:t>
      </w:r>
      <w:r w:rsidR="00C17EDC">
        <w:rPr>
          <w:rFonts w:ascii="宋体" w:hAnsi="宋体" w:cs="宋体" w:hint="eastAsia"/>
          <w:sz w:val="24"/>
          <w:szCs w:val="24"/>
        </w:rPr>
        <w:t>0</w:t>
      </w:r>
      <w:r w:rsidRPr="0018633C">
        <w:rPr>
          <w:rFonts w:ascii="宋体" w:hAnsi="宋体" w:cs="宋体" w:hint="eastAsia"/>
          <w:sz w:val="24"/>
          <w:szCs w:val="24"/>
        </w:rPr>
        <w:t>、风机盘管更换后，将室内所有风口（含空调系统、新风系统及防排烟系统）全部做清洗处理。</w:t>
      </w:r>
    </w:p>
    <w:p w:rsidR="00A02A88" w:rsidRPr="003E53BE" w:rsidRDefault="00A02A88" w:rsidP="00A02A88">
      <w:pPr>
        <w:tabs>
          <w:tab w:val="left" w:pos="2256"/>
        </w:tabs>
        <w:adjustRightInd w:val="0"/>
        <w:snapToGrid w:val="0"/>
        <w:spacing w:line="360" w:lineRule="auto"/>
        <w:jc w:val="left"/>
        <w:rPr>
          <w:rFonts w:ascii="宋体" w:hAnsi="宋体" w:cs="宋体"/>
          <w:b/>
          <w:sz w:val="24"/>
          <w:szCs w:val="24"/>
        </w:rPr>
      </w:pPr>
      <w:r w:rsidRPr="003E53BE">
        <w:rPr>
          <w:rFonts w:ascii="宋体" w:hAnsi="宋体" w:cs="宋体" w:hint="eastAsia"/>
          <w:b/>
          <w:sz w:val="24"/>
          <w:szCs w:val="24"/>
        </w:rPr>
        <w:t>（二）货物及安装工程一览表</w:t>
      </w:r>
    </w:p>
    <w:tbl>
      <w:tblPr>
        <w:tblW w:w="8594" w:type="dxa"/>
        <w:jc w:val="center"/>
        <w:tblInd w:w="97" w:type="dxa"/>
        <w:tblLook w:val="04A0"/>
      </w:tblPr>
      <w:tblGrid>
        <w:gridCol w:w="631"/>
        <w:gridCol w:w="1986"/>
        <w:gridCol w:w="4252"/>
        <w:gridCol w:w="796"/>
        <w:gridCol w:w="929"/>
      </w:tblGrid>
      <w:tr w:rsidR="00A02A88" w:rsidRPr="00A02A88" w:rsidTr="00A02A88">
        <w:trPr>
          <w:trHeight w:val="479"/>
          <w:jc w:val="center"/>
        </w:trPr>
        <w:tc>
          <w:tcPr>
            <w:tcW w:w="631" w:type="dxa"/>
            <w:tcBorders>
              <w:top w:val="single" w:sz="8" w:space="0" w:color="auto"/>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序号</w:t>
            </w:r>
          </w:p>
        </w:tc>
        <w:tc>
          <w:tcPr>
            <w:tcW w:w="1986" w:type="dxa"/>
            <w:tcBorders>
              <w:top w:val="single" w:sz="8" w:space="0" w:color="auto"/>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设备（耗材）名称</w:t>
            </w:r>
          </w:p>
        </w:tc>
        <w:tc>
          <w:tcPr>
            <w:tcW w:w="4252" w:type="dxa"/>
            <w:tcBorders>
              <w:top w:val="single" w:sz="8" w:space="0" w:color="auto"/>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说明</w:t>
            </w:r>
          </w:p>
        </w:tc>
        <w:tc>
          <w:tcPr>
            <w:tcW w:w="796" w:type="dxa"/>
            <w:tcBorders>
              <w:top w:val="single" w:sz="8" w:space="0" w:color="auto"/>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单位</w:t>
            </w:r>
          </w:p>
        </w:tc>
        <w:tc>
          <w:tcPr>
            <w:tcW w:w="929" w:type="dxa"/>
            <w:tcBorders>
              <w:top w:val="single" w:sz="8" w:space="0" w:color="auto"/>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数量</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一</w:t>
            </w:r>
          </w:p>
        </w:tc>
        <w:tc>
          <w:tcPr>
            <w:tcW w:w="6238" w:type="dxa"/>
            <w:gridSpan w:val="2"/>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空调工程</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 xml:space="preserve">　</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风机盘管</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FP-170-60W</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台</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24</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风机盘管</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FP-102-40W</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个</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357</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风机盘管</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FP-51-40W</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个</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57</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铜闸阀</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DN20</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个</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876</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5</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过滤器</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 xml:space="preserve">　</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个</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438</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6</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不锈钢软管</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DN20</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根</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876</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二</w:t>
            </w:r>
          </w:p>
        </w:tc>
        <w:tc>
          <w:tcPr>
            <w:tcW w:w="6238" w:type="dxa"/>
            <w:gridSpan w:val="2"/>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建筑工程（原固定吊顶部分）</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石膏板吊顶</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部分办公室</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150</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大芯板+铝塑板吊顶</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三层会见厅、四层发布厅、20层大会议室等</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30</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三</w:t>
            </w:r>
          </w:p>
        </w:tc>
        <w:tc>
          <w:tcPr>
            <w:tcW w:w="6238" w:type="dxa"/>
            <w:gridSpan w:val="2"/>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拆除工程</w:t>
            </w:r>
          </w:p>
        </w:tc>
        <w:tc>
          <w:tcPr>
            <w:tcW w:w="796" w:type="dxa"/>
            <w:tcBorders>
              <w:top w:val="nil"/>
              <w:left w:val="nil"/>
              <w:bottom w:val="nil"/>
              <w:right w:val="nil"/>
            </w:tcBorders>
            <w:shd w:val="clear" w:color="auto" w:fill="auto"/>
            <w:noWrap/>
            <w:vAlign w:val="bottom"/>
            <w:hideMark/>
          </w:tcPr>
          <w:p w:rsidR="00A02A88" w:rsidRPr="00A02A88" w:rsidRDefault="00A02A88" w:rsidP="00A02A88">
            <w:pPr>
              <w:widowControl/>
              <w:jc w:val="left"/>
              <w:rPr>
                <w:rFonts w:ascii="宋体" w:hAnsi="宋体" w:cs="宋体"/>
                <w:b/>
                <w:bCs/>
                <w:color w:val="000000"/>
                <w:kern w:val="0"/>
                <w:sz w:val="18"/>
                <w:szCs w:val="18"/>
              </w:rPr>
            </w:pPr>
          </w:p>
        </w:tc>
        <w:tc>
          <w:tcPr>
            <w:tcW w:w="929" w:type="dxa"/>
            <w:tcBorders>
              <w:top w:val="nil"/>
              <w:left w:val="single" w:sz="4" w:space="0" w:color="000000"/>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风机盘管机组拆除</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含软管、过滤器、阀门</w:t>
            </w:r>
          </w:p>
        </w:tc>
        <w:tc>
          <w:tcPr>
            <w:tcW w:w="796" w:type="dxa"/>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台</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438</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活动吊顶拆除</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拆除原吊顶后需按原样恢复，不更新材料</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450</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固定吊顶（石膏板）</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原吊顶拆除，更换材料重新完成吊顶</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150</w:t>
            </w:r>
          </w:p>
        </w:tc>
      </w:tr>
      <w:tr w:rsidR="00A02A88" w:rsidRPr="00A02A88" w:rsidTr="00A02A88">
        <w:trPr>
          <w:trHeight w:val="587"/>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固定吊顶（大芯板+铝塑板）</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拆除原吊顶后尽可能利用原有材料进行恢复</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60</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四</w:t>
            </w:r>
          </w:p>
        </w:tc>
        <w:tc>
          <w:tcPr>
            <w:tcW w:w="6238" w:type="dxa"/>
            <w:gridSpan w:val="2"/>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附件</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管道安装辅材</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 xml:space="preserve">　</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批</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设备安装调试</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含各系统安装、调试及验收等</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项</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风口清洗</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 xml:space="preserve">　</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项</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r>
    </w:tbl>
    <w:p w:rsidR="00A02A88" w:rsidRPr="00A02A88" w:rsidRDefault="00A02A88" w:rsidP="00A02A88">
      <w:pPr>
        <w:tabs>
          <w:tab w:val="left" w:pos="2256"/>
        </w:tabs>
        <w:adjustRightInd w:val="0"/>
        <w:snapToGrid w:val="0"/>
        <w:spacing w:line="360" w:lineRule="auto"/>
        <w:jc w:val="left"/>
        <w:rPr>
          <w:rFonts w:ascii="宋体" w:hAnsi="宋体" w:cs="宋体"/>
          <w:sz w:val="24"/>
          <w:szCs w:val="24"/>
        </w:rPr>
      </w:pPr>
    </w:p>
    <w:p w:rsidR="00315825" w:rsidRPr="00E308AA" w:rsidRDefault="00E308AA" w:rsidP="00E308AA">
      <w:pPr>
        <w:tabs>
          <w:tab w:val="left" w:pos="2256"/>
        </w:tabs>
        <w:adjustRightInd w:val="0"/>
        <w:snapToGrid w:val="0"/>
        <w:spacing w:line="360" w:lineRule="auto"/>
        <w:jc w:val="left"/>
        <w:rPr>
          <w:rFonts w:ascii="宋体" w:hAnsi="宋体" w:cs="宋体"/>
          <w:b/>
          <w:sz w:val="24"/>
          <w:szCs w:val="24"/>
        </w:rPr>
      </w:pPr>
      <w:r>
        <w:rPr>
          <w:rFonts w:ascii="宋体" w:hAnsi="宋体" w:cs="宋体" w:hint="eastAsia"/>
          <w:b/>
          <w:sz w:val="24"/>
          <w:szCs w:val="24"/>
        </w:rPr>
        <w:t>（三）</w:t>
      </w:r>
      <w:r w:rsidR="00315825" w:rsidRPr="00E308AA">
        <w:rPr>
          <w:rFonts w:ascii="宋体" w:hAnsi="宋体" w:cs="宋体" w:hint="eastAsia"/>
          <w:b/>
          <w:sz w:val="24"/>
          <w:szCs w:val="24"/>
        </w:rPr>
        <w:t>更换区域内风机盘管位置及数量一览表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4"/>
        <w:gridCol w:w="1450"/>
        <w:gridCol w:w="1455"/>
        <w:gridCol w:w="1608"/>
        <w:gridCol w:w="12"/>
        <w:gridCol w:w="2623"/>
      </w:tblGrid>
      <w:tr w:rsidR="00315825" w:rsidTr="00315825">
        <w:tc>
          <w:tcPr>
            <w:tcW w:w="1374" w:type="dxa"/>
          </w:tcPr>
          <w:p w:rsidR="00315825" w:rsidRDefault="00315825" w:rsidP="00315825">
            <w:pPr>
              <w:rPr>
                <w:b/>
                <w:bCs/>
              </w:rPr>
            </w:pPr>
            <w:r>
              <w:rPr>
                <w:rFonts w:hint="eastAsia"/>
                <w:b/>
                <w:bCs/>
              </w:rPr>
              <w:t>一层</w:t>
            </w:r>
          </w:p>
        </w:tc>
        <w:tc>
          <w:tcPr>
            <w:tcW w:w="1450" w:type="dxa"/>
          </w:tcPr>
          <w:p w:rsidR="00315825" w:rsidRDefault="00315825" w:rsidP="00315825">
            <w:pPr>
              <w:ind w:left="632" w:hangingChars="300" w:hanging="632"/>
              <w:rPr>
                <w:b/>
                <w:bCs/>
              </w:rPr>
            </w:pPr>
            <w:r>
              <w:rPr>
                <w:rFonts w:hint="eastAsia"/>
                <w:b/>
                <w:bCs/>
              </w:rPr>
              <w:t>盘管数（台）</w:t>
            </w:r>
          </w:p>
        </w:tc>
        <w:tc>
          <w:tcPr>
            <w:tcW w:w="1455" w:type="dxa"/>
          </w:tcPr>
          <w:p w:rsidR="00315825" w:rsidRDefault="00315825" w:rsidP="00315825">
            <w:pPr>
              <w:ind w:firstLineChars="200" w:firstLine="422"/>
              <w:rPr>
                <w:b/>
                <w:bCs/>
              </w:rPr>
            </w:pPr>
            <w:r>
              <w:rPr>
                <w:rFonts w:hint="eastAsia"/>
                <w:b/>
                <w:bCs/>
              </w:rPr>
              <w:t>积水盘</w:t>
            </w:r>
          </w:p>
        </w:tc>
        <w:tc>
          <w:tcPr>
            <w:tcW w:w="1620" w:type="dxa"/>
            <w:gridSpan w:val="2"/>
          </w:tcPr>
          <w:p w:rsidR="00315825" w:rsidRDefault="00315825" w:rsidP="00315825">
            <w:pPr>
              <w:ind w:firstLineChars="200" w:firstLine="422"/>
              <w:rPr>
                <w:b/>
                <w:bCs/>
              </w:rPr>
            </w:pPr>
            <w:r>
              <w:rPr>
                <w:rFonts w:hint="eastAsia"/>
                <w:b/>
                <w:bCs/>
              </w:rPr>
              <w:t>管道</w:t>
            </w:r>
          </w:p>
        </w:tc>
        <w:tc>
          <w:tcPr>
            <w:tcW w:w="2623" w:type="dxa"/>
          </w:tcPr>
          <w:p w:rsidR="00315825" w:rsidRDefault="00315825" w:rsidP="00315825">
            <w:pPr>
              <w:ind w:firstLineChars="400" w:firstLine="843"/>
              <w:rPr>
                <w:b/>
                <w:bCs/>
              </w:rPr>
            </w:pPr>
            <w:r>
              <w:rPr>
                <w:rFonts w:hint="eastAsia"/>
                <w:b/>
                <w:bCs/>
              </w:rPr>
              <w:t>备注</w:t>
            </w:r>
          </w:p>
        </w:tc>
      </w:tr>
      <w:tr w:rsidR="00315825" w:rsidTr="00315825">
        <w:tc>
          <w:tcPr>
            <w:tcW w:w="1374" w:type="dxa"/>
          </w:tcPr>
          <w:p w:rsidR="00315825" w:rsidRDefault="00315825" w:rsidP="00315825">
            <w:r>
              <w:rPr>
                <w:rFonts w:hint="eastAsia"/>
              </w:rPr>
              <w:t>大厅</w:t>
            </w:r>
          </w:p>
        </w:tc>
        <w:tc>
          <w:tcPr>
            <w:tcW w:w="1450" w:type="dxa"/>
          </w:tcPr>
          <w:p w:rsidR="00315825" w:rsidRDefault="00315825" w:rsidP="00315825">
            <w:r>
              <w:rPr>
                <w:rFonts w:hint="eastAsia"/>
              </w:rPr>
              <w:t xml:space="preserve">     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北段一层</w:t>
            </w:r>
          </w:p>
        </w:tc>
        <w:tc>
          <w:tcPr>
            <w:tcW w:w="1450" w:type="dxa"/>
          </w:tcPr>
          <w:p w:rsidR="00315825" w:rsidRDefault="00315825" w:rsidP="00315825">
            <w:r>
              <w:rPr>
                <w:rFonts w:hint="eastAsia"/>
              </w:rPr>
              <w:t xml:space="preserve">     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rPr>
          <w:trHeight w:val="102"/>
        </w:trPr>
        <w:tc>
          <w:tcPr>
            <w:tcW w:w="1374" w:type="dxa"/>
          </w:tcPr>
          <w:p w:rsidR="00315825" w:rsidRDefault="00315825" w:rsidP="00315825">
            <w:r>
              <w:rPr>
                <w:rFonts w:hint="eastAsia"/>
                <w:b/>
                <w:bCs/>
              </w:rPr>
              <w:lastRenderedPageBreak/>
              <w:t>二层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一厅</w:t>
            </w:r>
          </w:p>
        </w:tc>
        <w:tc>
          <w:tcPr>
            <w:tcW w:w="1450" w:type="dxa"/>
          </w:tcPr>
          <w:p w:rsidR="00315825" w:rsidRDefault="00315825" w:rsidP="00315825">
            <w:r>
              <w:rPr>
                <w:rFonts w:hint="eastAsia"/>
              </w:rPr>
              <w:t xml:space="preserve">     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二厅</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三厅</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205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pPr>
              <w:rPr>
                <w:b/>
                <w:bCs/>
              </w:rPr>
            </w:pPr>
            <w:r>
              <w:rPr>
                <w:rFonts w:hint="eastAsia"/>
                <w:b/>
                <w:bCs/>
              </w:rPr>
              <w:t>三层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大食堂</w:t>
            </w:r>
          </w:p>
        </w:tc>
        <w:tc>
          <w:tcPr>
            <w:tcW w:w="1450" w:type="dxa"/>
          </w:tcPr>
          <w:p w:rsidR="00315825" w:rsidRDefault="00315825" w:rsidP="00315825">
            <w:r>
              <w:rPr>
                <w:rFonts w:hint="eastAsia"/>
              </w:rPr>
              <w:t xml:space="preserve">     6</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小食堂</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备餐间</w:t>
            </w:r>
            <w:r>
              <w:rPr>
                <w:rFonts w:hint="eastAsia"/>
              </w:rPr>
              <w:t xml:space="preserve"> </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rPr>
          <w:trHeight w:val="314"/>
        </w:trPr>
        <w:tc>
          <w:tcPr>
            <w:tcW w:w="1374" w:type="dxa"/>
          </w:tcPr>
          <w:p w:rsidR="00315825" w:rsidRDefault="00315825" w:rsidP="00315825">
            <w:r>
              <w:rPr>
                <w:rFonts w:hint="eastAsia"/>
              </w:rPr>
              <w:t>凉菜间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r>
              <w:rPr>
                <w:rFonts w:hint="eastAsia"/>
              </w:rPr>
              <w:t xml:space="preserve"> </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宴会厅</w:t>
            </w:r>
          </w:p>
        </w:tc>
        <w:tc>
          <w:tcPr>
            <w:tcW w:w="1450" w:type="dxa"/>
          </w:tcPr>
          <w:p w:rsidR="00315825" w:rsidRDefault="00315825" w:rsidP="00315825">
            <w:r>
              <w:rPr>
                <w:rFonts w:hint="eastAsia"/>
              </w:rPr>
              <w:t xml:space="preserve">     14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pPr>
              <w:rPr>
                <w:b/>
                <w:bCs/>
              </w:rPr>
            </w:pPr>
            <w:r>
              <w:rPr>
                <w:rFonts w:hint="eastAsia"/>
                <w:b/>
                <w:bCs/>
              </w:rPr>
              <w:t>四层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403</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404</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405</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中间会议室</w:t>
            </w:r>
          </w:p>
        </w:tc>
        <w:tc>
          <w:tcPr>
            <w:tcW w:w="1450" w:type="dxa"/>
          </w:tcPr>
          <w:p w:rsidR="00315825" w:rsidRDefault="00315825" w:rsidP="00315825">
            <w:r>
              <w:rPr>
                <w:rFonts w:hint="eastAsia"/>
              </w:rPr>
              <w:t xml:space="preserve">     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走道</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男浴室</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女浴室</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理发师</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医务室</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中段发布厅</w:t>
            </w:r>
          </w:p>
        </w:tc>
        <w:tc>
          <w:tcPr>
            <w:tcW w:w="1450" w:type="dxa"/>
          </w:tcPr>
          <w:p w:rsidR="00315825" w:rsidRDefault="00315825" w:rsidP="00315825">
            <w:pPr>
              <w:ind w:firstLineChars="200" w:firstLine="420"/>
            </w:pPr>
            <w:r>
              <w:rPr>
                <w:rFonts w:hint="eastAsia"/>
              </w:rPr>
              <w:t>21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五层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503</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504</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505</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506</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507</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r>
              <w:rPr>
                <w:rFonts w:hint="eastAsia"/>
              </w:rPr>
              <w:t xml:space="preserve"> </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508</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509</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510</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511</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512</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513</w:t>
            </w:r>
          </w:p>
        </w:tc>
        <w:tc>
          <w:tcPr>
            <w:tcW w:w="1450" w:type="dxa"/>
          </w:tcPr>
          <w:p w:rsidR="00315825" w:rsidRDefault="00315825" w:rsidP="00315825">
            <w:r>
              <w:rPr>
                <w:rFonts w:hint="eastAsia"/>
              </w:rPr>
              <w:t xml:space="preserve">     1 </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514</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515</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lastRenderedPageBreak/>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中段五层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517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518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519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523</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529</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pPr>
              <w:rPr>
                <w:b/>
                <w:bCs/>
              </w:rPr>
            </w:pPr>
            <w:r>
              <w:rPr>
                <w:rFonts w:hint="eastAsia"/>
                <w:b/>
                <w:bCs/>
              </w:rPr>
              <w:t>六层</w:t>
            </w:r>
          </w:p>
        </w:tc>
        <w:tc>
          <w:tcPr>
            <w:tcW w:w="1450" w:type="dxa"/>
          </w:tcPr>
          <w:p w:rsidR="00315825" w:rsidRDefault="00315825" w:rsidP="00315825">
            <w:pPr>
              <w:ind w:firstLineChars="300" w:firstLine="630"/>
            </w:pPr>
          </w:p>
        </w:tc>
        <w:tc>
          <w:tcPr>
            <w:tcW w:w="1455" w:type="dxa"/>
          </w:tcPr>
          <w:p w:rsidR="00315825" w:rsidRDefault="00315825" w:rsidP="00315825">
            <w:r>
              <w:rPr>
                <w:rFonts w:hint="eastAsia"/>
              </w:rPr>
              <w:t xml:space="preserve"> </w:t>
            </w:r>
          </w:p>
        </w:tc>
        <w:tc>
          <w:tcPr>
            <w:tcW w:w="1620" w:type="dxa"/>
            <w:gridSpan w:val="2"/>
          </w:tcPr>
          <w:p w:rsidR="00315825" w:rsidRDefault="00315825" w:rsidP="00315825">
            <w:r>
              <w:rPr>
                <w:rFonts w:hint="eastAsia"/>
              </w:rPr>
              <w:t xml:space="preserve"> </w:t>
            </w:r>
          </w:p>
        </w:tc>
        <w:tc>
          <w:tcPr>
            <w:tcW w:w="2623" w:type="dxa"/>
          </w:tcPr>
          <w:p w:rsidR="00315825" w:rsidRDefault="00315825" w:rsidP="00315825"/>
        </w:tc>
      </w:tr>
      <w:tr w:rsidR="00315825" w:rsidTr="00315825">
        <w:tc>
          <w:tcPr>
            <w:tcW w:w="1374" w:type="dxa"/>
          </w:tcPr>
          <w:p w:rsidR="00315825" w:rsidRDefault="00315825" w:rsidP="00315825">
            <w:r>
              <w:rPr>
                <w:rFonts w:hint="eastAsia"/>
              </w:rPr>
              <w:t>603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606</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611</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r>
              <w:rPr>
                <w:rFonts w:hint="eastAsia"/>
              </w:rPr>
              <w:t xml:space="preserve">        </w:t>
            </w:r>
          </w:p>
        </w:tc>
      </w:tr>
      <w:tr w:rsidR="00315825" w:rsidTr="00315825">
        <w:tc>
          <w:tcPr>
            <w:tcW w:w="1374" w:type="dxa"/>
          </w:tcPr>
          <w:p w:rsidR="00315825" w:rsidRDefault="00315825" w:rsidP="00315825">
            <w:r>
              <w:rPr>
                <w:rFonts w:hint="eastAsia"/>
              </w:rPr>
              <w:t>614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七层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703</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706</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709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711</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lastRenderedPageBreak/>
              <w:t>714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八层</w:t>
            </w:r>
          </w:p>
        </w:tc>
        <w:tc>
          <w:tcPr>
            <w:tcW w:w="1450" w:type="dxa"/>
          </w:tcPr>
          <w:p w:rsidR="00315825" w:rsidRDefault="00315825" w:rsidP="00315825"/>
        </w:tc>
        <w:tc>
          <w:tcPr>
            <w:tcW w:w="1455" w:type="dxa"/>
          </w:tcPr>
          <w:p w:rsidR="00315825" w:rsidRDefault="00315825" w:rsidP="00315825">
            <w:r>
              <w:rPr>
                <w:rFonts w:hint="eastAsia"/>
              </w:rPr>
              <w:t xml:space="preserve"> </w:t>
            </w:r>
          </w:p>
        </w:tc>
        <w:tc>
          <w:tcPr>
            <w:tcW w:w="1620" w:type="dxa"/>
            <w:gridSpan w:val="2"/>
          </w:tcPr>
          <w:p w:rsidR="00315825" w:rsidRDefault="00315825" w:rsidP="00315825">
            <w:r>
              <w:rPr>
                <w:rFonts w:hint="eastAsia"/>
              </w:rPr>
              <w:t xml:space="preserve"> </w:t>
            </w:r>
          </w:p>
        </w:tc>
        <w:tc>
          <w:tcPr>
            <w:tcW w:w="2623" w:type="dxa"/>
          </w:tcPr>
          <w:p w:rsidR="00315825" w:rsidRDefault="00315825" w:rsidP="00315825"/>
        </w:tc>
      </w:tr>
      <w:tr w:rsidR="00315825" w:rsidTr="00315825">
        <w:tc>
          <w:tcPr>
            <w:tcW w:w="1374" w:type="dxa"/>
          </w:tcPr>
          <w:p w:rsidR="00315825" w:rsidRDefault="00315825" w:rsidP="00315825">
            <w:r>
              <w:rPr>
                <w:rFonts w:hint="eastAsia"/>
              </w:rPr>
              <w:t>803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 </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中段八层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816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820</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b/>
                <w:bCs/>
              </w:rPr>
              <w:t>九层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903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906</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lastRenderedPageBreak/>
              <w:t>915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 xml:space="preserve">1   </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中段九层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916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917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918</w:t>
            </w:r>
          </w:p>
        </w:tc>
        <w:tc>
          <w:tcPr>
            <w:tcW w:w="1450" w:type="dxa"/>
          </w:tcPr>
          <w:p w:rsidR="00315825" w:rsidRDefault="00315825" w:rsidP="00315825">
            <w:pPr>
              <w:ind w:firstLineChars="300" w:firstLine="630"/>
            </w:pPr>
            <w:r>
              <w:rPr>
                <w:rFonts w:hint="eastAsia"/>
              </w:rPr>
              <w:t>5</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922</w:t>
            </w:r>
          </w:p>
        </w:tc>
        <w:tc>
          <w:tcPr>
            <w:tcW w:w="1450" w:type="dxa"/>
          </w:tcPr>
          <w:p w:rsidR="00315825" w:rsidRDefault="00315825" w:rsidP="00315825">
            <w:pPr>
              <w:ind w:firstLineChars="300" w:firstLine="630"/>
            </w:pPr>
            <w:r>
              <w:rPr>
                <w:rFonts w:hint="eastAsia"/>
              </w:rPr>
              <w:t>5</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923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924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b/>
                <w:bCs/>
              </w:rPr>
              <w:t>十层</w:t>
            </w:r>
          </w:p>
        </w:tc>
        <w:tc>
          <w:tcPr>
            <w:tcW w:w="1450" w:type="dxa"/>
          </w:tcPr>
          <w:p w:rsidR="00315825" w:rsidRDefault="00315825" w:rsidP="00315825">
            <w:pPr>
              <w:ind w:firstLineChars="300" w:firstLine="630"/>
            </w:pPr>
          </w:p>
        </w:tc>
        <w:tc>
          <w:tcPr>
            <w:tcW w:w="1455" w:type="dxa"/>
          </w:tcPr>
          <w:p w:rsidR="00315825" w:rsidRDefault="00315825" w:rsidP="00315825">
            <w:r>
              <w:rPr>
                <w:rFonts w:hint="eastAsia"/>
              </w:rPr>
              <w:t xml:space="preserve"> </w:t>
            </w:r>
          </w:p>
        </w:tc>
        <w:tc>
          <w:tcPr>
            <w:tcW w:w="1620" w:type="dxa"/>
            <w:gridSpan w:val="2"/>
          </w:tcPr>
          <w:p w:rsidR="00315825" w:rsidRDefault="00315825" w:rsidP="00315825">
            <w:r>
              <w:rPr>
                <w:rFonts w:hint="eastAsia"/>
              </w:rPr>
              <w:t xml:space="preserve"> </w:t>
            </w:r>
          </w:p>
        </w:tc>
        <w:tc>
          <w:tcPr>
            <w:tcW w:w="2623" w:type="dxa"/>
          </w:tcPr>
          <w:p w:rsidR="00315825" w:rsidRDefault="00315825" w:rsidP="00315825"/>
        </w:tc>
      </w:tr>
      <w:tr w:rsidR="00315825" w:rsidTr="00315825">
        <w:tc>
          <w:tcPr>
            <w:tcW w:w="1374" w:type="dxa"/>
          </w:tcPr>
          <w:p w:rsidR="00315825" w:rsidRDefault="00315825" w:rsidP="00315825">
            <w:r>
              <w:rPr>
                <w:rFonts w:hint="eastAsia"/>
              </w:rPr>
              <w:t>1002</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1007</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1008</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1010</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1012</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1013</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1018</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1020</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十一层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1103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lastRenderedPageBreak/>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中段</w:t>
            </w:r>
            <w:r>
              <w:rPr>
                <w:rFonts w:hint="eastAsia"/>
                <w:b/>
                <w:bCs/>
              </w:rPr>
              <w:t>11</w:t>
            </w:r>
            <w:r>
              <w:rPr>
                <w:rFonts w:hint="eastAsia"/>
                <w:b/>
                <w:bCs/>
              </w:rPr>
              <w:t>层</w:t>
            </w:r>
          </w:p>
        </w:tc>
        <w:tc>
          <w:tcPr>
            <w:tcW w:w="1450" w:type="dxa"/>
          </w:tcPr>
          <w:p w:rsidR="00315825" w:rsidRDefault="00315825" w:rsidP="00315825"/>
        </w:tc>
        <w:tc>
          <w:tcPr>
            <w:tcW w:w="1455" w:type="dxa"/>
          </w:tcPr>
          <w:p w:rsidR="00315825" w:rsidRDefault="00315825" w:rsidP="00315825">
            <w:r>
              <w:rPr>
                <w:rFonts w:hint="eastAsia"/>
              </w:rPr>
              <w:t xml:space="preserve"> </w:t>
            </w:r>
          </w:p>
        </w:tc>
        <w:tc>
          <w:tcPr>
            <w:tcW w:w="1620" w:type="dxa"/>
            <w:gridSpan w:val="2"/>
          </w:tcPr>
          <w:p w:rsidR="00315825" w:rsidRDefault="00315825" w:rsidP="00315825">
            <w:r>
              <w:rPr>
                <w:rFonts w:hint="eastAsia"/>
              </w:rPr>
              <w:t xml:space="preserve"> </w:t>
            </w:r>
          </w:p>
        </w:tc>
        <w:tc>
          <w:tcPr>
            <w:tcW w:w="2623" w:type="dxa"/>
          </w:tcPr>
          <w:p w:rsidR="00315825" w:rsidRDefault="00315825" w:rsidP="00315825"/>
        </w:tc>
      </w:tr>
      <w:tr w:rsidR="00315825" w:rsidTr="00315825">
        <w:tc>
          <w:tcPr>
            <w:tcW w:w="1374" w:type="dxa"/>
          </w:tcPr>
          <w:p w:rsidR="00315825" w:rsidRDefault="00315825" w:rsidP="00315825">
            <w:r>
              <w:rPr>
                <w:rFonts w:hint="eastAsia"/>
              </w:rPr>
              <w:t>1116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1117</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1118</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1119</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1120</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1124</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b/>
                <w:bCs/>
              </w:rPr>
              <w:t>十二层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1203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十三层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1303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lastRenderedPageBreak/>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十四层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1403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1405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中段活动室</w:t>
            </w:r>
          </w:p>
        </w:tc>
        <w:tc>
          <w:tcPr>
            <w:tcW w:w="1450" w:type="dxa"/>
          </w:tcPr>
          <w:p w:rsidR="00315825" w:rsidRDefault="00315825" w:rsidP="00315825">
            <w:pPr>
              <w:ind w:firstLineChars="300" w:firstLine="630"/>
            </w:pPr>
            <w:r>
              <w:rPr>
                <w:rFonts w:hint="eastAsia"/>
              </w:rPr>
              <w:t>14</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 xml:space="preserve">1 </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pPr>
              <w:rPr>
                <w:b/>
                <w:bCs/>
              </w:rPr>
            </w:pPr>
            <w:r>
              <w:rPr>
                <w:rFonts w:hint="eastAsia"/>
                <w:b/>
                <w:bCs/>
              </w:rPr>
              <w:t>十五层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1503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十六层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1603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1605</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1609</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lastRenderedPageBreak/>
              <w:t>1611</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1613</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十七层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1702</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1703</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1704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1705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1706</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已更新</w:t>
            </w:r>
          </w:p>
        </w:tc>
        <w:tc>
          <w:tcPr>
            <w:tcW w:w="1608" w:type="dxa"/>
          </w:tcPr>
          <w:p w:rsidR="00315825" w:rsidRDefault="00315825" w:rsidP="00315825">
            <w:r>
              <w:rPr>
                <w:rFonts w:hint="eastAsia"/>
              </w:rPr>
              <w:t xml:space="preserve"> </w:t>
            </w:r>
            <w:r>
              <w:rPr>
                <w:rFonts w:hint="eastAsia"/>
              </w:rPr>
              <w:t>已更新</w:t>
            </w:r>
          </w:p>
        </w:tc>
        <w:tc>
          <w:tcPr>
            <w:tcW w:w="2635" w:type="dxa"/>
            <w:gridSpan w:val="2"/>
          </w:tcPr>
          <w:p w:rsidR="00315825" w:rsidRDefault="00315825" w:rsidP="00315825">
            <w:r>
              <w:rPr>
                <w:rFonts w:hint="eastAsia"/>
              </w:rPr>
              <w:t>已更新两台盘管</w:t>
            </w:r>
            <w:r>
              <w:rPr>
                <w:rFonts w:hint="eastAsia"/>
              </w:rPr>
              <w:t xml:space="preserve"> </w:t>
            </w:r>
          </w:p>
        </w:tc>
      </w:tr>
      <w:tr w:rsidR="00315825" w:rsidTr="00315825">
        <w:tc>
          <w:tcPr>
            <w:tcW w:w="1374" w:type="dxa"/>
          </w:tcPr>
          <w:p w:rsidR="00315825" w:rsidRDefault="00315825" w:rsidP="00315825">
            <w:r>
              <w:rPr>
                <w:rFonts w:hint="eastAsia"/>
              </w:rPr>
              <w:t>1707</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1708</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十八层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1803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1804</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1805</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1808</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1809</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大厅</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十九层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保密室、大厅</w:t>
            </w:r>
          </w:p>
        </w:tc>
        <w:tc>
          <w:tcPr>
            <w:tcW w:w="1450" w:type="dxa"/>
          </w:tcPr>
          <w:p w:rsidR="00315825" w:rsidRDefault="00315825" w:rsidP="00315825">
            <w:pPr>
              <w:ind w:firstLineChars="300" w:firstLine="630"/>
            </w:pPr>
            <w:r>
              <w:rPr>
                <w:rFonts w:hint="eastAsia"/>
              </w:rPr>
              <w:t>13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二十层</w:t>
            </w:r>
          </w:p>
        </w:tc>
        <w:tc>
          <w:tcPr>
            <w:tcW w:w="1450" w:type="dxa"/>
          </w:tcPr>
          <w:p w:rsidR="00315825" w:rsidRDefault="00315825" w:rsidP="00315825">
            <w:pPr>
              <w:ind w:firstLineChars="300" w:firstLine="630"/>
            </w:pPr>
          </w:p>
        </w:tc>
        <w:tc>
          <w:tcPr>
            <w:tcW w:w="1455" w:type="dxa"/>
          </w:tcPr>
          <w:p w:rsidR="00315825" w:rsidRDefault="00315825" w:rsidP="00315825">
            <w:r>
              <w:rPr>
                <w:rFonts w:hint="eastAsia"/>
              </w:rPr>
              <w:t xml:space="preserve"> </w:t>
            </w:r>
          </w:p>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会议室</w:t>
            </w:r>
          </w:p>
        </w:tc>
        <w:tc>
          <w:tcPr>
            <w:tcW w:w="1450" w:type="dxa"/>
          </w:tcPr>
          <w:p w:rsidR="00315825" w:rsidRDefault="00315825" w:rsidP="00315825">
            <w:pPr>
              <w:ind w:firstLineChars="300" w:firstLine="630"/>
            </w:pPr>
            <w:r>
              <w:rPr>
                <w:rFonts w:hint="eastAsia"/>
              </w:rPr>
              <w:t>9</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2002</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2004</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总计</w:t>
            </w:r>
          </w:p>
        </w:tc>
        <w:tc>
          <w:tcPr>
            <w:tcW w:w="1450" w:type="dxa"/>
          </w:tcPr>
          <w:p w:rsidR="00315825" w:rsidRDefault="00315825" w:rsidP="00315825">
            <w:pPr>
              <w:ind w:firstLineChars="300" w:firstLine="630"/>
            </w:pPr>
            <w:r>
              <w:rPr>
                <w:rFonts w:hint="eastAsia"/>
              </w:rPr>
              <w:t>440</w:t>
            </w: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r>
              <w:rPr>
                <w:rFonts w:hint="eastAsia"/>
              </w:rPr>
              <w:t>其中两台盘管已更新</w:t>
            </w:r>
          </w:p>
        </w:tc>
      </w:tr>
    </w:tbl>
    <w:p w:rsidR="00E308AA" w:rsidRDefault="00E308AA" w:rsidP="00E308AA">
      <w:pPr>
        <w:tabs>
          <w:tab w:val="left" w:pos="2256"/>
        </w:tabs>
        <w:adjustRightInd w:val="0"/>
        <w:snapToGrid w:val="0"/>
        <w:spacing w:line="360" w:lineRule="auto"/>
        <w:jc w:val="left"/>
        <w:rPr>
          <w:rFonts w:ascii="宋体" w:hAnsi="宋体" w:cs="宋体"/>
          <w:b/>
          <w:sz w:val="24"/>
          <w:szCs w:val="24"/>
        </w:rPr>
      </w:pPr>
    </w:p>
    <w:p w:rsidR="00315825" w:rsidRPr="00E308AA" w:rsidRDefault="00E308AA" w:rsidP="00E308AA">
      <w:pPr>
        <w:tabs>
          <w:tab w:val="left" w:pos="2256"/>
        </w:tabs>
        <w:adjustRightInd w:val="0"/>
        <w:snapToGrid w:val="0"/>
        <w:spacing w:line="360" w:lineRule="auto"/>
        <w:jc w:val="left"/>
        <w:rPr>
          <w:rFonts w:ascii="宋体" w:hAnsi="宋体" w:cs="宋体"/>
          <w:b/>
          <w:sz w:val="24"/>
          <w:szCs w:val="24"/>
        </w:rPr>
      </w:pPr>
      <w:r>
        <w:rPr>
          <w:rFonts w:ascii="宋体" w:hAnsi="宋体" w:cs="宋体" w:hint="eastAsia"/>
          <w:b/>
          <w:sz w:val="24"/>
          <w:szCs w:val="24"/>
        </w:rPr>
        <w:t>（四）</w:t>
      </w:r>
      <w:r w:rsidR="00315825" w:rsidRPr="00E308AA">
        <w:rPr>
          <w:rFonts w:ascii="宋体" w:hAnsi="宋体" w:cs="宋体" w:hint="eastAsia"/>
          <w:b/>
          <w:sz w:val="24"/>
          <w:szCs w:val="24"/>
        </w:rPr>
        <w:t>施工说明</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1、管材及构筑物:</w:t>
      </w:r>
    </w:p>
    <w:p w:rsidR="00315825" w:rsidRPr="001731F8" w:rsidRDefault="00315825" w:rsidP="001731F8">
      <w:pPr>
        <w:tabs>
          <w:tab w:val="left" w:pos="2256"/>
        </w:tabs>
        <w:adjustRightInd w:val="0"/>
        <w:snapToGrid w:val="0"/>
        <w:spacing w:line="360" w:lineRule="auto"/>
        <w:rPr>
          <w:sz w:val="24"/>
          <w:szCs w:val="24"/>
        </w:rPr>
      </w:pPr>
      <w:r w:rsidRPr="001731F8">
        <w:rPr>
          <w:rFonts w:ascii="宋体" w:hAnsi="宋体" w:cs="宋体" w:hint="eastAsia"/>
          <w:sz w:val="24"/>
          <w:szCs w:val="24"/>
        </w:rPr>
        <w:t xml:space="preserve">1.1管道部分：      </w:t>
      </w:r>
      <w:r w:rsidRPr="001731F8">
        <w:rPr>
          <w:rFonts w:hint="eastAsia"/>
          <w:sz w:val="24"/>
          <w:szCs w:val="24"/>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832"/>
        <w:gridCol w:w="1420"/>
        <w:gridCol w:w="2508"/>
        <w:gridCol w:w="1620"/>
      </w:tblGrid>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lastRenderedPageBreak/>
              <w:t>序号</w:t>
            </w:r>
          </w:p>
        </w:tc>
        <w:tc>
          <w:tcPr>
            <w:tcW w:w="1832" w:type="dxa"/>
            <w:vAlign w:val="center"/>
          </w:tcPr>
          <w:p w:rsidR="00315825" w:rsidRPr="001731F8" w:rsidRDefault="00315825" w:rsidP="00315825">
            <w:pPr>
              <w:spacing w:line="360" w:lineRule="auto"/>
              <w:jc w:val="center"/>
              <w:rPr>
                <w:szCs w:val="21"/>
              </w:rPr>
            </w:pPr>
            <w:r w:rsidRPr="001731F8">
              <w:rPr>
                <w:rFonts w:hint="eastAsia"/>
                <w:szCs w:val="21"/>
              </w:rPr>
              <w:t>系统类别</w:t>
            </w:r>
          </w:p>
        </w:tc>
        <w:tc>
          <w:tcPr>
            <w:tcW w:w="3928" w:type="dxa"/>
            <w:gridSpan w:val="2"/>
            <w:vAlign w:val="center"/>
          </w:tcPr>
          <w:p w:rsidR="00315825" w:rsidRPr="001731F8" w:rsidRDefault="00315825" w:rsidP="00315825">
            <w:pPr>
              <w:spacing w:line="360" w:lineRule="auto"/>
              <w:jc w:val="center"/>
              <w:rPr>
                <w:szCs w:val="21"/>
              </w:rPr>
            </w:pPr>
            <w:r w:rsidRPr="001731F8">
              <w:rPr>
                <w:rFonts w:hint="eastAsia"/>
                <w:szCs w:val="21"/>
              </w:rPr>
              <w:t>管材</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连接方式</w:t>
            </w:r>
          </w:p>
        </w:tc>
      </w:tr>
      <w:tr w:rsidR="00315825" w:rsidRPr="001731F8" w:rsidTr="00315825">
        <w:trPr>
          <w:cantSplit/>
        </w:trPr>
        <w:tc>
          <w:tcPr>
            <w:tcW w:w="720" w:type="dxa"/>
            <w:vMerge w:val="restart"/>
            <w:vAlign w:val="center"/>
          </w:tcPr>
          <w:p w:rsidR="00315825" w:rsidRPr="001731F8" w:rsidRDefault="00315825" w:rsidP="00315825">
            <w:pPr>
              <w:spacing w:line="360" w:lineRule="auto"/>
              <w:jc w:val="center"/>
              <w:rPr>
                <w:szCs w:val="21"/>
              </w:rPr>
            </w:pPr>
            <w:r w:rsidRPr="001731F8">
              <w:rPr>
                <w:rFonts w:hint="eastAsia"/>
                <w:szCs w:val="21"/>
              </w:rPr>
              <w:t>1</w:t>
            </w:r>
          </w:p>
        </w:tc>
        <w:tc>
          <w:tcPr>
            <w:tcW w:w="1832" w:type="dxa"/>
            <w:vMerge w:val="restart"/>
            <w:vAlign w:val="center"/>
          </w:tcPr>
          <w:p w:rsidR="00315825" w:rsidRPr="001731F8" w:rsidRDefault="00315825" w:rsidP="00315825">
            <w:pPr>
              <w:spacing w:line="360" w:lineRule="auto"/>
              <w:jc w:val="center"/>
              <w:rPr>
                <w:szCs w:val="21"/>
              </w:rPr>
            </w:pPr>
            <w:r w:rsidRPr="001731F8">
              <w:rPr>
                <w:rFonts w:hint="eastAsia"/>
                <w:szCs w:val="21"/>
              </w:rPr>
              <w:t>空调冷热水管、</w:t>
            </w:r>
          </w:p>
          <w:p w:rsidR="00315825" w:rsidRPr="001731F8" w:rsidRDefault="00315825" w:rsidP="00315825">
            <w:pPr>
              <w:spacing w:line="360" w:lineRule="auto"/>
              <w:jc w:val="center"/>
              <w:rPr>
                <w:szCs w:val="21"/>
              </w:rPr>
            </w:pPr>
            <w:r w:rsidRPr="001731F8">
              <w:rPr>
                <w:rFonts w:hint="eastAsia"/>
                <w:szCs w:val="21"/>
              </w:rPr>
              <w:t>冷却水管</w:t>
            </w: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DN</w:t>
            </w:r>
            <w:r w:rsidRPr="001731F8">
              <w:rPr>
                <w:rFonts w:hint="eastAsia"/>
                <w:szCs w:val="21"/>
              </w:rPr>
              <w:t>≤</w:t>
            </w:r>
            <w:r w:rsidRPr="001731F8">
              <w:rPr>
                <w:rFonts w:hint="eastAsia"/>
                <w:szCs w:val="21"/>
              </w:rPr>
              <w:t>70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螺纹连接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b/>
                <w:szCs w:val="21"/>
              </w:rPr>
            </w:pPr>
          </w:p>
        </w:tc>
        <w:tc>
          <w:tcPr>
            <w:tcW w:w="1832" w:type="dxa"/>
            <w:vMerge/>
            <w:vAlign w:val="center"/>
          </w:tcPr>
          <w:p w:rsidR="00315825" w:rsidRPr="001731F8" w:rsidRDefault="00315825" w:rsidP="00315825">
            <w:pPr>
              <w:spacing w:line="360" w:lineRule="auto"/>
              <w:jc w:val="center"/>
              <w:rPr>
                <w:b/>
                <w:szCs w:val="21"/>
              </w:rPr>
            </w:pP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35</w:t>
            </w:r>
            <w:r w:rsidRPr="001731F8">
              <w:rPr>
                <w:rFonts w:ascii="宋体" w:hAnsi="宋体" w:hint="eastAsia"/>
                <w:szCs w:val="21"/>
              </w:rPr>
              <w:t>0＞</w:t>
            </w:r>
            <w:r w:rsidRPr="001731F8">
              <w:rPr>
                <w:rFonts w:hint="eastAsia"/>
                <w:szCs w:val="21"/>
              </w:rPr>
              <w:t>DN</w:t>
            </w:r>
            <w:r w:rsidRPr="001731F8">
              <w:rPr>
                <w:rFonts w:hint="eastAsia"/>
                <w:szCs w:val="21"/>
              </w:rPr>
              <w:t>≥</w:t>
            </w:r>
            <w:r w:rsidRPr="001731F8">
              <w:rPr>
                <w:rFonts w:hint="eastAsia"/>
                <w:szCs w:val="21"/>
              </w:rPr>
              <w:t>80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沟槽连接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b/>
                <w:szCs w:val="21"/>
              </w:rPr>
            </w:pPr>
          </w:p>
        </w:tc>
        <w:tc>
          <w:tcPr>
            <w:tcW w:w="1832" w:type="dxa"/>
            <w:vMerge/>
            <w:vAlign w:val="center"/>
          </w:tcPr>
          <w:p w:rsidR="00315825" w:rsidRPr="001731F8" w:rsidRDefault="00315825" w:rsidP="00315825">
            <w:pPr>
              <w:spacing w:line="360" w:lineRule="auto"/>
              <w:jc w:val="center"/>
              <w:rPr>
                <w:b/>
                <w:szCs w:val="21"/>
              </w:rPr>
            </w:pP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DN</w:t>
            </w:r>
            <w:r w:rsidRPr="001731F8">
              <w:rPr>
                <w:rFonts w:hint="eastAsia"/>
                <w:szCs w:val="21"/>
              </w:rPr>
              <w:t>≥</w:t>
            </w:r>
            <w:r w:rsidRPr="001731F8">
              <w:rPr>
                <w:rFonts w:hint="eastAsia"/>
                <w:szCs w:val="21"/>
              </w:rPr>
              <w:t>350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螺纹法兰</w:t>
            </w:r>
          </w:p>
        </w:tc>
      </w:tr>
      <w:tr w:rsidR="00315825" w:rsidRPr="001731F8" w:rsidTr="00315825">
        <w:trPr>
          <w:cantSplit/>
        </w:trPr>
        <w:tc>
          <w:tcPr>
            <w:tcW w:w="720" w:type="dxa"/>
            <w:vMerge w:val="restart"/>
            <w:vAlign w:val="center"/>
          </w:tcPr>
          <w:p w:rsidR="00315825" w:rsidRPr="001731F8" w:rsidRDefault="00315825" w:rsidP="00315825">
            <w:pPr>
              <w:spacing w:line="360" w:lineRule="auto"/>
              <w:jc w:val="center"/>
              <w:rPr>
                <w:szCs w:val="21"/>
              </w:rPr>
            </w:pPr>
            <w:r w:rsidRPr="001731F8">
              <w:rPr>
                <w:rFonts w:hint="eastAsia"/>
                <w:szCs w:val="21"/>
              </w:rPr>
              <w:t>2</w:t>
            </w:r>
          </w:p>
        </w:tc>
        <w:tc>
          <w:tcPr>
            <w:tcW w:w="1832" w:type="dxa"/>
            <w:vMerge w:val="restart"/>
            <w:vAlign w:val="center"/>
          </w:tcPr>
          <w:p w:rsidR="00315825" w:rsidRPr="001731F8" w:rsidRDefault="00315825" w:rsidP="00315825">
            <w:pPr>
              <w:spacing w:line="360" w:lineRule="auto"/>
              <w:jc w:val="center"/>
              <w:rPr>
                <w:szCs w:val="21"/>
              </w:rPr>
            </w:pPr>
            <w:r w:rsidRPr="001731F8">
              <w:rPr>
                <w:rFonts w:hint="eastAsia"/>
                <w:szCs w:val="21"/>
              </w:rPr>
              <w:t>采暖管道</w:t>
            </w: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DN</w:t>
            </w:r>
            <w:r w:rsidRPr="001731F8">
              <w:rPr>
                <w:rFonts w:hint="eastAsia"/>
                <w:szCs w:val="21"/>
              </w:rPr>
              <w:t>≤</w:t>
            </w:r>
            <w:r w:rsidRPr="001731F8">
              <w:rPr>
                <w:rFonts w:hint="eastAsia"/>
                <w:szCs w:val="21"/>
              </w:rPr>
              <w:t>80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螺纹连接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832" w:type="dxa"/>
            <w:vMerge/>
            <w:vAlign w:val="center"/>
          </w:tcPr>
          <w:p w:rsidR="00315825" w:rsidRPr="001731F8" w:rsidRDefault="00315825" w:rsidP="00315825">
            <w:pPr>
              <w:spacing w:line="360" w:lineRule="auto"/>
              <w:jc w:val="center"/>
              <w:rPr>
                <w:szCs w:val="21"/>
              </w:rPr>
            </w:pP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DN</w:t>
            </w:r>
            <w:r w:rsidRPr="001731F8">
              <w:rPr>
                <w:rFonts w:hint="eastAsia"/>
                <w:szCs w:val="21"/>
              </w:rPr>
              <w:t>≥</w:t>
            </w:r>
            <w:r w:rsidRPr="001731F8">
              <w:rPr>
                <w:rFonts w:hint="eastAsia"/>
                <w:szCs w:val="21"/>
              </w:rPr>
              <w:t>100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沟槽连接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832" w:type="dxa"/>
            <w:vMerge/>
            <w:vAlign w:val="center"/>
          </w:tcPr>
          <w:p w:rsidR="00315825" w:rsidRPr="001731F8" w:rsidRDefault="00315825" w:rsidP="00315825">
            <w:pPr>
              <w:spacing w:line="360" w:lineRule="auto"/>
              <w:jc w:val="center"/>
              <w:rPr>
                <w:szCs w:val="21"/>
              </w:rPr>
            </w:pP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埋地</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PE-RT</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无接头</w:t>
            </w:r>
          </w:p>
        </w:tc>
      </w:tr>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3</w:t>
            </w:r>
          </w:p>
        </w:tc>
        <w:tc>
          <w:tcPr>
            <w:tcW w:w="1832" w:type="dxa"/>
            <w:vAlign w:val="center"/>
          </w:tcPr>
          <w:p w:rsidR="00315825" w:rsidRPr="001731F8" w:rsidRDefault="00315825" w:rsidP="00315825">
            <w:pPr>
              <w:spacing w:line="360" w:lineRule="auto"/>
              <w:jc w:val="center"/>
              <w:rPr>
                <w:szCs w:val="21"/>
              </w:rPr>
            </w:pPr>
            <w:r w:rsidRPr="001731F8">
              <w:rPr>
                <w:rFonts w:hint="eastAsia"/>
                <w:szCs w:val="21"/>
              </w:rPr>
              <w:t>空调冷凝水管</w:t>
            </w:r>
          </w:p>
        </w:tc>
        <w:tc>
          <w:tcPr>
            <w:tcW w:w="3928" w:type="dxa"/>
            <w:gridSpan w:val="2"/>
            <w:vAlign w:val="center"/>
          </w:tcPr>
          <w:p w:rsidR="00315825" w:rsidRPr="001731F8" w:rsidRDefault="00315825" w:rsidP="00315825">
            <w:pPr>
              <w:spacing w:line="360" w:lineRule="auto"/>
              <w:jc w:val="center"/>
              <w:rPr>
                <w:b/>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b/>
                <w:szCs w:val="21"/>
              </w:rPr>
            </w:pPr>
            <w:r w:rsidRPr="001731F8">
              <w:rPr>
                <w:rFonts w:hint="eastAsia"/>
                <w:szCs w:val="21"/>
              </w:rPr>
              <w:t>螺纹连接</w:t>
            </w:r>
          </w:p>
        </w:tc>
      </w:tr>
    </w:tbl>
    <w:p w:rsidR="00315825" w:rsidRDefault="00315825" w:rsidP="00315825">
      <w:pPr>
        <w:tabs>
          <w:tab w:val="left" w:pos="2256"/>
        </w:tabs>
        <w:spacing w:line="360" w:lineRule="auto"/>
      </w:pPr>
    </w:p>
    <w:p w:rsidR="00315825" w:rsidRPr="001731F8" w:rsidRDefault="00315825" w:rsidP="00315825">
      <w:pPr>
        <w:tabs>
          <w:tab w:val="left" w:pos="2256"/>
        </w:tabs>
        <w:spacing w:line="360" w:lineRule="auto"/>
        <w:rPr>
          <w:rFonts w:asciiTheme="minorEastAsia" w:eastAsiaTheme="minorEastAsia" w:hAnsiTheme="minorEastAsia"/>
          <w:sz w:val="24"/>
          <w:szCs w:val="24"/>
        </w:rPr>
      </w:pPr>
      <w:r w:rsidRPr="001731F8">
        <w:rPr>
          <w:rFonts w:asciiTheme="minorEastAsia" w:eastAsiaTheme="minorEastAsia" w:hAnsiTheme="minorEastAsia" w:hint="eastAsia"/>
          <w:sz w:val="24"/>
          <w:szCs w:val="24"/>
        </w:rPr>
        <w:t>1.2 通风部分：</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80"/>
        <w:gridCol w:w="1440"/>
        <w:gridCol w:w="2340"/>
        <w:gridCol w:w="1620"/>
      </w:tblGrid>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序号</w:t>
            </w:r>
          </w:p>
        </w:tc>
        <w:tc>
          <w:tcPr>
            <w:tcW w:w="1980" w:type="dxa"/>
            <w:vAlign w:val="center"/>
          </w:tcPr>
          <w:p w:rsidR="00315825" w:rsidRPr="001731F8" w:rsidRDefault="00315825" w:rsidP="00315825">
            <w:pPr>
              <w:spacing w:line="360" w:lineRule="auto"/>
              <w:jc w:val="center"/>
              <w:rPr>
                <w:szCs w:val="21"/>
              </w:rPr>
            </w:pPr>
            <w:r w:rsidRPr="001731F8">
              <w:rPr>
                <w:rFonts w:hint="eastAsia"/>
                <w:szCs w:val="21"/>
              </w:rPr>
              <w:t>系统类别</w:t>
            </w:r>
          </w:p>
        </w:tc>
        <w:tc>
          <w:tcPr>
            <w:tcW w:w="3780" w:type="dxa"/>
            <w:gridSpan w:val="2"/>
            <w:vAlign w:val="center"/>
          </w:tcPr>
          <w:p w:rsidR="00315825" w:rsidRPr="001731F8" w:rsidRDefault="00315825" w:rsidP="00315825">
            <w:pPr>
              <w:spacing w:line="360" w:lineRule="auto"/>
              <w:jc w:val="center"/>
              <w:rPr>
                <w:szCs w:val="21"/>
              </w:rPr>
            </w:pPr>
            <w:r w:rsidRPr="001731F8">
              <w:rPr>
                <w:rFonts w:hint="eastAsia"/>
                <w:szCs w:val="21"/>
              </w:rPr>
              <w:t>管材</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连接方式</w:t>
            </w:r>
          </w:p>
        </w:tc>
      </w:tr>
      <w:tr w:rsidR="00315825" w:rsidRPr="001731F8" w:rsidTr="00315825">
        <w:trPr>
          <w:cantSplit/>
        </w:trPr>
        <w:tc>
          <w:tcPr>
            <w:tcW w:w="720" w:type="dxa"/>
            <w:vMerge w:val="restart"/>
            <w:vAlign w:val="center"/>
          </w:tcPr>
          <w:p w:rsidR="00315825" w:rsidRPr="001731F8" w:rsidRDefault="00315825" w:rsidP="00315825">
            <w:pPr>
              <w:spacing w:line="360" w:lineRule="auto"/>
              <w:jc w:val="center"/>
              <w:rPr>
                <w:szCs w:val="21"/>
              </w:rPr>
            </w:pPr>
            <w:r w:rsidRPr="001731F8">
              <w:rPr>
                <w:rFonts w:hint="eastAsia"/>
                <w:szCs w:val="21"/>
              </w:rPr>
              <w:t>1</w:t>
            </w:r>
          </w:p>
        </w:tc>
        <w:tc>
          <w:tcPr>
            <w:tcW w:w="1980" w:type="dxa"/>
            <w:vMerge w:val="restart"/>
            <w:vAlign w:val="center"/>
          </w:tcPr>
          <w:p w:rsidR="00315825" w:rsidRPr="001731F8" w:rsidRDefault="00315825" w:rsidP="00315825">
            <w:pPr>
              <w:spacing w:line="360" w:lineRule="auto"/>
              <w:jc w:val="center"/>
              <w:rPr>
                <w:szCs w:val="21"/>
              </w:rPr>
            </w:pPr>
            <w:r w:rsidRPr="001731F8">
              <w:rPr>
                <w:rFonts w:hint="eastAsia"/>
                <w:szCs w:val="21"/>
              </w:rPr>
              <w:t>空调送回风管、新风管、排风管（圆形风管直径或矩形风管大边长）</w:t>
            </w:r>
          </w:p>
        </w:tc>
        <w:tc>
          <w:tcPr>
            <w:tcW w:w="1440" w:type="dxa"/>
            <w:vAlign w:val="center"/>
          </w:tcPr>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200</w:t>
            </w:r>
          </w:p>
        </w:tc>
        <w:tc>
          <w:tcPr>
            <w:tcW w:w="2340" w:type="dxa"/>
            <w:vAlign w:val="center"/>
          </w:tcPr>
          <w:p w:rsidR="00315825" w:rsidRPr="001731F8" w:rsidRDefault="00315825" w:rsidP="00315825">
            <w:pPr>
              <w:spacing w:line="360" w:lineRule="auto"/>
              <w:jc w:val="center"/>
              <w:rPr>
                <w:szCs w:val="21"/>
              </w:rPr>
            </w:pPr>
            <w:r w:rsidRPr="001731F8">
              <w:rPr>
                <w:rFonts w:hint="eastAsia"/>
                <w:szCs w:val="21"/>
              </w:rPr>
              <w:t>0.5mm</w:t>
            </w:r>
            <w:r w:rsidRPr="001731F8">
              <w:rPr>
                <w:rFonts w:hint="eastAsia"/>
                <w:szCs w:val="21"/>
              </w:rPr>
              <w:t>厚镀锌钢板</w:t>
            </w:r>
          </w:p>
        </w:tc>
        <w:tc>
          <w:tcPr>
            <w:tcW w:w="1620" w:type="dxa"/>
            <w:vMerge w:val="restart"/>
            <w:vAlign w:val="center"/>
          </w:tcPr>
          <w:p w:rsidR="00315825" w:rsidRPr="001731F8" w:rsidRDefault="00315825" w:rsidP="00315825">
            <w:pPr>
              <w:spacing w:line="360" w:lineRule="auto"/>
              <w:jc w:val="center"/>
              <w:rPr>
                <w:szCs w:val="21"/>
              </w:rPr>
            </w:pPr>
            <w:r w:rsidRPr="001731F8">
              <w:rPr>
                <w:rFonts w:hint="eastAsia"/>
                <w:szCs w:val="21"/>
              </w:rPr>
              <w:t xml:space="preserve"> </w:t>
            </w:r>
            <w:r w:rsidRPr="001731F8">
              <w:rPr>
                <w:rFonts w:hint="eastAsia"/>
                <w:szCs w:val="21"/>
              </w:rPr>
              <w:t>法兰连接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980" w:type="dxa"/>
            <w:vMerge/>
            <w:vAlign w:val="center"/>
          </w:tcPr>
          <w:p w:rsidR="00315825" w:rsidRPr="001731F8" w:rsidRDefault="00315825" w:rsidP="00315825">
            <w:pPr>
              <w:spacing w:line="360" w:lineRule="auto"/>
              <w:jc w:val="center"/>
              <w:rPr>
                <w:szCs w:val="21"/>
              </w:rPr>
            </w:pPr>
          </w:p>
        </w:tc>
        <w:tc>
          <w:tcPr>
            <w:tcW w:w="1440" w:type="dxa"/>
            <w:vAlign w:val="center"/>
          </w:tcPr>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200-500</w:t>
            </w:r>
          </w:p>
        </w:tc>
        <w:tc>
          <w:tcPr>
            <w:tcW w:w="2340" w:type="dxa"/>
            <w:vAlign w:val="center"/>
          </w:tcPr>
          <w:p w:rsidR="00315825" w:rsidRPr="001731F8" w:rsidRDefault="00315825" w:rsidP="00315825">
            <w:pPr>
              <w:spacing w:line="360" w:lineRule="auto"/>
              <w:jc w:val="center"/>
              <w:rPr>
                <w:szCs w:val="21"/>
              </w:rPr>
            </w:pPr>
            <w:r w:rsidRPr="001731F8">
              <w:rPr>
                <w:rFonts w:hint="eastAsia"/>
                <w:szCs w:val="21"/>
              </w:rPr>
              <w:t>0.75mm</w:t>
            </w:r>
            <w:r w:rsidRPr="001731F8">
              <w:rPr>
                <w:rFonts w:hint="eastAsia"/>
                <w:szCs w:val="21"/>
              </w:rPr>
              <w:t>厚镀锌钢板</w:t>
            </w:r>
          </w:p>
        </w:tc>
        <w:tc>
          <w:tcPr>
            <w:tcW w:w="1620" w:type="dxa"/>
            <w:vMerge/>
            <w:vAlign w:val="center"/>
          </w:tcPr>
          <w:p w:rsidR="00315825" w:rsidRPr="001731F8" w:rsidRDefault="00315825" w:rsidP="00315825">
            <w:pPr>
              <w:spacing w:line="360" w:lineRule="auto"/>
              <w:jc w:val="center"/>
              <w:rPr>
                <w:szCs w:val="21"/>
              </w:rPr>
            </w:pP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980" w:type="dxa"/>
            <w:vMerge/>
            <w:vAlign w:val="center"/>
          </w:tcPr>
          <w:p w:rsidR="00315825" w:rsidRPr="001731F8" w:rsidRDefault="00315825" w:rsidP="00315825">
            <w:pPr>
              <w:spacing w:line="360" w:lineRule="auto"/>
              <w:jc w:val="center"/>
              <w:rPr>
                <w:szCs w:val="21"/>
              </w:rPr>
            </w:pPr>
          </w:p>
        </w:tc>
        <w:tc>
          <w:tcPr>
            <w:tcW w:w="1440" w:type="dxa"/>
            <w:vAlign w:val="center"/>
          </w:tcPr>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500-1120</w:t>
            </w:r>
          </w:p>
        </w:tc>
        <w:tc>
          <w:tcPr>
            <w:tcW w:w="2340" w:type="dxa"/>
            <w:vAlign w:val="center"/>
          </w:tcPr>
          <w:p w:rsidR="00315825" w:rsidRPr="001731F8" w:rsidRDefault="00315825" w:rsidP="00315825">
            <w:pPr>
              <w:spacing w:line="360" w:lineRule="auto"/>
              <w:jc w:val="center"/>
              <w:rPr>
                <w:szCs w:val="21"/>
              </w:rPr>
            </w:pPr>
            <w:r w:rsidRPr="001731F8">
              <w:rPr>
                <w:rFonts w:hint="eastAsia"/>
                <w:szCs w:val="21"/>
              </w:rPr>
              <w:t>1.0mm</w:t>
            </w:r>
            <w:r w:rsidRPr="001731F8">
              <w:rPr>
                <w:rFonts w:hint="eastAsia"/>
                <w:szCs w:val="21"/>
              </w:rPr>
              <w:t>厚镀锌钢板</w:t>
            </w:r>
          </w:p>
        </w:tc>
        <w:tc>
          <w:tcPr>
            <w:tcW w:w="1620" w:type="dxa"/>
            <w:vMerge/>
            <w:vAlign w:val="center"/>
          </w:tcPr>
          <w:p w:rsidR="00315825" w:rsidRPr="001731F8" w:rsidRDefault="00315825" w:rsidP="00315825">
            <w:pPr>
              <w:spacing w:line="360" w:lineRule="auto"/>
              <w:jc w:val="center"/>
              <w:rPr>
                <w:szCs w:val="21"/>
              </w:rPr>
            </w:pP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980" w:type="dxa"/>
            <w:vMerge/>
            <w:vAlign w:val="center"/>
          </w:tcPr>
          <w:p w:rsidR="00315825" w:rsidRPr="001731F8" w:rsidRDefault="00315825" w:rsidP="00315825">
            <w:pPr>
              <w:spacing w:line="360" w:lineRule="auto"/>
              <w:jc w:val="center"/>
              <w:rPr>
                <w:szCs w:val="21"/>
              </w:rPr>
            </w:pPr>
          </w:p>
        </w:tc>
        <w:tc>
          <w:tcPr>
            <w:tcW w:w="1440" w:type="dxa"/>
            <w:vAlign w:val="center"/>
          </w:tcPr>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1120</w:t>
            </w:r>
          </w:p>
        </w:tc>
        <w:tc>
          <w:tcPr>
            <w:tcW w:w="2340" w:type="dxa"/>
            <w:vAlign w:val="center"/>
          </w:tcPr>
          <w:p w:rsidR="00315825" w:rsidRPr="001731F8" w:rsidRDefault="00315825" w:rsidP="00315825">
            <w:pPr>
              <w:spacing w:line="360" w:lineRule="auto"/>
              <w:jc w:val="center"/>
              <w:rPr>
                <w:szCs w:val="21"/>
              </w:rPr>
            </w:pPr>
            <w:r w:rsidRPr="001731F8">
              <w:rPr>
                <w:rFonts w:hint="eastAsia"/>
                <w:szCs w:val="21"/>
              </w:rPr>
              <w:t>1.2mm</w:t>
            </w:r>
            <w:r w:rsidRPr="001731F8">
              <w:rPr>
                <w:rFonts w:hint="eastAsia"/>
                <w:szCs w:val="21"/>
              </w:rPr>
              <w:t>厚镀锌钢板</w:t>
            </w:r>
          </w:p>
        </w:tc>
        <w:tc>
          <w:tcPr>
            <w:tcW w:w="1620" w:type="dxa"/>
            <w:vMerge/>
            <w:vAlign w:val="center"/>
          </w:tcPr>
          <w:p w:rsidR="00315825" w:rsidRPr="001731F8" w:rsidRDefault="00315825" w:rsidP="00315825">
            <w:pPr>
              <w:spacing w:line="360" w:lineRule="auto"/>
              <w:jc w:val="center"/>
              <w:rPr>
                <w:szCs w:val="21"/>
              </w:rPr>
            </w:pPr>
          </w:p>
        </w:tc>
      </w:tr>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2</w:t>
            </w:r>
          </w:p>
        </w:tc>
        <w:tc>
          <w:tcPr>
            <w:tcW w:w="1980" w:type="dxa"/>
            <w:vAlign w:val="center"/>
          </w:tcPr>
          <w:p w:rsidR="00315825" w:rsidRPr="001731F8" w:rsidRDefault="00315825" w:rsidP="00315825">
            <w:pPr>
              <w:spacing w:line="360" w:lineRule="auto"/>
              <w:jc w:val="center"/>
              <w:rPr>
                <w:szCs w:val="21"/>
              </w:rPr>
            </w:pPr>
            <w:r w:rsidRPr="001731F8">
              <w:rPr>
                <w:rFonts w:hint="eastAsia"/>
                <w:szCs w:val="21"/>
              </w:rPr>
              <w:t>厨房排油烟风管</w:t>
            </w:r>
          </w:p>
        </w:tc>
        <w:tc>
          <w:tcPr>
            <w:tcW w:w="3780" w:type="dxa"/>
            <w:gridSpan w:val="2"/>
            <w:vAlign w:val="center"/>
          </w:tcPr>
          <w:p w:rsidR="00315825" w:rsidRPr="001731F8" w:rsidRDefault="00315825" w:rsidP="00315825">
            <w:pPr>
              <w:spacing w:line="360" w:lineRule="auto"/>
              <w:jc w:val="center"/>
              <w:rPr>
                <w:szCs w:val="21"/>
              </w:rPr>
            </w:pPr>
            <w:r w:rsidRPr="001731F8">
              <w:rPr>
                <w:rFonts w:hint="eastAsia"/>
                <w:szCs w:val="21"/>
              </w:rPr>
              <w:t>1.2mm</w:t>
            </w:r>
            <w:r w:rsidRPr="001731F8">
              <w:rPr>
                <w:rFonts w:hint="eastAsia"/>
                <w:szCs w:val="21"/>
              </w:rPr>
              <w:t>厚镀锌钢板</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法兰连接</w:t>
            </w:r>
          </w:p>
        </w:tc>
      </w:tr>
    </w:tbl>
    <w:p w:rsidR="00315825" w:rsidRDefault="00315825" w:rsidP="00315825">
      <w:pPr>
        <w:tabs>
          <w:tab w:val="left" w:pos="2256"/>
        </w:tabs>
        <w:spacing w:line="360"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83"/>
        <w:gridCol w:w="1610"/>
        <w:gridCol w:w="1392"/>
        <w:gridCol w:w="1288"/>
        <w:gridCol w:w="1224"/>
        <w:gridCol w:w="1133"/>
      </w:tblGrid>
      <w:tr w:rsidR="00315825" w:rsidRPr="001731F8" w:rsidTr="00315825">
        <w:trPr>
          <w:jc w:val="center"/>
        </w:trPr>
        <w:tc>
          <w:tcPr>
            <w:tcW w:w="1483" w:type="dxa"/>
            <w:vMerge w:val="restart"/>
            <w:vAlign w:val="center"/>
          </w:tcPr>
          <w:p w:rsidR="00315825" w:rsidRPr="001731F8" w:rsidRDefault="00315825" w:rsidP="00315825">
            <w:pPr>
              <w:spacing w:line="360" w:lineRule="auto"/>
              <w:jc w:val="center"/>
              <w:rPr>
                <w:szCs w:val="21"/>
              </w:rPr>
            </w:pPr>
            <w:r w:rsidRPr="001731F8">
              <w:rPr>
                <w:rFonts w:hint="eastAsia"/>
                <w:szCs w:val="21"/>
              </w:rPr>
              <w:t>3</w:t>
            </w:r>
            <w:r w:rsidRPr="001731F8">
              <w:rPr>
                <w:rFonts w:hint="eastAsia"/>
                <w:szCs w:val="21"/>
              </w:rPr>
              <w:t>、</w:t>
            </w:r>
          </w:p>
          <w:p w:rsidR="00315825" w:rsidRPr="001731F8" w:rsidRDefault="00315825" w:rsidP="00315825">
            <w:pPr>
              <w:spacing w:line="360" w:lineRule="auto"/>
              <w:jc w:val="center"/>
              <w:rPr>
                <w:szCs w:val="21"/>
              </w:rPr>
            </w:pPr>
            <w:r w:rsidRPr="001731F8">
              <w:rPr>
                <w:rFonts w:hint="eastAsia"/>
                <w:szCs w:val="21"/>
              </w:rPr>
              <w:t>金属排烟风管</w:t>
            </w:r>
          </w:p>
        </w:tc>
        <w:tc>
          <w:tcPr>
            <w:tcW w:w="1610" w:type="dxa"/>
            <w:vMerge w:val="restart"/>
          </w:tcPr>
          <w:p w:rsidR="00315825" w:rsidRPr="001731F8" w:rsidRDefault="00315825" w:rsidP="00315825">
            <w:pPr>
              <w:spacing w:line="360" w:lineRule="auto"/>
              <w:jc w:val="center"/>
              <w:rPr>
                <w:szCs w:val="21"/>
              </w:rPr>
            </w:pPr>
            <w:r w:rsidRPr="001731F8">
              <w:rPr>
                <w:rFonts w:hint="eastAsia"/>
                <w:szCs w:val="21"/>
              </w:rPr>
              <w:t>长方形风管长边</w:t>
            </w:r>
          </w:p>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mm</w:t>
            </w:r>
            <w:r w:rsidRPr="001731F8">
              <w:rPr>
                <w:rFonts w:hint="eastAsia"/>
                <w:szCs w:val="21"/>
              </w:rPr>
              <w:t>）</w:t>
            </w:r>
          </w:p>
        </w:tc>
        <w:tc>
          <w:tcPr>
            <w:tcW w:w="2680" w:type="dxa"/>
            <w:gridSpan w:val="2"/>
          </w:tcPr>
          <w:p w:rsidR="00315825" w:rsidRPr="001731F8" w:rsidRDefault="00315825" w:rsidP="00315825">
            <w:pPr>
              <w:spacing w:line="360" w:lineRule="auto"/>
              <w:jc w:val="center"/>
              <w:rPr>
                <w:szCs w:val="21"/>
              </w:rPr>
            </w:pPr>
            <w:r w:rsidRPr="001731F8">
              <w:rPr>
                <w:rFonts w:hint="eastAsia"/>
                <w:szCs w:val="21"/>
              </w:rPr>
              <w:t>圆形风管直径（</w:t>
            </w:r>
            <w:r w:rsidRPr="001731F8">
              <w:rPr>
                <w:rFonts w:hint="eastAsia"/>
                <w:szCs w:val="21"/>
              </w:rPr>
              <w:t>mm</w:t>
            </w:r>
            <w:r w:rsidRPr="001731F8">
              <w:rPr>
                <w:rFonts w:hint="eastAsia"/>
                <w:szCs w:val="21"/>
              </w:rPr>
              <w:t>）</w:t>
            </w:r>
          </w:p>
        </w:tc>
        <w:tc>
          <w:tcPr>
            <w:tcW w:w="1224" w:type="dxa"/>
            <w:vMerge w:val="restart"/>
          </w:tcPr>
          <w:p w:rsidR="00315825" w:rsidRPr="001731F8" w:rsidRDefault="00315825" w:rsidP="00315825">
            <w:pPr>
              <w:spacing w:line="360" w:lineRule="auto"/>
              <w:jc w:val="center"/>
              <w:rPr>
                <w:szCs w:val="21"/>
              </w:rPr>
            </w:pPr>
            <w:r w:rsidRPr="001731F8">
              <w:rPr>
                <w:rFonts w:hint="eastAsia"/>
                <w:szCs w:val="21"/>
              </w:rPr>
              <w:t>板厚</w:t>
            </w:r>
          </w:p>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mm</w:t>
            </w:r>
            <w:r w:rsidRPr="001731F8">
              <w:rPr>
                <w:rFonts w:hint="eastAsia"/>
                <w:szCs w:val="21"/>
              </w:rPr>
              <w:t>）</w:t>
            </w:r>
          </w:p>
        </w:tc>
        <w:tc>
          <w:tcPr>
            <w:tcW w:w="1133" w:type="dxa"/>
            <w:vMerge w:val="restart"/>
            <w:vAlign w:val="center"/>
          </w:tcPr>
          <w:p w:rsidR="00315825" w:rsidRPr="001731F8" w:rsidRDefault="00315825" w:rsidP="00315825">
            <w:pPr>
              <w:spacing w:line="360" w:lineRule="auto"/>
              <w:jc w:val="center"/>
              <w:rPr>
                <w:szCs w:val="21"/>
              </w:rPr>
            </w:pPr>
            <w:r w:rsidRPr="001731F8">
              <w:rPr>
                <w:rFonts w:hint="eastAsia"/>
                <w:szCs w:val="21"/>
              </w:rPr>
              <w:t>连接方式</w:t>
            </w:r>
          </w:p>
        </w:tc>
      </w:tr>
      <w:tr w:rsidR="00315825" w:rsidRPr="001731F8" w:rsidTr="00315825">
        <w:trPr>
          <w:jc w:val="center"/>
        </w:trPr>
        <w:tc>
          <w:tcPr>
            <w:tcW w:w="1483" w:type="dxa"/>
            <w:vMerge/>
          </w:tcPr>
          <w:p w:rsidR="00315825" w:rsidRPr="001731F8" w:rsidRDefault="00315825" w:rsidP="00315825">
            <w:pPr>
              <w:spacing w:line="360" w:lineRule="auto"/>
              <w:jc w:val="center"/>
              <w:rPr>
                <w:szCs w:val="21"/>
              </w:rPr>
            </w:pPr>
          </w:p>
        </w:tc>
        <w:tc>
          <w:tcPr>
            <w:tcW w:w="1610" w:type="dxa"/>
            <w:vMerge/>
          </w:tcPr>
          <w:p w:rsidR="00315825" w:rsidRPr="001731F8" w:rsidRDefault="00315825" w:rsidP="00315825">
            <w:pPr>
              <w:spacing w:line="360" w:lineRule="auto"/>
              <w:jc w:val="center"/>
              <w:rPr>
                <w:szCs w:val="21"/>
              </w:rPr>
            </w:pPr>
          </w:p>
        </w:tc>
        <w:tc>
          <w:tcPr>
            <w:tcW w:w="1392" w:type="dxa"/>
          </w:tcPr>
          <w:p w:rsidR="00315825" w:rsidRPr="001731F8" w:rsidRDefault="00315825" w:rsidP="00315825">
            <w:pPr>
              <w:spacing w:line="360" w:lineRule="auto"/>
              <w:jc w:val="center"/>
              <w:rPr>
                <w:szCs w:val="21"/>
              </w:rPr>
            </w:pPr>
            <w:r w:rsidRPr="001731F8">
              <w:rPr>
                <w:rFonts w:hint="eastAsia"/>
                <w:szCs w:val="21"/>
              </w:rPr>
              <w:t>直管</w:t>
            </w:r>
          </w:p>
        </w:tc>
        <w:tc>
          <w:tcPr>
            <w:tcW w:w="1288" w:type="dxa"/>
          </w:tcPr>
          <w:p w:rsidR="00315825" w:rsidRPr="001731F8" w:rsidRDefault="00315825" w:rsidP="00315825">
            <w:pPr>
              <w:spacing w:line="360" w:lineRule="auto"/>
              <w:jc w:val="center"/>
              <w:rPr>
                <w:szCs w:val="21"/>
              </w:rPr>
            </w:pPr>
            <w:r w:rsidRPr="001731F8">
              <w:rPr>
                <w:rFonts w:hint="eastAsia"/>
                <w:szCs w:val="21"/>
              </w:rPr>
              <w:t>管件</w:t>
            </w:r>
          </w:p>
        </w:tc>
        <w:tc>
          <w:tcPr>
            <w:tcW w:w="1224" w:type="dxa"/>
            <w:vMerge/>
          </w:tcPr>
          <w:p w:rsidR="00315825" w:rsidRPr="001731F8" w:rsidRDefault="00315825" w:rsidP="00315825">
            <w:pPr>
              <w:spacing w:line="360" w:lineRule="auto"/>
              <w:jc w:val="center"/>
              <w:rPr>
                <w:szCs w:val="21"/>
              </w:rPr>
            </w:pPr>
          </w:p>
        </w:tc>
        <w:tc>
          <w:tcPr>
            <w:tcW w:w="1133" w:type="dxa"/>
            <w:vMerge/>
            <w:vAlign w:val="center"/>
          </w:tcPr>
          <w:p w:rsidR="00315825" w:rsidRPr="001731F8" w:rsidRDefault="00315825" w:rsidP="00315825">
            <w:pPr>
              <w:spacing w:line="360" w:lineRule="auto"/>
              <w:jc w:val="center"/>
              <w:rPr>
                <w:szCs w:val="21"/>
              </w:rPr>
            </w:pPr>
          </w:p>
        </w:tc>
      </w:tr>
      <w:tr w:rsidR="00315825" w:rsidRPr="001731F8" w:rsidTr="00315825">
        <w:trPr>
          <w:jc w:val="center"/>
        </w:trPr>
        <w:tc>
          <w:tcPr>
            <w:tcW w:w="1483" w:type="dxa"/>
            <w:vMerge/>
          </w:tcPr>
          <w:p w:rsidR="00315825" w:rsidRPr="001731F8" w:rsidRDefault="00315825" w:rsidP="00315825">
            <w:pPr>
              <w:spacing w:line="360" w:lineRule="auto"/>
              <w:jc w:val="center"/>
              <w:rPr>
                <w:szCs w:val="21"/>
              </w:rPr>
            </w:pPr>
          </w:p>
        </w:tc>
        <w:tc>
          <w:tcPr>
            <w:tcW w:w="1610" w:type="dxa"/>
          </w:tcPr>
          <w:p w:rsidR="00315825" w:rsidRPr="001731F8" w:rsidRDefault="00315825" w:rsidP="00315825">
            <w:pPr>
              <w:spacing w:line="360" w:lineRule="auto"/>
              <w:jc w:val="center"/>
              <w:rPr>
                <w:szCs w:val="21"/>
              </w:rPr>
            </w:pPr>
            <w:r w:rsidRPr="001731F8">
              <w:rPr>
                <w:rFonts w:hint="eastAsia"/>
                <w:szCs w:val="21"/>
              </w:rPr>
              <w:t>&lt;450</w:t>
            </w:r>
          </w:p>
        </w:tc>
        <w:tc>
          <w:tcPr>
            <w:tcW w:w="1392" w:type="dxa"/>
          </w:tcPr>
          <w:p w:rsidR="00315825" w:rsidRPr="001731F8" w:rsidRDefault="00315825" w:rsidP="00315825">
            <w:pPr>
              <w:spacing w:line="360" w:lineRule="auto"/>
              <w:jc w:val="center"/>
              <w:rPr>
                <w:szCs w:val="21"/>
              </w:rPr>
            </w:pPr>
            <w:r w:rsidRPr="001731F8">
              <w:rPr>
                <w:rFonts w:hint="eastAsia"/>
                <w:szCs w:val="21"/>
              </w:rPr>
              <w:t>&lt;450</w:t>
            </w:r>
          </w:p>
        </w:tc>
        <w:tc>
          <w:tcPr>
            <w:tcW w:w="1288" w:type="dxa"/>
          </w:tcPr>
          <w:p w:rsidR="00315825" w:rsidRPr="001731F8" w:rsidRDefault="00315825" w:rsidP="00315825">
            <w:pPr>
              <w:spacing w:line="360" w:lineRule="auto"/>
              <w:jc w:val="center"/>
              <w:rPr>
                <w:szCs w:val="21"/>
              </w:rPr>
            </w:pPr>
            <w:r w:rsidRPr="001731F8">
              <w:rPr>
                <w:rFonts w:hint="eastAsia"/>
                <w:szCs w:val="21"/>
              </w:rPr>
              <w:t>-</w:t>
            </w:r>
          </w:p>
        </w:tc>
        <w:tc>
          <w:tcPr>
            <w:tcW w:w="1224" w:type="dxa"/>
          </w:tcPr>
          <w:p w:rsidR="00315825" w:rsidRPr="001731F8" w:rsidRDefault="00315825" w:rsidP="00315825">
            <w:pPr>
              <w:spacing w:line="360" w:lineRule="auto"/>
              <w:jc w:val="center"/>
              <w:rPr>
                <w:szCs w:val="21"/>
              </w:rPr>
            </w:pPr>
            <w:r w:rsidRPr="001731F8">
              <w:rPr>
                <w:rFonts w:hint="eastAsia"/>
                <w:szCs w:val="21"/>
              </w:rPr>
              <w:t>0.8</w:t>
            </w:r>
          </w:p>
        </w:tc>
        <w:tc>
          <w:tcPr>
            <w:tcW w:w="1133" w:type="dxa"/>
            <w:vMerge w:val="restart"/>
            <w:vAlign w:val="center"/>
          </w:tcPr>
          <w:p w:rsidR="00315825" w:rsidRPr="001731F8" w:rsidRDefault="00315825" w:rsidP="00315825">
            <w:pPr>
              <w:spacing w:line="360" w:lineRule="auto"/>
              <w:jc w:val="center"/>
              <w:rPr>
                <w:szCs w:val="21"/>
              </w:rPr>
            </w:pPr>
            <w:r w:rsidRPr="001731F8">
              <w:rPr>
                <w:rFonts w:hint="eastAsia"/>
                <w:szCs w:val="21"/>
              </w:rPr>
              <w:t>法兰连接</w:t>
            </w:r>
          </w:p>
        </w:tc>
      </w:tr>
      <w:tr w:rsidR="00315825" w:rsidRPr="001731F8" w:rsidTr="00315825">
        <w:trPr>
          <w:jc w:val="center"/>
        </w:trPr>
        <w:tc>
          <w:tcPr>
            <w:tcW w:w="1483" w:type="dxa"/>
            <w:vMerge/>
          </w:tcPr>
          <w:p w:rsidR="00315825" w:rsidRPr="001731F8" w:rsidRDefault="00315825" w:rsidP="00315825">
            <w:pPr>
              <w:spacing w:line="360" w:lineRule="auto"/>
              <w:jc w:val="center"/>
              <w:rPr>
                <w:szCs w:val="21"/>
              </w:rPr>
            </w:pPr>
          </w:p>
        </w:tc>
        <w:tc>
          <w:tcPr>
            <w:tcW w:w="1610" w:type="dxa"/>
          </w:tcPr>
          <w:p w:rsidR="00315825" w:rsidRPr="001731F8" w:rsidRDefault="00315825" w:rsidP="00315825">
            <w:pPr>
              <w:spacing w:line="360" w:lineRule="auto"/>
              <w:jc w:val="center"/>
              <w:rPr>
                <w:szCs w:val="21"/>
              </w:rPr>
            </w:pPr>
            <w:r w:rsidRPr="001731F8">
              <w:rPr>
                <w:rFonts w:hint="eastAsia"/>
                <w:szCs w:val="21"/>
              </w:rPr>
              <w:t>450</w:t>
            </w:r>
            <w:r w:rsidRPr="001731F8">
              <w:rPr>
                <w:rFonts w:hint="eastAsia"/>
                <w:szCs w:val="21"/>
              </w:rPr>
              <w:t>～</w:t>
            </w:r>
            <w:r w:rsidRPr="001731F8">
              <w:rPr>
                <w:rFonts w:hint="eastAsia"/>
                <w:szCs w:val="21"/>
              </w:rPr>
              <w:t>&lt;1200</w:t>
            </w:r>
          </w:p>
        </w:tc>
        <w:tc>
          <w:tcPr>
            <w:tcW w:w="1392" w:type="dxa"/>
          </w:tcPr>
          <w:p w:rsidR="00315825" w:rsidRPr="001731F8" w:rsidRDefault="00315825" w:rsidP="00315825">
            <w:pPr>
              <w:spacing w:line="360" w:lineRule="auto"/>
              <w:jc w:val="center"/>
              <w:rPr>
                <w:szCs w:val="21"/>
              </w:rPr>
            </w:pPr>
            <w:r w:rsidRPr="001731F8">
              <w:rPr>
                <w:rFonts w:hint="eastAsia"/>
                <w:szCs w:val="21"/>
              </w:rPr>
              <w:t>450</w:t>
            </w:r>
            <w:r w:rsidRPr="001731F8">
              <w:rPr>
                <w:rFonts w:hint="eastAsia"/>
                <w:szCs w:val="21"/>
              </w:rPr>
              <w:t>～</w:t>
            </w:r>
            <w:r w:rsidRPr="001731F8">
              <w:rPr>
                <w:rFonts w:hint="eastAsia"/>
                <w:szCs w:val="21"/>
              </w:rPr>
              <w:t>&lt;700</w:t>
            </w:r>
          </w:p>
        </w:tc>
        <w:tc>
          <w:tcPr>
            <w:tcW w:w="1288" w:type="dxa"/>
          </w:tcPr>
          <w:p w:rsidR="00315825" w:rsidRPr="001731F8" w:rsidRDefault="00315825" w:rsidP="00315825">
            <w:pPr>
              <w:spacing w:line="360" w:lineRule="auto"/>
              <w:jc w:val="center"/>
              <w:rPr>
                <w:szCs w:val="21"/>
              </w:rPr>
            </w:pPr>
            <w:r w:rsidRPr="001731F8">
              <w:rPr>
                <w:rFonts w:hint="eastAsia"/>
                <w:szCs w:val="21"/>
              </w:rPr>
              <w:t>&lt;450</w:t>
            </w:r>
          </w:p>
        </w:tc>
        <w:tc>
          <w:tcPr>
            <w:tcW w:w="1224" w:type="dxa"/>
          </w:tcPr>
          <w:p w:rsidR="00315825" w:rsidRPr="001731F8" w:rsidRDefault="00315825" w:rsidP="00315825">
            <w:pPr>
              <w:spacing w:line="360" w:lineRule="auto"/>
              <w:jc w:val="center"/>
              <w:rPr>
                <w:szCs w:val="21"/>
              </w:rPr>
            </w:pPr>
            <w:r w:rsidRPr="001731F8">
              <w:rPr>
                <w:rFonts w:hint="eastAsia"/>
                <w:szCs w:val="21"/>
              </w:rPr>
              <w:t>1.0</w:t>
            </w:r>
          </w:p>
        </w:tc>
        <w:tc>
          <w:tcPr>
            <w:tcW w:w="1133" w:type="dxa"/>
            <w:vMerge/>
          </w:tcPr>
          <w:p w:rsidR="00315825" w:rsidRPr="001731F8" w:rsidRDefault="00315825" w:rsidP="00315825">
            <w:pPr>
              <w:spacing w:line="360" w:lineRule="auto"/>
              <w:jc w:val="center"/>
              <w:rPr>
                <w:szCs w:val="21"/>
              </w:rPr>
            </w:pPr>
          </w:p>
        </w:tc>
      </w:tr>
      <w:tr w:rsidR="00315825" w:rsidRPr="001731F8" w:rsidTr="00315825">
        <w:trPr>
          <w:jc w:val="center"/>
        </w:trPr>
        <w:tc>
          <w:tcPr>
            <w:tcW w:w="1483" w:type="dxa"/>
            <w:vMerge/>
          </w:tcPr>
          <w:p w:rsidR="00315825" w:rsidRPr="001731F8" w:rsidRDefault="00315825" w:rsidP="00315825">
            <w:pPr>
              <w:spacing w:line="360" w:lineRule="auto"/>
              <w:jc w:val="center"/>
              <w:rPr>
                <w:szCs w:val="21"/>
              </w:rPr>
            </w:pPr>
          </w:p>
        </w:tc>
        <w:tc>
          <w:tcPr>
            <w:tcW w:w="1610" w:type="dxa"/>
          </w:tcPr>
          <w:p w:rsidR="00315825" w:rsidRPr="001731F8" w:rsidRDefault="00315825" w:rsidP="00315825">
            <w:pPr>
              <w:spacing w:line="360" w:lineRule="auto"/>
              <w:jc w:val="center"/>
              <w:rPr>
                <w:szCs w:val="21"/>
              </w:rPr>
            </w:pPr>
            <w:r w:rsidRPr="001731F8">
              <w:rPr>
                <w:rFonts w:hint="eastAsia"/>
                <w:szCs w:val="21"/>
              </w:rPr>
              <w:t>1200</w:t>
            </w:r>
            <w:r w:rsidRPr="001731F8">
              <w:rPr>
                <w:rFonts w:hint="eastAsia"/>
                <w:szCs w:val="21"/>
              </w:rPr>
              <w:t>～</w:t>
            </w:r>
            <w:r w:rsidRPr="001731F8">
              <w:rPr>
                <w:rFonts w:hint="eastAsia"/>
                <w:szCs w:val="21"/>
              </w:rPr>
              <w:t>2000</w:t>
            </w:r>
          </w:p>
        </w:tc>
        <w:tc>
          <w:tcPr>
            <w:tcW w:w="1392" w:type="dxa"/>
          </w:tcPr>
          <w:p w:rsidR="00315825" w:rsidRPr="001731F8" w:rsidRDefault="00315825" w:rsidP="00315825">
            <w:pPr>
              <w:spacing w:line="360" w:lineRule="auto"/>
              <w:jc w:val="center"/>
              <w:rPr>
                <w:szCs w:val="21"/>
              </w:rPr>
            </w:pPr>
            <w:r w:rsidRPr="001731F8">
              <w:rPr>
                <w:rFonts w:hint="eastAsia"/>
                <w:szCs w:val="21"/>
              </w:rPr>
              <w:t>&gt;700</w:t>
            </w:r>
          </w:p>
        </w:tc>
        <w:tc>
          <w:tcPr>
            <w:tcW w:w="1288" w:type="dxa"/>
          </w:tcPr>
          <w:p w:rsidR="00315825" w:rsidRPr="001731F8" w:rsidRDefault="00315825" w:rsidP="00315825">
            <w:pPr>
              <w:spacing w:line="360" w:lineRule="auto"/>
              <w:jc w:val="center"/>
              <w:rPr>
                <w:szCs w:val="21"/>
              </w:rPr>
            </w:pPr>
            <w:r w:rsidRPr="001731F8">
              <w:rPr>
                <w:rFonts w:hint="eastAsia"/>
                <w:szCs w:val="21"/>
              </w:rPr>
              <w:t>&gt;450</w:t>
            </w:r>
          </w:p>
        </w:tc>
        <w:tc>
          <w:tcPr>
            <w:tcW w:w="1224" w:type="dxa"/>
          </w:tcPr>
          <w:p w:rsidR="00315825" w:rsidRPr="001731F8" w:rsidRDefault="00315825" w:rsidP="00315825">
            <w:pPr>
              <w:spacing w:line="360" w:lineRule="auto"/>
              <w:jc w:val="center"/>
              <w:rPr>
                <w:szCs w:val="21"/>
              </w:rPr>
            </w:pPr>
            <w:r w:rsidRPr="001731F8">
              <w:rPr>
                <w:rFonts w:hint="eastAsia"/>
                <w:szCs w:val="21"/>
              </w:rPr>
              <w:t>1.2</w:t>
            </w:r>
          </w:p>
        </w:tc>
        <w:tc>
          <w:tcPr>
            <w:tcW w:w="1133" w:type="dxa"/>
            <w:vMerge/>
          </w:tcPr>
          <w:p w:rsidR="00315825" w:rsidRPr="001731F8" w:rsidRDefault="00315825" w:rsidP="00315825">
            <w:pPr>
              <w:spacing w:line="360" w:lineRule="auto"/>
              <w:jc w:val="center"/>
              <w:rPr>
                <w:szCs w:val="21"/>
              </w:rPr>
            </w:pPr>
          </w:p>
        </w:tc>
      </w:tr>
    </w:tbl>
    <w:p w:rsidR="00315825" w:rsidRPr="001731F8" w:rsidRDefault="00315825" w:rsidP="00315825">
      <w:pPr>
        <w:tabs>
          <w:tab w:val="left" w:pos="2256"/>
        </w:tabs>
        <w:spacing w:line="360" w:lineRule="auto"/>
        <w:rPr>
          <w:rFonts w:ascii="宋体" w:hAnsi="宋体" w:cs="宋体"/>
          <w:szCs w:val="21"/>
        </w:rPr>
      </w:pP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2、阀门及附件:</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2.1设备及管道上配用的阀门应根据系统的介质性质、温度、工作压力选择阀门</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800"/>
        <w:gridCol w:w="3960"/>
        <w:gridCol w:w="1620"/>
      </w:tblGrid>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序号</w:t>
            </w:r>
          </w:p>
        </w:tc>
        <w:tc>
          <w:tcPr>
            <w:tcW w:w="1800" w:type="dxa"/>
            <w:vAlign w:val="center"/>
          </w:tcPr>
          <w:p w:rsidR="00315825" w:rsidRPr="001731F8" w:rsidRDefault="00315825" w:rsidP="00315825">
            <w:pPr>
              <w:spacing w:line="360" w:lineRule="auto"/>
              <w:jc w:val="center"/>
              <w:rPr>
                <w:szCs w:val="21"/>
              </w:rPr>
            </w:pPr>
            <w:r w:rsidRPr="001731F8">
              <w:rPr>
                <w:rFonts w:hint="eastAsia"/>
                <w:szCs w:val="21"/>
              </w:rPr>
              <w:t>系统类别</w:t>
            </w: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阀门型号</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备注</w:t>
            </w:r>
          </w:p>
        </w:tc>
      </w:tr>
      <w:tr w:rsidR="00315825" w:rsidRPr="001731F8" w:rsidTr="00315825">
        <w:trPr>
          <w:cantSplit/>
        </w:trPr>
        <w:tc>
          <w:tcPr>
            <w:tcW w:w="720" w:type="dxa"/>
            <w:vMerge w:val="restart"/>
            <w:vAlign w:val="center"/>
          </w:tcPr>
          <w:p w:rsidR="00315825" w:rsidRPr="001731F8" w:rsidRDefault="00315825" w:rsidP="00315825">
            <w:pPr>
              <w:spacing w:line="360" w:lineRule="auto"/>
              <w:jc w:val="center"/>
              <w:rPr>
                <w:szCs w:val="21"/>
              </w:rPr>
            </w:pPr>
            <w:r w:rsidRPr="001731F8">
              <w:rPr>
                <w:rFonts w:hint="eastAsia"/>
                <w:szCs w:val="21"/>
              </w:rPr>
              <w:t>1</w:t>
            </w:r>
          </w:p>
        </w:tc>
        <w:tc>
          <w:tcPr>
            <w:tcW w:w="1800" w:type="dxa"/>
            <w:vMerge w:val="restart"/>
            <w:vAlign w:val="center"/>
          </w:tcPr>
          <w:p w:rsidR="00315825" w:rsidRPr="001731F8" w:rsidRDefault="00315825" w:rsidP="00315825">
            <w:pPr>
              <w:spacing w:line="360" w:lineRule="auto"/>
              <w:jc w:val="center"/>
              <w:rPr>
                <w:szCs w:val="21"/>
              </w:rPr>
            </w:pPr>
            <w:r w:rsidRPr="001731F8">
              <w:rPr>
                <w:rFonts w:hint="eastAsia"/>
                <w:szCs w:val="21"/>
              </w:rPr>
              <w:t>空调水系统</w:t>
            </w: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D</w:t>
            </w:r>
            <w:r w:rsidRPr="001731F8">
              <w:rPr>
                <w:rFonts w:ascii="宋体" w:hAnsi="宋体" w:hint="eastAsia"/>
                <w:szCs w:val="21"/>
              </w:rPr>
              <w:t>N≤50  铜质闸阀</w:t>
            </w:r>
          </w:p>
        </w:tc>
        <w:tc>
          <w:tcPr>
            <w:tcW w:w="1620" w:type="dxa"/>
            <w:vMerge w:val="restart"/>
            <w:vAlign w:val="center"/>
          </w:tcPr>
          <w:p w:rsidR="00315825" w:rsidRPr="001731F8" w:rsidRDefault="00315825" w:rsidP="00315825">
            <w:pPr>
              <w:spacing w:line="360" w:lineRule="auto"/>
              <w:jc w:val="center"/>
              <w:rPr>
                <w:szCs w:val="21"/>
              </w:rPr>
            </w:pP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800" w:type="dxa"/>
            <w:vMerge/>
            <w:vAlign w:val="center"/>
          </w:tcPr>
          <w:p w:rsidR="00315825" w:rsidRPr="001731F8" w:rsidRDefault="00315825" w:rsidP="00315825">
            <w:pPr>
              <w:spacing w:line="360" w:lineRule="auto"/>
              <w:jc w:val="center"/>
              <w:rPr>
                <w:szCs w:val="21"/>
              </w:rPr>
            </w:pP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D</w:t>
            </w:r>
            <w:r w:rsidRPr="001731F8">
              <w:rPr>
                <w:rFonts w:ascii="宋体" w:hAnsi="宋体" w:hint="eastAsia"/>
                <w:szCs w:val="21"/>
              </w:rPr>
              <w:t>N＞50  对夹式软密封蝶阀</w:t>
            </w:r>
          </w:p>
        </w:tc>
        <w:tc>
          <w:tcPr>
            <w:tcW w:w="1620" w:type="dxa"/>
            <w:vMerge/>
            <w:vAlign w:val="center"/>
          </w:tcPr>
          <w:p w:rsidR="00315825" w:rsidRPr="001731F8" w:rsidRDefault="00315825" w:rsidP="00315825">
            <w:pPr>
              <w:spacing w:line="360" w:lineRule="auto"/>
              <w:jc w:val="center"/>
              <w:rPr>
                <w:szCs w:val="21"/>
              </w:rPr>
            </w:pPr>
          </w:p>
        </w:tc>
      </w:tr>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2</w:t>
            </w:r>
          </w:p>
        </w:tc>
        <w:tc>
          <w:tcPr>
            <w:tcW w:w="1800" w:type="dxa"/>
            <w:vAlign w:val="center"/>
          </w:tcPr>
          <w:p w:rsidR="00315825" w:rsidRPr="001731F8" w:rsidRDefault="00315825" w:rsidP="00315825">
            <w:pPr>
              <w:spacing w:line="360" w:lineRule="auto"/>
              <w:jc w:val="center"/>
              <w:rPr>
                <w:szCs w:val="21"/>
              </w:rPr>
            </w:pPr>
            <w:r w:rsidRPr="001731F8">
              <w:rPr>
                <w:rFonts w:hint="eastAsia"/>
                <w:szCs w:val="21"/>
              </w:rPr>
              <w:t>空调水系统分路平衡阀</w:t>
            </w: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优质铸钢手动调节阀，带智能仪表</w:t>
            </w:r>
          </w:p>
        </w:tc>
        <w:tc>
          <w:tcPr>
            <w:tcW w:w="1620" w:type="dxa"/>
            <w:vAlign w:val="center"/>
          </w:tcPr>
          <w:p w:rsidR="00315825" w:rsidRPr="001731F8" w:rsidRDefault="00315825" w:rsidP="00315825">
            <w:pPr>
              <w:spacing w:line="360" w:lineRule="auto"/>
              <w:jc w:val="center"/>
              <w:rPr>
                <w:szCs w:val="21"/>
              </w:rPr>
            </w:pPr>
          </w:p>
        </w:tc>
      </w:tr>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3</w:t>
            </w:r>
          </w:p>
        </w:tc>
        <w:tc>
          <w:tcPr>
            <w:tcW w:w="1800" w:type="dxa"/>
            <w:vAlign w:val="center"/>
          </w:tcPr>
          <w:p w:rsidR="00315825" w:rsidRPr="001731F8" w:rsidRDefault="00315825" w:rsidP="00315825">
            <w:pPr>
              <w:spacing w:line="360" w:lineRule="auto"/>
              <w:jc w:val="center"/>
              <w:rPr>
                <w:szCs w:val="21"/>
              </w:rPr>
            </w:pPr>
            <w:r w:rsidRPr="001731F8">
              <w:rPr>
                <w:rFonts w:hint="eastAsia"/>
                <w:szCs w:val="21"/>
              </w:rPr>
              <w:t>空调水系统自动控制阀</w:t>
            </w: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电动两通双位阀、</w:t>
            </w:r>
          </w:p>
          <w:p w:rsidR="00315825" w:rsidRPr="001731F8" w:rsidRDefault="00315825" w:rsidP="00315825">
            <w:pPr>
              <w:spacing w:line="360" w:lineRule="auto"/>
              <w:jc w:val="center"/>
              <w:rPr>
                <w:szCs w:val="21"/>
              </w:rPr>
            </w:pPr>
            <w:r w:rsidRPr="001731F8">
              <w:rPr>
                <w:rFonts w:hint="eastAsia"/>
                <w:szCs w:val="21"/>
              </w:rPr>
              <w:t>动态平衡电动调节阀</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阀门厂家确定后再具体选型</w:t>
            </w:r>
          </w:p>
        </w:tc>
      </w:tr>
    </w:tbl>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2.2阀门安装时应将手柄留在易于操作处，安装在吊顶、管井内的管道，凡设阀门及检查井处均应设检修门。</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3、管道敷设：</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3.1除排水管外，各种立管穿楼板时均应设置套管。安装在楼板内的套管，其顶部应高出地面20mm；卫生间内的套管，其顶部应高出地面20mm；套管与管道之间的缝隙应用阻燃密实材料和防水油膏填实，端面光滑。</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3.2管道穿钢筋混凝土墙及楼板时，应根据途中所注管道标高、位置配合土建专业预留孔洞或套管；穿地下室外墙或水池池壁时，应预埋防水套管，作法详见国标图集02S404-P15。</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3.3管道穿越伸缩缝、沉降缝、变形缝等结构缝时，设置金属波纹管连接结构缝两边的管道补偿管道伸缩和剪切变形。</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4、管道冲洗：</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4.1管道投入使用前必须冲洗，冲洗前应将管道上安装的流量孔板、过滤网、温度计、调节阀等拆除，待冲洗合格后再装上。</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4.2空调冷冻水系统应通水清洗，以排水清洁为合格。</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5、风道安装：</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5.1穿防火墙的风管采用普通厚度钢板外加硅酸盐板保护。</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5.2矩形风管（包括静压箱）边长大于700mm，长度大于1200mm时加角钢腰箍一道，风道高宽比大于等于3时，风道增加纵向隔板，材料及厚度同风道。</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5.3支风管与主风管相接处三通分路，当支风管与主风管顶（底）相距小于150mm时作弧形三通，相距在150mm以上时作插入式三通，连接要求紧密；风管弯头应按照国标图集制作。</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5.4各种风道阀门应选用专业厂家的成品阀门。</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5.5风管法兰用镀锌铆钉铆固，风管咬口应严密平整，无毛刺；风管法兰连接采用镀锌螺栓和螺母。</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lastRenderedPageBreak/>
        <w:t>5.6消声器、消声静压箱等要求选用专业厂家的成品，各种送排风口材质均为铝合金。</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5.7风机与风道连接处均设不燃帆布软接头。</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5.8所有通风空调系统风管必须做气密性试验，漏风量应小于10%。</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5.9空调通风系统运行前，应对系统进行全面清理，系统内不得有杂物，各系统交付使用前应按照设计参数进行调试，各种测试纪录应有数据存档。</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6、保温做法：</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6.1本工程中采用的难燃保温材料，要求其氧指数大于32，材料和胶水均应经过无毒检测。</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6.2空调风管保温采用难燃B1级发泡橡塑板，导热系数≤0.03W/m•℃，厚度27mm，保温板应与风道紧密固定，接缝处封严。作法详见国标图集08K507-1。</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6.3空调冷冻水管及阀门采用难燃B1级闭孔橡塑管壳保温，导热系数≤0.03W/m•℃，厚度32mm，作法详见国标图集08K507-1。</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6.4 空调冷凝水管采用10mm厚难燃型高压聚乙烯泡沫塑料管壳保温，对缝粘接后缠密纹玻璃丝布，外刷防火漆二道。</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6.5管道穿防火墙处保温材料采用50mm厚离心玻璃棉管壳，并作隔汽层和保护层。</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6.6保温工程应在管道试压与防腐工作验收合格后进行，阀门、法兰等部位应采用可拆卸式保温结构。</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6.7在防火阀两侧各2m范围内的风管及其保温材料，应采用不燃材料。</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7、防腐：</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7.1管道、管件、支架、容器等涂底漆之前必须先清除表面的污垢及杂物，此道工序合格后方可进行刷漆作业。</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7.2镀锌钢管镀锌层破坏之处及管螺纹露出之处刷防锈漆二道，明装不保温管道再涂银粉二道。</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7.3明装管道和支架防腐后需刷面漆二道。</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8、系统工作压力：</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8.1各系统工作压力如下：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842"/>
        <w:gridCol w:w="1843"/>
        <w:gridCol w:w="2126"/>
      </w:tblGrid>
      <w:tr w:rsidR="00315825" w:rsidRPr="001731F8" w:rsidTr="00315825">
        <w:tc>
          <w:tcPr>
            <w:tcW w:w="2694" w:type="dxa"/>
            <w:vAlign w:val="bottom"/>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系统类别</w:t>
            </w:r>
          </w:p>
        </w:tc>
        <w:tc>
          <w:tcPr>
            <w:tcW w:w="1842" w:type="dxa"/>
            <w:vAlign w:val="bottom"/>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工作压力(MPa)</w:t>
            </w:r>
          </w:p>
        </w:tc>
        <w:tc>
          <w:tcPr>
            <w:tcW w:w="1843" w:type="dxa"/>
            <w:vAlign w:val="bottom"/>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系统类别</w:t>
            </w:r>
          </w:p>
        </w:tc>
        <w:tc>
          <w:tcPr>
            <w:tcW w:w="2126" w:type="dxa"/>
            <w:vAlign w:val="bottom"/>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工作压力(MPa)</w:t>
            </w:r>
          </w:p>
        </w:tc>
      </w:tr>
      <w:tr w:rsidR="00315825" w:rsidRPr="001731F8" w:rsidTr="00315825">
        <w:tc>
          <w:tcPr>
            <w:tcW w:w="2694" w:type="dxa"/>
            <w:vAlign w:val="center"/>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lastRenderedPageBreak/>
              <w:t>空调冷热水系统</w:t>
            </w:r>
          </w:p>
        </w:tc>
        <w:tc>
          <w:tcPr>
            <w:tcW w:w="1842" w:type="dxa"/>
            <w:vAlign w:val="center"/>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1.6</w:t>
            </w:r>
          </w:p>
        </w:tc>
        <w:tc>
          <w:tcPr>
            <w:tcW w:w="1843" w:type="dxa"/>
            <w:vAlign w:val="center"/>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风机盘管+新风系统</w:t>
            </w:r>
          </w:p>
        </w:tc>
        <w:tc>
          <w:tcPr>
            <w:tcW w:w="2126" w:type="dxa"/>
            <w:vAlign w:val="center"/>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0.6</w:t>
            </w:r>
          </w:p>
        </w:tc>
      </w:tr>
    </w:tbl>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8.2各系统试验压力应按照《建筑给水排水及采暖工程施工质量验收规范》(GB50242-2002)、《通风与空调工程施工质量验收规范》(GB50243-2002)、《通风与空调工程施工规范》(GB50738-2011)要求执行，空调水系统当工作压力＞1.0MPa时为工作压力加0.5MPa。</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9、其他：</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9.1图中所注尺寸除管长、标高以米计外，其余均以毫米计。</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9.2图中所注标高，水管及圆形风管指管中，矩形风管指管底。</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9.3专业安装应与土建施工密切配合，土建施工期间水暖及通风各工种应有专人负责对照本专业图纸内容和图件进行留洞和预埋工作。孔洞、套管遇到钢筋时允许平面少量位移。</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9.4管道和设备（含消声器）的保温材料、消声材料和粘结剂应为不燃烧材料或难燃烧材料，穿过防火墙和变形缝的管道两侧各2米范围内应采用不燃烧材料及其粘结剂。</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9.5由于安装空间紧张，应组织好施工工序，避免出现交叉矛盾。在本专业范围内，管道敷设及排列标高均依据先无压后有压，先风管后水管的原则。给水管、喷洒管可根据实际情况绕道敷设。</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9.6本工程所有设备均参考具体产品样本选型，施工开始前应完成具体产品招标。</w:t>
      </w:r>
    </w:p>
    <w:p w:rsidR="00315825"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9.7除本说明外，施工中还应遵守国家相关的所有施工及质量验收规范，并应参照相关国标图集。不明之处，应与设计人员协商。</w:t>
      </w:r>
    </w:p>
    <w:p w:rsidR="00A340EB" w:rsidRPr="00A340EB" w:rsidRDefault="00A340EB" w:rsidP="00315825">
      <w:pPr>
        <w:tabs>
          <w:tab w:val="left" w:pos="2256"/>
        </w:tabs>
        <w:spacing w:line="360" w:lineRule="auto"/>
        <w:rPr>
          <w:rFonts w:ascii="宋体" w:hAnsi="宋体" w:cs="宋体"/>
          <w:b/>
          <w:sz w:val="24"/>
          <w:szCs w:val="24"/>
        </w:rPr>
      </w:pPr>
      <w:r w:rsidRPr="00A340EB">
        <w:rPr>
          <w:rFonts w:ascii="宋体" w:hAnsi="宋体" w:cs="宋体" w:hint="eastAsia"/>
          <w:b/>
          <w:sz w:val="24"/>
          <w:szCs w:val="24"/>
        </w:rPr>
        <w:t>（五）其他</w:t>
      </w:r>
    </w:p>
    <w:p w:rsidR="00A340EB" w:rsidRDefault="00A340EB" w:rsidP="00A340EB">
      <w:pPr>
        <w:numPr>
          <w:ilvl w:val="0"/>
          <w:numId w:val="5"/>
        </w:numPr>
        <w:tabs>
          <w:tab w:val="left" w:pos="6525"/>
        </w:tabs>
        <w:adjustRightInd w:val="0"/>
        <w:snapToGrid w:val="0"/>
        <w:spacing w:line="360" w:lineRule="auto"/>
        <w:ind w:firstLineChars="200" w:firstLine="480"/>
        <w:rPr>
          <w:sz w:val="24"/>
        </w:rPr>
      </w:pPr>
      <w:r>
        <w:rPr>
          <w:rFonts w:hint="eastAsia"/>
          <w:sz w:val="24"/>
        </w:rPr>
        <w:t>风机盘管设备应提供至少两年维修运行的质量保证。</w:t>
      </w:r>
    </w:p>
    <w:p w:rsidR="00A340EB" w:rsidRDefault="00A340EB" w:rsidP="00A340EB">
      <w:pPr>
        <w:tabs>
          <w:tab w:val="left" w:pos="6525"/>
        </w:tabs>
        <w:adjustRightInd w:val="0"/>
        <w:snapToGrid w:val="0"/>
        <w:spacing w:line="360" w:lineRule="auto"/>
        <w:ind w:firstLineChars="200" w:firstLine="480"/>
        <w:rPr>
          <w:sz w:val="24"/>
        </w:rPr>
      </w:pPr>
      <w:r>
        <w:rPr>
          <w:rFonts w:hint="eastAsia"/>
          <w:sz w:val="24"/>
        </w:rPr>
        <w:t>2</w:t>
      </w:r>
      <w:r>
        <w:rPr>
          <w:rFonts w:hint="eastAsia"/>
          <w:sz w:val="24"/>
        </w:rPr>
        <w:t>、每台风机盘管设备包括主机及配套的不锈钢软管、铜阀门、过滤器及电控等成套附件。</w:t>
      </w:r>
    </w:p>
    <w:p w:rsidR="00A340EB" w:rsidRDefault="00A340EB" w:rsidP="00A340EB">
      <w:pPr>
        <w:tabs>
          <w:tab w:val="left" w:pos="6525"/>
        </w:tabs>
        <w:adjustRightInd w:val="0"/>
        <w:snapToGrid w:val="0"/>
        <w:spacing w:line="360" w:lineRule="auto"/>
        <w:ind w:firstLineChars="200" w:firstLine="480"/>
        <w:rPr>
          <w:sz w:val="24"/>
        </w:rPr>
      </w:pPr>
      <w:r>
        <w:rPr>
          <w:rFonts w:hint="eastAsia"/>
          <w:sz w:val="24"/>
        </w:rPr>
        <w:t>3</w:t>
      </w:r>
      <w:r>
        <w:rPr>
          <w:rFonts w:hint="eastAsia"/>
          <w:sz w:val="24"/>
        </w:rPr>
        <w:t>、现场需拆除原有风机盘管及配套的不锈钢软管、过滤器、阀门，部分风机盘管处原有的电动二通阀一并拆除。</w:t>
      </w:r>
    </w:p>
    <w:p w:rsidR="00A340EB" w:rsidRDefault="00A340EB" w:rsidP="00A340EB">
      <w:pPr>
        <w:tabs>
          <w:tab w:val="left" w:pos="6525"/>
        </w:tabs>
        <w:adjustRightInd w:val="0"/>
        <w:snapToGrid w:val="0"/>
        <w:spacing w:line="360" w:lineRule="auto"/>
        <w:ind w:firstLineChars="200" w:firstLine="480"/>
        <w:rPr>
          <w:sz w:val="24"/>
        </w:rPr>
      </w:pPr>
      <w:r>
        <w:rPr>
          <w:rFonts w:hint="eastAsia"/>
          <w:sz w:val="24"/>
        </w:rPr>
        <w:t>4</w:t>
      </w:r>
      <w:r>
        <w:rPr>
          <w:rFonts w:hint="eastAsia"/>
          <w:sz w:val="24"/>
        </w:rPr>
        <w:t>、其他未尽事宜见本项目设计说明、技术标准。</w:t>
      </w:r>
    </w:p>
    <w:p w:rsidR="00A340EB" w:rsidRPr="00A340EB" w:rsidRDefault="00A340EB" w:rsidP="00D205CC">
      <w:pPr>
        <w:tabs>
          <w:tab w:val="left" w:pos="6525"/>
        </w:tabs>
        <w:adjustRightInd w:val="0"/>
        <w:snapToGrid w:val="0"/>
        <w:spacing w:line="360" w:lineRule="auto"/>
        <w:ind w:firstLineChars="200" w:firstLine="480"/>
        <w:rPr>
          <w:rFonts w:ascii="宋体" w:hAnsi="宋体" w:cs="宋体"/>
          <w:b/>
          <w:bCs/>
          <w:kern w:val="0"/>
          <w:sz w:val="24"/>
          <w:szCs w:val="24"/>
        </w:rPr>
      </w:pPr>
      <w:r>
        <w:rPr>
          <w:rFonts w:hint="eastAsia"/>
          <w:sz w:val="24"/>
        </w:rPr>
        <w:t>5</w:t>
      </w:r>
      <w:r>
        <w:rPr>
          <w:rFonts w:hint="eastAsia"/>
          <w:sz w:val="24"/>
        </w:rPr>
        <w:t>、室内的风口需要清洗。</w:t>
      </w:r>
    </w:p>
    <w:sectPr w:rsidR="00A340EB" w:rsidRPr="00A340EB" w:rsidSect="006172A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CBA" w:rsidRDefault="004E2CBA" w:rsidP="00A96651">
      <w:r>
        <w:separator/>
      </w:r>
    </w:p>
  </w:endnote>
  <w:endnote w:type="continuationSeparator" w:id="1">
    <w:p w:rsidR="004E2CBA" w:rsidRDefault="004E2CBA" w:rsidP="00A966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8261"/>
      <w:docPartObj>
        <w:docPartGallery w:val="Page Numbers (Bottom of Page)"/>
        <w:docPartUnique/>
      </w:docPartObj>
    </w:sdtPr>
    <w:sdtContent>
      <w:p w:rsidR="00A96651" w:rsidRDefault="00B73EDA">
        <w:pPr>
          <w:pStyle w:val="a4"/>
          <w:jc w:val="center"/>
        </w:pPr>
        <w:fldSimple w:instr=" PAGE   \* MERGEFORMAT ">
          <w:r w:rsidR="003E1572" w:rsidRPr="003E1572">
            <w:rPr>
              <w:noProof/>
              <w:lang w:val="zh-CN"/>
            </w:rPr>
            <w:t>16</w:t>
          </w:r>
        </w:fldSimple>
      </w:p>
    </w:sdtContent>
  </w:sdt>
  <w:p w:rsidR="00A96651" w:rsidRDefault="00A966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CBA" w:rsidRDefault="004E2CBA" w:rsidP="00A96651">
      <w:r>
        <w:separator/>
      </w:r>
    </w:p>
  </w:footnote>
  <w:footnote w:type="continuationSeparator" w:id="1">
    <w:p w:rsidR="004E2CBA" w:rsidRDefault="004E2CBA" w:rsidP="00A966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A0EF1"/>
    <w:multiLevelType w:val="hybridMultilevel"/>
    <w:tmpl w:val="42ECCEF2"/>
    <w:lvl w:ilvl="0" w:tplc="762E1F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97A06"/>
    <w:multiLevelType w:val="multilevel"/>
    <w:tmpl w:val="18C97A06"/>
    <w:lvl w:ilvl="0">
      <w:start w:val="1"/>
      <w:numFmt w:val="japaneseCounting"/>
      <w:lvlText w:val="%1、"/>
      <w:lvlJc w:val="left"/>
      <w:pPr>
        <w:tabs>
          <w:tab w:val="num" w:pos="1980"/>
        </w:tabs>
        <w:ind w:left="198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30A5665F"/>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nsid w:val="366751F6"/>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nsid w:val="58EA3981"/>
    <w:multiLevelType w:val="singleLevel"/>
    <w:tmpl w:val="58EA3981"/>
    <w:lvl w:ilvl="0">
      <w:start w:val="1"/>
      <w:numFmt w:val="decimal"/>
      <w:suff w:val="nothing"/>
      <w:lvlText w:val="%1、"/>
      <w:lvlJc w:val="left"/>
    </w:lvl>
  </w:abstractNum>
  <w:num w:numId="1">
    <w:abstractNumId w:val="1"/>
    <w:lvlOverride w:ilvl="0">
      <w:startOverride w:val="1"/>
    </w:lvlOverride>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064D"/>
    <w:rsid w:val="00035D6B"/>
    <w:rsid w:val="00042472"/>
    <w:rsid w:val="000A601A"/>
    <w:rsid w:val="000E4D74"/>
    <w:rsid w:val="001731F8"/>
    <w:rsid w:val="0018633C"/>
    <w:rsid w:val="001E59D9"/>
    <w:rsid w:val="00294446"/>
    <w:rsid w:val="00315825"/>
    <w:rsid w:val="00321AC7"/>
    <w:rsid w:val="003A1486"/>
    <w:rsid w:val="003E1572"/>
    <w:rsid w:val="003E53BE"/>
    <w:rsid w:val="00426C25"/>
    <w:rsid w:val="004E2CBA"/>
    <w:rsid w:val="005221AF"/>
    <w:rsid w:val="00555666"/>
    <w:rsid w:val="0061064D"/>
    <w:rsid w:val="006172A5"/>
    <w:rsid w:val="00663028"/>
    <w:rsid w:val="00692676"/>
    <w:rsid w:val="006A3367"/>
    <w:rsid w:val="00827337"/>
    <w:rsid w:val="008C27A2"/>
    <w:rsid w:val="008C5061"/>
    <w:rsid w:val="008F616F"/>
    <w:rsid w:val="00904476"/>
    <w:rsid w:val="009A4DB7"/>
    <w:rsid w:val="009F54B2"/>
    <w:rsid w:val="00A02A88"/>
    <w:rsid w:val="00A340EB"/>
    <w:rsid w:val="00A96651"/>
    <w:rsid w:val="00B41FD7"/>
    <w:rsid w:val="00B72177"/>
    <w:rsid w:val="00B73EDA"/>
    <w:rsid w:val="00C17EDC"/>
    <w:rsid w:val="00D14965"/>
    <w:rsid w:val="00D205CC"/>
    <w:rsid w:val="00D40194"/>
    <w:rsid w:val="00E308AA"/>
    <w:rsid w:val="00E80F88"/>
    <w:rsid w:val="00ED652E"/>
    <w:rsid w:val="00EF04BD"/>
    <w:rsid w:val="00F064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6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315825"/>
    <w:rPr>
      <w:sz w:val="18"/>
      <w:szCs w:val="18"/>
    </w:rPr>
  </w:style>
  <w:style w:type="paragraph" w:styleId="a3">
    <w:name w:val="header"/>
    <w:basedOn w:val="a"/>
    <w:link w:val="Char"/>
    <w:rsid w:val="0031582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脚 Char"/>
    <w:basedOn w:val="a0"/>
    <w:link w:val="a4"/>
    <w:uiPriority w:val="99"/>
    <w:rsid w:val="00315825"/>
    <w:rPr>
      <w:sz w:val="18"/>
      <w:szCs w:val="18"/>
    </w:rPr>
  </w:style>
  <w:style w:type="paragraph" w:styleId="a4">
    <w:name w:val="footer"/>
    <w:basedOn w:val="a"/>
    <w:link w:val="Char0"/>
    <w:uiPriority w:val="99"/>
    <w:rsid w:val="003158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批注框文本 Char"/>
    <w:basedOn w:val="a0"/>
    <w:link w:val="a5"/>
    <w:rsid w:val="00315825"/>
    <w:rPr>
      <w:sz w:val="18"/>
      <w:szCs w:val="18"/>
    </w:rPr>
  </w:style>
  <w:style w:type="paragraph" w:styleId="a5">
    <w:name w:val="Balloon Text"/>
    <w:basedOn w:val="a"/>
    <w:link w:val="Char1"/>
    <w:rsid w:val="00315825"/>
    <w:rPr>
      <w:rFonts w:asciiTheme="minorHAnsi" w:eastAsiaTheme="minorEastAsia" w:hAnsiTheme="minorHAnsi" w:cstheme="minorBidi"/>
      <w:sz w:val="18"/>
      <w:szCs w:val="18"/>
    </w:rPr>
  </w:style>
  <w:style w:type="character" w:customStyle="1" w:styleId="Char2">
    <w:name w:val="日期 Char"/>
    <w:basedOn w:val="a0"/>
    <w:link w:val="a6"/>
    <w:rsid w:val="00315825"/>
    <w:rPr>
      <w:szCs w:val="24"/>
    </w:rPr>
  </w:style>
  <w:style w:type="paragraph" w:styleId="a6">
    <w:name w:val="Date"/>
    <w:basedOn w:val="a"/>
    <w:next w:val="a"/>
    <w:link w:val="Char2"/>
    <w:rsid w:val="00315825"/>
    <w:pPr>
      <w:ind w:leftChars="2500" w:left="100"/>
    </w:pPr>
    <w:rPr>
      <w:rFonts w:asciiTheme="minorHAnsi" w:eastAsiaTheme="minorEastAsia" w:hAnsiTheme="minorHAnsi" w:cstheme="minorBidi"/>
      <w:szCs w:val="24"/>
    </w:rPr>
  </w:style>
  <w:style w:type="character" w:customStyle="1" w:styleId="Char10">
    <w:name w:val="日期 Char1"/>
    <w:basedOn w:val="a0"/>
    <w:link w:val="a6"/>
    <w:uiPriority w:val="99"/>
    <w:semiHidden/>
    <w:rsid w:val="00315825"/>
    <w:rPr>
      <w:rFonts w:ascii="Calibri" w:eastAsia="宋体" w:hAnsi="Calibri" w:cs="Times New Roman"/>
    </w:rPr>
  </w:style>
  <w:style w:type="character" w:customStyle="1" w:styleId="Char11">
    <w:name w:val="批注框文本 Char1"/>
    <w:basedOn w:val="a0"/>
    <w:link w:val="a5"/>
    <w:uiPriority w:val="99"/>
    <w:semiHidden/>
    <w:rsid w:val="00315825"/>
    <w:rPr>
      <w:rFonts w:ascii="Calibri" w:eastAsia="宋体" w:hAnsi="Calibri" w:cs="Times New Roman"/>
      <w:sz w:val="18"/>
      <w:szCs w:val="18"/>
    </w:rPr>
  </w:style>
  <w:style w:type="character" w:customStyle="1" w:styleId="Char12">
    <w:name w:val="页眉 Char1"/>
    <w:basedOn w:val="a0"/>
    <w:link w:val="a3"/>
    <w:uiPriority w:val="99"/>
    <w:semiHidden/>
    <w:rsid w:val="00315825"/>
    <w:rPr>
      <w:rFonts w:ascii="Calibri" w:eastAsia="宋体" w:hAnsi="Calibri" w:cs="Times New Roman"/>
      <w:sz w:val="18"/>
      <w:szCs w:val="18"/>
    </w:rPr>
  </w:style>
  <w:style w:type="character" w:customStyle="1" w:styleId="Char13">
    <w:name w:val="页脚 Char1"/>
    <w:basedOn w:val="a0"/>
    <w:link w:val="a4"/>
    <w:uiPriority w:val="99"/>
    <w:semiHidden/>
    <w:rsid w:val="00315825"/>
    <w:rPr>
      <w:rFonts w:ascii="Calibri" w:eastAsia="宋体" w:hAnsi="Calibri" w:cs="Times New Roman"/>
      <w:sz w:val="18"/>
      <w:szCs w:val="18"/>
    </w:rPr>
  </w:style>
  <w:style w:type="paragraph" w:styleId="a7">
    <w:name w:val="List Paragraph"/>
    <w:basedOn w:val="a"/>
    <w:uiPriority w:val="34"/>
    <w:qFormat/>
    <w:rsid w:val="00C17EDC"/>
    <w:pPr>
      <w:ind w:firstLineChars="200" w:firstLine="420"/>
    </w:pPr>
  </w:style>
</w:styles>
</file>

<file path=word/webSettings.xml><?xml version="1.0" encoding="utf-8"?>
<w:webSettings xmlns:r="http://schemas.openxmlformats.org/officeDocument/2006/relationships" xmlns:w="http://schemas.openxmlformats.org/wordprocessingml/2006/main">
  <w:divs>
    <w:div w:id="13638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16</Pages>
  <Words>1678</Words>
  <Characters>9570</Characters>
  <Application>Microsoft Office Word</Application>
  <DocSecurity>0</DocSecurity>
  <Lines>79</Lines>
  <Paragraphs>22</Paragraphs>
  <ScaleCrop>false</ScaleCrop>
  <Company/>
  <LinksUpToDate>false</LinksUpToDate>
  <CharactersWithSpaces>11226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hunan</dc:creator>
  <cp:keywords/>
  <dc:description/>
  <cp:lastModifiedBy>hunan</cp:lastModifiedBy>
  <cp:revision>36</cp:revision>
  <dcterms:created xsi:type="dcterms:W3CDTF">2017-10-10T04:59:00Z</dcterms:created>
  <dcterms:modified xsi:type="dcterms:W3CDTF">2017-10-25T02:53:00Z</dcterms:modified>
</cp:coreProperties>
</file>