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A5D" w:rsidRDefault="00A05A5D" w:rsidP="00A05A5D">
      <w:pPr>
        <w:jc w:val="center"/>
        <w:rPr>
          <w:b/>
          <w:sz w:val="32"/>
          <w:szCs w:val="32"/>
        </w:rPr>
      </w:pPr>
    </w:p>
    <w:p w:rsidR="00A05A5D" w:rsidRDefault="00A05A5D" w:rsidP="00A05A5D">
      <w:pPr>
        <w:snapToGrid w:val="0"/>
        <w:spacing w:line="360" w:lineRule="auto"/>
        <w:ind w:left="525"/>
        <w:rPr>
          <w:rFonts w:ascii="方正小标宋简体" w:eastAsia="方正小标宋简体"/>
          <w:sz w:val="84"/>
        </w:rPr>
      </w:pPr>
    </w:p>
    <w:p w:rsidR="00A05A5D" w:rsidRDefault="00A05A5D" w:rsidP="00A05A5D">
      <w:pPr>
        <w:jc w:val="center"/>
        <w:rPr>
          <w:rFonts w:ascii="方正小标宋简体" w:eastAsia="方正小标宋简体"/>
          <w:sz w:val="84"/>
        </w:rPr>
      </w:pPr>
      <w:r>
        <w:rPr>
          <w:rFonts w:ascii="方正小标宋简体" w:eastAsia="方正小标宋简体" w:hint="eastAsia"/>
          <w:sz w:val="84"/>
        </w:rPr>
        <w:t>竞争性磋商文件</w:t>
      </w:r>
    </w:p>
    <w:p w:rsidR="00A05A5D" w:rsidRDefault="00A05A5D" w:rsidP="00A05A5D">
      <w:pPr>
        <w:jc w:val="center"/>
        <w:rPr>
          <w:rFonts w:ascii="楷体_GB2312" w:eastAsia="楷体_GB2312"/>
          <w:b/>
          <w:bCs/>
          <w:sz w:val="28"/>
        </w:rPr>
      </w:pPr>
    </w:p>
    <w:p w:rsidR="00A05A5D" w:rsidRDefault="00A05A5D" w:rsidP="00A05A5D">
      <w:pPr>
        <w:jc w:val="center"/>
        <w:rPr>
          <w:rFonts w:ascii="楷体_GB2312" w:eastAsia="楷体_GB2312"/>
          <w:b/>
          <w:bCs/>
          <w:sz w:val="28"/>
        </w:rPr>
      </w:pPr>
    </w:p>
    <w:p w:rsidR="00A05A5D" w:rsidRDefault="00A05A5D" w:rsidP="00A05A5D">
      <w:pPr>
        <w:jc w:val="center"/>
        <w:rPr>
          <w:rFonts w:ascii="楷体_GB2312" w:eastAsia="楷体_GB2312"/>
          <w:b/>
          <w:bCs/>
          <w:sz w:val="28"/>
        </w:rPr>
      </w:pPr>
    </w:p>
    <w:p w:rsidR="00A05A5D" w:rsidRDefault="00A05A5D" w:rsidP="00A05A5D">
      <w:pPr>
        <w:jc w:val="center"/>
        <w:rPr>
          <w:rFonts w:ascii="楷体_GB2312" w:eastAsia="楷体_GB2312"/>
          <w:b/>
          <w:bCs/>
          <w:sz w:val="28"/>
        </w:rPr>
      </w:pPr>
    </w:p>
    <w:p w:rsidR="00A05A5D" w:rsidRDefault="00A05A5D" w:rsidP="00A05A5D">
      <w:pPr>
        <w:jc w:val="center"/>
        <w:rPr>
          <w:rFonts w:ascii="楷体_GB2312" w:eastAsia="楷体_GB2312"/>
          <w:b/>
          <w:bCs/>
          <w:sz w:val="28"/>
        </w:rPr>
      </w:pPr>
    </w:p>
    <w:p w:rsidR="00A05A5D" w:rsidRDefault="00A05A5D" w:rsidP="00A05A5D">
      <w:pPr>
        <w:jc w:val="center"/>
        <w:rPr>
          <w:rFonts w:ascii="楷体_GB2312" w:eastAsia="楷体_GB2312"/>
          <w:b/>
          <w:bCs/>
          <w:sz w:val="28"/>
        </w:rPr>
      </w:pPr>
    </w:p>
    <w:p w:rsidR="00A05A5D" w:rsidRDefault="00A05A5D" w:rsidP="00A05A5D">
      <w:pPr>
        <w:ind w:firstLineChars="359" w:firstLine="1149"/>
        <w:jc w:val="left"/>
        <w:rPr>
          <w:rFonts w:ascii="楷体_GB2312" w:eastAsia="楷体_GB2312"/>
          <w:sz w:val="32"/>
          <w:szCs w:val="32"/>
          <w:u w:val="single"/>
        </w:rPr>
      </w:pPr>
      <w:r>
        <w:rPr>
          <w:rFonts w:ascii="楷体_GB2312" w:eastAsia="楷体_GB2312" w:hint="eastAsia"/>
          <w:sz w:val="32"/>
          <w:szCs w:val="32"/>
        </w:rPr>
        <w:t>项目编号：</w:t>
      </w:r>
      <w:r>
        <w:rPr>
          <w:rFonts w:ascii="楷体_GB2312" w:eastAsia="楷体_GB2312" w:hint="eastAsia"/>
          <w:sz w:val="32"/>
          <w:szCs w:val="32"/>
          <w:u w:val="single"/>
        </w:rPr>
        <w:t xml:space="preserve"> </w:t>
      </w:r>
      <w:r w:rsidR="00883EC3" w:rsidRPr="00883EC3">
        <w:rPr>
          <w:rFonts w:ascii="楷体_GB2312" w:eastAsia="楷体_GB2312"/>
          <w:sz w:val="32"/>
          <w:szCs w:val="32"/>
          <w:u w:val="single"/>
        </w:rPr>
        <w:t>ZC-CCS16232</w:t>
      </w:r>
      <w:r>
        <w:rPr>
          <w:rFonts w:ascii="楷体_GB2312" w:eastAsia="楷体_GB2312" w:hint="eastAsia"/>
          <w:sz w:val="32"/>
          <w:szCs w:val="32"/>
          <w:u w:val="single"/>
        </w:rPr>
        <w:t xml:space="preserve"> </w:t>
      </w:r>
    </w:p>
    <w:p w:rsidR="00A05A5D" w:rsidRDefault="00A05A5D" w:rsidP="00883EC3">
      <w:pPr>
        <w:ind w:leftChars="546" w:left="2747" w:hangingChars="500" w:hanging="1600"/>
        <w:jc w:val="left"/>
        <w:rPr>
          <w:rFonts w:ascii="楷体_GB2312" w:eastAsia="楷体_GB2312"/>
          <w:sz w:val="32"/>
          <w:szCs w:val="32"/>
          <w:u w:val="single"/>
        </w:rPr>
      </w:pPr>
      <w:r>
        <w:rPr>
          <w:rFonts w:ascii="楷体_GB2312" w:eastAsia="楷体_GB2312" w:hint="eastAsia"/>
          <w:sz w:val="32"/>
          <w:szCs w:val="32"/>
        </w:rPr>
        <w:t>项目名称：</w:t>
      </w:r>
      <w:r w:rsidR="00883EC3" w:rsidRPr="00883EC3">
        <w:rPr>
          <w:rFonts w:ascii="楷体_GB2312" w:eastAsia="楷体_GB2312" w:hint="eastAsia"/>
          <w:sz w:val="32"/>
          <w:szCs w:val="32"/>
          <w:u w:val="single"/>
        </w:rPr>
        <w:t>中国第一历史档案馆档案修复外包服务采购项目</w:t>
      </w:r>
      <w:r>
        <w:rPr>
          <w:rFonts w:ascii="楷体_GB2312" w:eastAsia="楷体_GB2312" w:hint="eastAsia"/>
          <w:sz w:val="32"/>
          <w:szCs w:val="32"/>
          <w:u w:val="single"/>
        </w:rPr>
        <w:t xml:space="preserve"> </w:t>
      </w:r>
    </w:p>
    <w:p w:rsidR="00A05A5D" w:rsidRDefault="00A05A5D" w:rsidP="00A05A5D">
      <w:pPr>
        <w:jc w:val="center"/>
        <w:rPr>
          <w:rFonts w:ascii="楷体_GB2312" w:eastAsia="楷体_GB2312"/>
          <w:b/>
          <w:bCs/>
        </w:rPr>
      </w:pPr>
    </w:p>
    <w:p w:rsidR="00A05A5D" w:rsidRDefault="00A05A5D" w:rsidP="00A05A5D">
      <w:pPr>
        <w:jc w:val="center"/>
        <w:rPr>
          <w:rFonts w:ascii="楷体_GB2312" w:eastAsia="楷体_GB2312"/>
          <w:b/>
          <w:bCs/>
        </w:rPr>
      </w:pPr>
    </w:p>
    <w:p w:rsidR="00A05A5D" w:rsidRDefault="00A05A5D" w:rsidP="00A05A5D">
      <w:pPr>
        <w:jc w:val="center"/>
        <w:rPr>
          <w:rFonts w:ascii="楷体_GB2312" w:eastAsia="楷体_GB2312"/>
          <w:b/>
          <w:bCs/>
        </w:rPr>
      </w:pPr>
    </w:p>
    <w:p w:rsidR="00A05A5D" w:rsidRDefault="00A05A5D" w:rsidP="00A05A5D">
      <w:pPr>
        <w:jc w:val="center"/>
        <w:rPr>
          <w:rFonts w:ascii="楷体_GB2312" w:eastAsia="楷体_GB2312"/>
          <w:b/>
          <w:bCs/>
        </w:rPr>
      </w:pPr>
    </w:p>
    <w:p w:rsidR="00A05A5D" w:rsidRDefault="00A05A5D" w:rsidP="00A05A5D">
      <w:pPr>
        <w:jc w:val="center"/>
        <w:rPr>
          <w:rFonts w:ascii="楷体_GB2312" w:eastAsia="楷体_GB2312"/>
          <w:b/>
          <w:bCs/>
        </w:rPr>
      </w:pPr>
    </w:p>
    <w:p w:rsidR="00A05A5D" w:rsidRDefault="00A05A5D" w:rsidP="00A05A5D">
      <w:pPr>
        <w:jc w:val="center"/>
        <w:rPr>
          <w:rFonts w:ascii="楷体_GB2312" w:eastAsia="楷体_GB2312"/>
          <w:b/>
          <w:bCs/>
        </w:rPr>
      </w:pPr>
    </w:p>
    <w:p w:rsidR="00A05A5D" w:rsidRDefault="00A05A5D" w:rsidP="00A05A5D">
      <w:pPr>
        <w:jc w:val="center"/>
        <w:rPr>
          <w:rFonts w:ascii="楷体_GB2312" w:eastAsia="楷体_GB2312"/>
          <w:b/>
          <w:bCs/>
        </w:rPr>
      </w:pPr>
    </w:p>
    <w:p w:rsidR="00A05A5D" w:rsidRDefault="00A05A5D" w:rsidP="00A05A5D">
      <w:pPr>
        <w:jc w:val="center"/>
        <w:rPr>
          <w:rFonts w:ascii="楷体_GB2312" w:eastAsia="楷体_GB2312"/>
          <w:b/>
          <w:bCs/>
        </w:rPr>
      </w:pPr>
    </w:p>
    <w:p w:rsidR="00A05A5D" w:rsidRDefault="00A05A5D" w:rsidP="00A05A5D">
      <w:pPr>
        <w:jc w:val="center"/>
        <w:rPr>
          <w:rFonts w:ascii="楷体_GB2312" w:eastAsia="楷体_GB2312"/>
          <w:b/>
          <w:bCs/>
        </w:rPr>
      </w:pPr>
    </w:p>
    <w:p w:rsidR="00A05A5D" w:rsidRDefault="00A05A5D" w:rsidP="00A05A5D">
      <w:pPr>
        <w:jc w:val="center"/>
        <w:rPr>
          <w:rFonts w:ascii="楷体_GB2312" w:eastAsia="楷体_GB2312"/>
          <w:b/>
          <w:bCs/>
        </w:rPr>
      </w:pPr>
    </w:p>
    <w:p w:rsidR="00A05A5D" w:rsidRDefault="00A05A5D" w:rsidP="00A05A5D">
      <w:pPr>
        <w:adjustRightInd w:val="0"/>
        <w:snapToGrid w:val="0"/>
        <w:spacing w:line="360" w:lineRule="auto"/>
        <w:jc w:val="center"/>
        <w:rPr>
          <w:rFonts w:ascii="楷体_GB2312" w:eastAsia="楷体_GB2312"/>
          <w:sz w:val="28"/>
          <w:szCs w:val="28"/>
        </w:rPr>
      </w:pPr>
      <w:r>
        <w:rPr>
          <w:rFonts w:ascii="楷体_GB2312" w:eastAsia="楷体_GB2312" w:hint="eastAsia"/>
          <w:sz w:val="28"/>
          <w:szCs w:val="28"/>
        </w:rPr>
        <w:t>中共中央直属机关采购中心</w:t>
      </w:r>
    </w:p>
    <w:p w:rsidR="00A05A5D" w:rsidRDefault="00A05A5D" w:rsidP="00A05A5D">
      <w:pPr>
        <w:adjustRightInd w:val="0"/>
        <w:snapToGrid w:val="0"/>
        <w:spacing w:line="360" w:lineRule="auto"/>
        <w:jc w:val="center"/>
        <w:rPr>
          <w:rFonts w:ascii="楷体_GB2312" w:eastAsia="楷体_GB2312"/>
          <w:sz w:val="28"/>
          <w:szCs w:val="28"/>
        </w:rPr>
      </w:pPr>
      <w:r>
        <w:rPr>
          <w:rFonts w:ascii="楷体_GB2312" w:eastAsia="楷体_GB2312" w:hint="eastAsia"/>
          <w:sz w:val="28"/>
          <w:szCs w:val="28"/>
        </w:rPr>
        <w:t>201</w:t>
      </w:r>
      <w:r w:rsidR="007E3AF5">
        <w:rPr>
          <w:rFonts w:ascii="楷体_GB2312" w:eastAsia="楷体_GB2312" w:hint="eastAsia"/>
          <w:sz w:val="28"/>
          <w:szCs w:val="28"/>
        </w:rPr>
        <w:t>6</w:t>
      </w:r>
      <w:r>
        <w:rPr>
          <w:rFonts w:ascii="楷体_GB2312" w:eastAsia="楷体_GB2312" w:hint="eastAsia"/>
          <w:sz w:val="28"/>
          <w:szCs w:val="28"/>
        </w:rPr>
        <w:t>年</w:t>
      </w:r>
      <w:r w:rsidR="00883EC3">
        <w:rPr>
          <w:rFonts w:ascii="楷体_GB2312" w:eastAsia="楷体_GB2312" w:hint="eastAsia"/>
          <w:sz w:val="28"/>
          <w:szCs w:val="28"/>
        </w:rPr>
        <w:t>1</w:t>
      </w:r>
      <w:r w:rsidR="00693A91">
        <w:rPr>
          <w:rFonts w:ascii="楷体_GB2312" w:eastAsia="楷体_GB2312" w:hint="eastAsia"/>
          <w:sz w:val="28"/>
          <w:szCs w:val="28"/>
        </w:rPr>
        <w:t>1</w:t>
      </w:r>
      <w:r>
        <w:rPr>
          <w:rFonts w:ascii="楷体_GB2312" w:eastAsia="楷体_GB2312" w:hint="eastAsia"/>
          <w:sz w:val="28"/>
          <w:szCs w:val="28"/>
        </w:rPr>
        <w:t>月</w:t>
      </w:r>
    </w:p>
    <w:p w:rsidR="00A05A5D" w:rsidRDefault="00A05A5D" w:rsidP="00A05A5D">
      <w:pPr>
        <w:widowControl/>
        <w:spacing w:line="360" w:lineRule="auto"/>
        <w:jc w:val="left"/>
        <w:rPr>
          <w:rFonts w:ascii="楷体_GB2312" w:eastAsia="楷体_GB2312"/>
          <w:sz w:val="28"/>
          <w:szCs w:val="28"/>
        </w:rPr>
        <w:sectPr w:rsidR="00A05A5D">
          <w:pgSz w:w="11906" w:h="16838"/>
          <w:pgMar w:top="1440" w:right="1797" w:bottom="1440" w:left="1797" w:header="851" w:footer="992" w:gutter="0"/>
          <w:pgNumType w:start="1"/>
          <w:cols w:space="720"/>
          <w:docGrid w:type="lines" w:linePitch="312"/>
        </w:sectPr>
      </w:pPr>
    </w:p>
    <w:p w:rsidR="00A05A5D" w:rsidRDefault="00A05A5D" w:rsidP="00A05A5D">
      <w:pPr>
        <w:snapToGrid w:val="0"/>
        <w:spacing w:line="300" w:lineRule="auto"/>
        <w:jc w:val="center"/>
        <w:rPr>
          <w:rFonts w:eastAsia="黑体"/>
          <w:b/>
          <w:sz w:val="36"/>
        </w:rPr>
      </w:pPr>
      <w:r>
        <w:rPr>
          <w:rFonts w:ascii="黑体" w:eastAsia="黑体" w:hint="eastAsia"/>
          <w:b/>
          <w:sz w:val="36"/>
        </w:rPr>
        <w:lastRenderedPageBreak/>
        <w:t>目  录</w:t>
      </w:r>
    </w:p>
    <w:p w:rsidR="003D77E4" w:rsidRDefault="00345670">
      <w:pPr>
        <w:pStyle w:val="11"/>
        <w:tabs>
          <w:tab w:val="left" w:pos="1260"/>
          <w:tab w:val="right" w:leader="dot" w:pos="8302"/>
        </w:tabs>
        <w:rPr>
          <w:rFonts w:asciiTheme="minorHAnsi" w:eastAsiaTheme="minorEastAsia" w:hAnsiTheme="minorHAnsi" w:cstheme="minorBidi"/>
          <w:b w:val="0"/>
          <w:noProof/>
          <w:sz w:val="21"/>
          <w:szCs w:val="22"/>
        </w:rPr>
      </w:pPr>
      <w:r w:rsidRPr="00345670">
        <w:rPr>
          <w:rFonts w:ascii="黑体" w:eastAsia="黑体" w:hint="eastAsia"/>
        </w:rPr>
        <w:fldChar w:fldCharType="begin"/>
      </w:r>
      <w:r w:rsidR="00A05A5D">
        <w:rPr>
          <w:rFonts w:ascii="黑体" w:eastAsia="黑体" w:hint="eastAsia"/>
        </w:rPr>
        <w:instrText xml:space="preserve"> TOC \o "1-2" \h \z \u </w:instrText>
      </w:r>
      <w:r w:rsidRPr="00345670">
        <w:rPr>
          <w:rFonts w:ascii="黑体" w:eastAsia="黑体" w:hint="eastAsia"/>
        </w:rPr>
        <w:fldChar w:fldCharType="separate"/>
      </w:r>
      <w:hyperlink w:anchor="_Toc455578184" w:history="1">
        <w:r w:rsidR="003D77E4" w:rsidRPr="00A52E8B">
          <w:rPr>
            <w:rStyle w:val="a5"/>
            <w:rFonts w:hint="eastAsia"/>
            <w:bCs/>
            <w:noProof/>
          </w:rPr>
          <w:t>第一部分</w:t>
        </w:r>
        <w:r w:rsidR="003D77E4">
          <w:rPr>
            <w:rFonts w:asciiTheme="minorHAnsi" w:eastAsiaTheme="minorEastAsia" w:hAnsiTheme="minorHAnsi" w:cstheme="minorBidi"/>
            <w:b w:val="0"/>
            <w:noProof/>
            <w:sz w:val="21"/>
            <w:szCs w:val="22"/>
          </w:rPr>
          <w:tab/>
        </w:r>
        <w:r w:rsidR="003D77E4" w:rsidRPr="00A52E8B">
          <w:rPr>
            <w:rStyle w:val="a5"/>
            <w:rFonts w:hint="eastAsia"/>
            <w:bCs/>
            <w:noProof/>
          </w:rPr>
          <w:t>磋商邀请</w:t>
        </w:r>
        <w:r w:rsidR="003D77E4">
          <w:rPr>
            <w:noProof/>
            <w:webHidden/>
          </w:rPr>
          <w:tab/>
        </w:r>
        <w:r>
          <w:rPr>
            <w:noProof/>
            <w:webHidden/>
          </w:rPr>
          <w:fldChar w:fldCharType="begin"/>
        </w:r>
        <w:r w:rsidR="003D77E4">
          <w:rPr>
            <w:noProof/>
            <w:webHidden/>
          </w:rPr>
          <w:instrText xml:space="preserve"> PAGEREF _Toc455578184 \h </w:instrText>
        </w:r>
        <w:r>
          <w:rPr>
            <w:noProof/>
            <w:webHidden/>
          </w:rPr>
        </w:r>
        <w:r>
          <w:rPr>
            <w:noProof/>
            <w:webHidden/>
          </w:rPr>
          <w:fldChar w:fldCharType="separate"/>
        </w:r>
        <w:r w:rsidR="0036377A">
          <w:rPr>
            <w:noProof/>
            <w:webHidden/>
          </w:rPr>
          <w:t>2</w:t>
        </w:r>
        <w:r>
          <w:rPr>
            <w:noProof/>
            <w:webHidden/>
          </w:rPr>
          <w:fldChar w:fldCharType="end"/>
        </w:r>
      </w:hyperlink>
    </w:p>
    <w:p w:rsidR="003D77E4" w:rsidRDefault="00345670">
      <w:pPr>
        <w:pStyle w:val="11"/>
        <w:tabs>
          <w:tab w:val="left" w:pos="1260"/>
          <w:tab w:val="right" w:leader="dot" w:pos="8302"/>
        </w:tabs>
        <w:rPr>
          <w:rFonts w:asciiTheme="minorHAnsi" w:eastAsiaTheme="minorEastAsia" w:hAnsiTheme="minorHAnsi" w:cstheme="minorBidi"/>
          <w:b w:val="0"/>
          <w:noProof/>
          <w:sz w:val="21"/>
          <w:szCs w:val="22"/>
        </w:rPr>
      </w:pPr>
      <w:hyperlink w:anchor="_Toc455578185" w:history="1">
        <w:r w:rsidR="003D77E4" w:rsidRPr="00A52E8B">
          <w:rPr>
            <w:rStyle w:val="a5"/>
            <w:rFonts w:hint="eastAsia"/>
            <w:bCs/>
            <w:noProof/>
          </w:rPr>
          <w:t>第二部分</w:t>
        </w:r>
        <w:r w:rsidR="003D77E4">
          <w:rPr>
            <w:rFonts w:asciiTheme="minorHAnsi" w:eastAsiaTheme="minorEastAsia" w:hAnsiTheme="minorHAnsi" w:cstheme="minorBidi"/>
            <w:b w:val="0"/>
            <w:noProof/>
            <w:sz w:val="21"/>
            <w:szCs w:val="22"/>
          </w:rPr>
          <w:tab/>
        </w:r>
        <w:r w:rsidR="003D77E4" w:rsidRPr="00A52E8B">
          <w:rPr>
            <w:rStyle w:val="a5"/>
            <w:rFonts w:hint="eastAsia"/>
            <w:bCs/>
            <w:noProof/>
          </w:rPr>
          <w:t>磋商须知前附表</w:t>
        </w:r>
        <w:r w:rsidR="003D77E4">
          <w:rPr>
            <w:noProof/>
            <w:webHidden/>
          </w:rPr>
          <w:tab/>
        </w:r>
        <w:r>
          <w:rPr>
            <w:noProof/>
            <w:webHidden/>
          </w:rPr>
          <w:fldChar w:fldCharType="begin"/>
        </w:r>
        <w:r w:rsidR="003D77E4">
          <w:rPr>
            <w:noProof/>
            <w:webHidden/>
          </w:rPr>
          <w:instrText xml:space="preserve"> PAGEREF _Toc455578185 \h </w:instrText>
        </w:r>
        <w:r>
          <w:rPr>
            <w:noProof/>
            <w:webHidden/>
          </w:rPr>
        </w:r>
        <w:r>
          <w:rPr>
            <w:noProof/>
            <w:webHidden/>
          </w:rPr>
          <w:fldChar w:fldCharType="separate"/>
        </w:r>
        <w:r w:rsidR="0036377A">
          <w:rPr>
            <w:noProof/>
            <w:webHidden/>
          </w:rPr>
          <w:t>5</w:t>
        </w:r>
        <w:r>
          <w:rPr>
            <w:noProof/>
            <w:webHidden/>
          </w:rPr>
          <w:fldChar w:fldCharType="end"/>
        </w:r>
      </w:hyperlink>
    </w:p>
    <w:p w:rsidR="003D77E4" w:rsidRDefault="00345670">
      <w:pPr>
        <w:pStyle w:val="11"/>
        <w:tabs>
          <w:tab w:val="left" w:pos="1260"/>
          <w:tab w:val="right" w:leader="dot" w:pos="8302"/>
        </w:tabs>
        <w:rPr>
          <w:rFonts w:asciiTheme="minorHAnsi" w:eastAsiaTheme="minorEastAsia" w:hAnsiTheme="minorHAnsi" w:cstheme="minorBidi"/>
          <w:b w:val="0"/>
          <w:noProof/>
          <w:sz w:val="21"/>
          <w:szCs w:val="22"/>
        </w:rPr>
      </w:pPr>
      <w:hyperlink w:anchor="_Toc455578186" w:history="1">
        <w:r w:rsidR="003D77E4" w:rsidRPr="00A52E8B">
          <w:rPr>
            <w:rStyle w:val="a5"/>
            <w:rFonts w:hint="eastAsia"/>
            <w:bCs/>
            <w:noProof/>
          </w:rPr>
          <w:t>第三部分</w:t>
        </w:r>
        <w:r w:rsidR="003D77E4">
          <w:rPr>
            <w:rFonts w:asciiTheme="minorHAnsi" w:eastAsiaTheme="minorEastAsia" w:hAnsiTheme="minorHAnsi" w:cstheme="minorBidi"/>
            <w:b w:val="0"/>
            <w:noProof/>
            <w:sz w:val="21"/>
            <w:szCs w:val="22"/>
          </w:rPr>
          <w:tab/>
        </w:r>
        <w:r w:rsidR="003D77E4" w:rsidRPr="00A52E8B">
          <w:rPr>
            <w:rStyle w:val="a5"/>
            <w:rFonts w:hint="eastAsia"/>
            <w:bCs/>
            <w:noProof/>
          </w:rPr>
          <w:t>磋商须知</w:t>
        </w:r>
        <w:r w:rsidR="003D77E4">
          <w:rPr>
            <w:noProof/>
            <w:webHidden/>
          </w:rPr>
          <w:tab/>
        </w:r>
        <w:r>
          <w:rPr>
            <w:noProof/>
            <w:webHidden/>
          </w:rPr>
          <w:fldChar w:fldCharType="begin"/>
        </w:r>
        <w:r w:rsidR="003D77E4">
          <w:rPr>
            <w:noProof/>
            <w:webHidden/>
          </w:rPr>
          <w:instrText xml:space="preserve"> PAGEREF _Toc455578186 \h </w:instrText>
        </w:r>
        <w:r>
          <w:rPr>
            <w:noProof/>
            <w:webHidden/>
          </w:rPr>
        </w:r>
        <w:r>
          <w:rPr>
            <w:noProof/>
            <w:webHidden/>
          </w:rPr>
          <w:fldChar w:fldCharType="separate"/>
        </w:r>
        <w:r w:rsidR="0036377A">
          <w:rPr>
            <w:noProof/>
            <w:webHidden/>
          </w:rPr>
          <w:t>9</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87" w:history="1">
        <w:r w:rsidR="003D77E4" w:rsidRPr="00A52E8B">
          <w:rPr>
            <w:rStyle w:val="a5"/>
            <w:rFonts w:hAnsi="宋体" w:hint="eastAsia"/>
            <w:noProof/>
          </w:rPr>
          <w:t>一、</w:t>
        </w:r>
        <w:r w:rsidR="003D77E4">
          <w:rPr>
            <w:rFonts w:asciiTheme="minorHAnsi" w:eastAsiaTheme="minorEastAsia" w:hAnsiTheme="minorHAnsi" w:cstheme="minorBidi"/>
            <w:noProof/>
            <w:kern w:val="2"/>
            <w:sz w:val="21"/>
            <w:szCs w:val="22"/>
          </w:rPr>
          <w:tab/>
        </w:r>
        <w:r w:rsidR="003D77E4" w:rsidRPr="00A52E8B">
          <w:rPr>
            <w:rStyle w:val="a5"/>
            <w:rFonts w:hAnsi="宋体" w:hint="eastAsia"/>
            <w:noProof/>
          </w:rPr>
          <w:t>总则</w:t>
        </w:r>
        <w:r w:rsidR="003D77E4">
          <w:rPr>
            <w:noProof/>
            <w:webHidden/>
          </w:rPr>
          <w:tab/>
        </w:r>
        <w:r>
          <w:rPr>
            <w:noProof/>
            <w:webHidden/>
          </w:rPr>
          <w:fldChar w:fldCharType="begin"/>
        </w:r>
        <w:r w:rsidR="003D77E4">
          <w:rPr>
            <w:noProof/>
            <w:webHidden/>
          </w:rPr>
          <w:instrText xml:space="preserve"> PAGEREF _Toc455578187 \h </w:instrText>
        </w:r>
        <w:r>
          <w:rPr>
            <w:noProof/>
            <w:webHidden/>
          </w:rPr>
        </w:r>
        <w:r>
          <w:rPr>
            <w:noProof/>
            <w:webHidden/>
          </w:rPr>
          <w:fldChar w:fldCharType="separate"/>
        </w:r>
        <w:r w:rsidR="0036377A">
          <w:rPr>
            <w:noProof/>
            <w:webHidden/>
          </w:rPr>
          <w:t>10</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88" w:history="1">
        <w:r w:rsidR="003D77E4" w:rsidRPr="00A52E8B">
          <w:rPr>
            <w:rStyle w:val="a5"/>
            <w:rFonts w:hAnsi="宋体" w:hint="eastAsia"/>
            <w:noProof/>
          </w:rPr>
          <w:t>二、</w:t>
        </w:r>
        <w:r w:rsidR="003D77E4">
          <w:rPr>
            <w:rFonts w:asciiTheme="minorHAnsi" w:eastAsiaTheme="minorEastAsia" w:hAnsiTheme="minorHAnsi" w:cstheme="minorBidi"/>
            <w:noProof/>
            <w:kern w:val="2"/>
            <w:sz w:val="21"/>
            <w:szCs w:val="22"/>
          </w:rPr>
          <w:tab/>
        </w:r>
        <w:r w:rsidR="003D77E4" w:rsidRPr="00A52E8B">
          <w:rPr>
            <w:rStyle w:val="a5"/>
            <w:rFonts w:hAnsi="宋体" w:hint="eastAsia"/>
            <w:noProof/>
          </w:rPr>
          <w:t>磋商文件说明</w:t>
        </w:r>
        <w:r w:rsidR="003D77E4">
          <w:rPr>
            <w:noProof/>
            <w:webHidden/>
          </w:rPr>
          <w:tab/>
        </w:r>
        <w:r>
          <w:rPr>
            <w:noProof/>
            <w:webHidden/>
          </w:rPr>
          <w:fldChar w:fldCharType="begin"/>
        </w:r>
        <w:r w:rsidR="003D77E4">
          <w:rPr>
            <w:noProof/>
            <w:webHidden/>
          </w:rPr>
          <w:instrText xml:space="preserve"> PAGEREF _Toc455578188 \h </w:instrText>
        </w:r>
        <w:r>
          <w:rPr>
            <w:noProof/>
            <w:webHidden/>
          </w:rPr>
        </w:r>
        <w:r>
          <w:rPr>
            <w:noProof/>
            <w:webHidden/>
          </w:rPr>
          <w:fldChar w:fldCharType="separate"/>
        </w:r>
        <w:r w:rsidR="0036377A">
          <w:rPr>
            <w:noProof/>
            <w:webHidden/>
          </w:rPr>
          <w:t>10</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89" w:history="1">
        <w:r w:rsidR="003D77E4" w:rsidRPr="00A52E8B">
          <w:rPr>
            <w:rStyle w:val="a5"/>
            <w:rFonts w:hAnsi="宋体" w:hint="eastAsia"/>
            <w:noProof/>
          </w:rPr>
          <w:t>三、</w:t>
        </w:r>
        <w:r w:rsidR="003D77E4">
          <w:rPr>
            <w:rFonts w:asciiTheme="minorHAnsi" w:eastAsiaTheme="minorEastAsia" w:hAnsiTheme="minorHAnsi" w:cstheme="minorBidi"/>
            <w:noProof/>
            <w:kern w:val="2"/>
            <w:sz w:val="21"/>
            <w:szCs w:val="22"/>
          </w:rPr>
          <w:tab/>
        </w:r>
        <w:r w:rsidR="003D77E4" w:rsidRPr="00A52E8B">
          <w:rPr>
            <w:rStyle w:val="a5"/>
            <w:rFonts w:hAnsi="宋体" w:hint="eastAsia"/>
            <w:noProof/>
          </w:rPr>
          <w:t>磋商响应文件的编写</w:t>
        </w:r>
        <w:r w:rsidR="003D77E4">
          <w:rPr>
            <w:noProof/>
            <w:webHidden/>
          </w:rPr>
          <w:tab/>
        </w:r>
        <w:r>
          <w:rPr>
            <w:noProof/>
            <w:webHidden/>
          </w:rPr>
          <w:fldChar w:fldCharType="begin"/>
        </w:r>
        <w:r w:rsidR="003D77E4">
          <w:rPr>
            <w:noProof/>
            <w:webHidden/>
          </w:rPr>
          <w:instrText xml:space="preserve"> PAGEREF _Toc455578189 \h </w:instrText>
        </w:r>
        <w:r>
          <w:rPr>
            <w:noProof/>
            <w:webHidden/>
          </w:rPr>
        </w:r>
        <w:r>
          <w:rPr>
            <w:noProof/>
            <w:webHidden/>
          </w:rPr>
          <w:fldChar w:fldCharType="separate"/>
        </w:r>
        <w:r w:rsidR="0036377A">
          <w:rPr>
            <w:noProof/>
            <w:webHidden/>
          </w:rPr>
          <w:t>11</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90" w:history="1">
        <w:r w:rsidR="003D77E4" w:rsidRPr="00A52E8B">
          <w:rPr>
            <w:rStyle w:val="a5"/>
            <w:rFonts w:hAnsi="宋体" w:hint="eastAsia"/>
            <w:noProof/>
          </w:rPr>
          <w:t>四、</w:t>
        </w:r>
        <w:r w:rsidR="003D77E4">
          <w:rPr>
            <w:rFonts w:asciiTheme="minorHAnsi" w:eastAsiaTheme="minorEastAsia" w:hAnsiTheme="minorHAnsi" w:cstheme="minorBidi"/>
            <w:noProof/>
            <w:kern w:val="2"/>
            <w:sz w:val="21"/>
            <w:szCs w:val="22"/>
          </w:rPr>
          <w:tab/>
        </w:r>
        <w:r w:rsidR="003D77E4" w:rsidRPr="00A52E8B">
          <w:rPr>
            <w:rStyle w:val="a5"/>
            <w:rFonts w:hAnsi="宋体" w:hint="eastAsia"/>
            <w:noProof/>
          </w:rPr>
          <w:t>磋商响应文件的提交</w:t>
        </w:r>
        <w:r w:rsidR="003D77E4">
          <w:rPr>
            <w:noProof/>
            <w:webHidden/>
          </w:rPr>
          <w:tab/>
        </w:r>
        <w:r>
          <w:rPr>
            <w:noProof/>
            <w:webHidden/>
          </w:rPr>
          <w:fldChar w:fldCharType="begin"/>
        </w:r>
        <w:r w:rsidR="003D77E4">
          <w:rPr>
            <w:noProof/>
            <w:webHidden/>
          </w:rPr>
          <w:instrText xml:space="preserve"> PAGEREF _Toc455578190 \h </w:instrText>
        </w:r>
        <w:r>
          <w:rPr>
            <w:noProof/>
            <w:webHidden/>
          </w:rPr>
        </w:r>
        <w:r>
          <w:rPr>
            <w:noProof/>
            <w:webHidden/>
          </w:rPr>
          <w:fldChar w:fldCharType="separate"/>
        </w:r>
        <w:r w:rsidR="0036377A">
          <w:rPr>
            <w:noProof/>
            <w:webHidden/>
          </w:rPr>
          <w:t>14</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91" w:history="1">
        <w:r w:rsidR="003D77E4" w:rsidRPr="00A52E8B">
          <w:rPr>
            <w:rStyle w:val="a5"/>
            <w:rFonts w:hAnsi="宋体" w:hint="eastAsia"/>
            <w:noProof/>
          </w:rPr>
          <w:t>五、</w:t>
        </w:r>
        <w:r w:rsidR="003D77E4">
          <w:rPr>
            <w:rFonts w:asciiTheme="minorHAnsi" w:eastAsiaTheme="minorEastAsia" w:hAnsiTheme="minorHAnsi" w:cstheme="minorBidi"/>
            <w:noProof/>
            <w:kern w:val="2"/>
            <w:sz w:val="21"/>
            <w:szCs w:val="22"/>
          </w:rPr>
          <w:tab/>
        </w:r>
        <w:r w:rsidR="003D77E4" w:rsidRPr="00A52E8B">
          <w:rPr>
            <w:rStyle w:val="a5"/>
            <w:rFonts w:hAnsi="宋体" w:hint="eastAsia"/>
            <w:noProof/>
          </w:rPr>
          <w:t>磋商及评审</w:t>
        </w:r>
        <w:r w:rsidR="003D77E4">
          <w:rPr>
            <w:noProof/>
            <w:webHidden/>
          </w:rPr>
          <w:tab/>
        </w:r>
        <w:r>
          <w:rPr>
            <w:noProof/>
            <w:webHidden/>
          </w:rPr>
          <w:fldChar w:fldCharType="begin"/>
        </w:r>
        <w:r w:rsidR="003D77E4">
          <w:rPr>
            <w:noProof/>
            <w:webHidden/>
          </w:rPr>
          <w:instrText xml:space="preserve"> PAGEREF _Toc455578191 \h </w:instrText>
        </w:r>
        <w:r>
          <w:rPr>
            <w:noProof/>
            <w:webHidden/>
          </w:rPr>
        </w:r>
        <w:r>
          <w:rPr>
            <w:noProof/>
            <w:webHidden/>
          </w:rPr>
          <w:fldChar w:fldCharType="separate"/>
        </w:r>
        <w:r w:rsidR="0036377A">
          <w:rPr>
            <w:noProof/>
            <w:webHidden/>
          </w:rPr>
          <w:t>15</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92" w:history="1">
        <w:r w:rsidR="003D77E4" w:rsidRPr="00A52E8B">
          <w:rPr>
            <w:rStyle w:val="a5"/>
            <w:rFonts w:hAnsi="宋体" w:hint="eastAsia"/>
            <w:noProof/>
          </w:rPr>
          <w:t>六、</w:t>
        </w:r>
        <w:r w:rsidR="003D77E4">
          <w:rPr>
            <w:rFonts w:asciiTheme="minorHAnsi" w:eastAsiaTheme="minorEastAsia" w:hAnsiTheme="minorHAnsi" w:cstheme="minorBidi"/>
            <w:noProof/>
            <w:kern w:val="2"/>
            <w:sz w:val="21"/>
            <w:szCs w:val="22"/>
          </w:rPr>
          <w:tab/>
        </w:r>
        <w:r w:rsidR="003D77E4" w:rsidRPr="00A52E8B">
          <w:rPr>
            <w:rStyle w:val="a5"/>
            <w:rFonts w:hAnsi="宋体" w:hint="eastAsia"/>
            <w:noProof/>
          </w:rPr>
          <w:t>授予合同</w:t>
        </w:r>
        <w:r w:rsidR="003D77E4">
          <w:rPr>
            <w:noProof/>
            <w:webHidden/>
          </w:rPr>
          <w:tab/>
        </w:r>
        <w:r>
          <w:rPr>
            <w:noProof/>
            <w:webHidden/>
          </w:rPr>
          <w:fldChar w:fldCharType="begin"/>
        </w:r>
        <w:r w:rsidR="003D77E4">
          <w:rPr>
            <w:noProof/>
            <w:webHidden/>
          </w:rPr>
          <w:instrText xml:space="preserve"> PAGEREF _Toc455578192 \h </w:instrText>
        </w:r>
        <w:r>
          <w:rPr>
            <w:noProof/>
            <w:webHidden/>
          </w:rPr>
        </w:r>
        <w:r>
          <w:rPr>
            <w:noProof/>
            <w:webHidden/>
          </w:rPr>
          <w:fldChar w:fldCharType="separate"/>
        </w:r>
        <w:r w:rsidR="0036377A">
          <w:rPr>
            <w:noProof/>
            <w:webHidden/>
          </w:rPr>
          <w:t>17</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93" w:history="1">
        <w:r w:rsidR="003D77E4" w:rsidRPr="00A52E8B">
          <w:rPr>
            <w:rStyle w:val="a5"/>
            <w:rFonts w:ascii="宋体" w:hAnsi="宋体" w:hint="eastAsia"/>
            <w:noProof/>
          </w:rPr>
          <w:t>七、</w:t>
        </w:r>
        <w:r w:rsidR="003D77E4">
          <w:rPr>
            <w:rFonts w:asciiTheme="minorHAnsi" w:eastAsiaTheme="minorEastAsia" w:hAnsiTheme="minorHAnsi" w:cstheme="minorBidi"/>
            <w:noProof/>
            <w:kern w:val="2"/>
            <w:sz w:val="21"/>
            <w:szCs w:val="22"/>
          </w:rPr>
          <w:tab/>
        </w:r>
        <w:r w:rsidR="003D77E4" w:rsidRPr="00A52E8B">
          <w:rPr>
            <w:rStyle w:val="a5"/>
            <w:rFonts w:ascii="宋体" w:hAnsi="宋体" w:hint="eastAsia"/>
            <w:noProof/>
          </w:rPr>
          <w:t>质疑与投诉</w:t>
        </w:r>
        <w:r w:rsidR="003D77E4">
          <w:rPr>
            <w:noProof/>
            <w:webHidden/>
          </w:rPr>
          <w:tab/>
        </w:r>
        <w:r>
          <w:rPr>
            <w:noProof/>
            <w:webHidden/>
          </w:rPr>
          <w:fldChar w:fldCharType="begin"/>
        </w:r>
        <w:r w:rsidR="003D77E4">
          <w:rPr>
            <w:noProof/>
            <w:webHidden/>
          </w:rPr>
          <w:instrText xml:space="preserve"> PAGEREF _Toc455578193 \h </w:instrText>
        </w:r>
        <w:r>
          <w:rPr>
            <w:noProof/>
            <w:webHidden/>
          </w:rPr>
        </w:r>
        <w:r>
          <w:rPr>
            <w:noProof/>
            <w:webHidden/>
          </w:rPr>
          <w:fldChar w:fldCharType="separate"/>
        </w:r>
        <w:r w:rsidR="0036377A">
          <w:rPr>
            <w:noProof/>
            <w:webHidden/>
          </w:rPr>
          <w:t>18</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94" w:history="1">
        <w:r w:rsidR="003D77E4" w:rsidRPr="00A52E8B">
          <w:rPr>
            <w:rStyle w:val="a5"/>
            <w:rFonts w:hAnsi="宋体" w:hint="eastAsia"/>
            <w:noProof/>
          </w:rPr>
          <w:t>八、</w:t>
        </w:r>
        <w:r w:rsidR="003D77E4">
          <w:rPr>
            <w:rFonts w:asciiTheme="minorHAnsi" w:eastAsiaTheme="minorEastAsia" w:hAnsiTheme="minorHAnsi" w:cstheme="minorBidi"/>
            <w:noProof/>
            <w:kern w:val="2"/>
            <w:sz w:val="21"/>
            <w:szCs w:val="22"/>
          </w:rPr>
          <w:tab/>
        </w:r>
        <w:r w:rsidR="003D77E4" w:rsidRPr="00A52E8B">
          <w:rPr>
            <w:rStyle w:val="a5"/>
            <w:rFonts w:hAnsi="宋体" w:hint="eastAsia"/>
            <w:noProof/>
          </w:rPr>
          <w:t>其他事项</w:t>
        </w:r>
        <w:r w:rsidR="003D77E4">
          <w:rPr>
            <w:noProof/>
            <w:webHidden/>
          </w:rPr>
          <w:tab/>
        </w:r>
        <w:r>
          <w:rPr>
            <w:noProof/>
            <w:webHidden/>
          </w:rPr>
          <w:fldChar w:fldCharType="begin"/>
        </w:r>
        <w:r w:rsidR="003D77E4">
          <w:rPr>
            <w:noProof/>
            <w:webHidden/>
          </w:rPr>
          <w:instrText xml:space="preserve"> PAGEREF _Toc455578194 \h </w:instrText>
        </w:r>
        <w:r>
          <w:rPr>
            <w:noProof/>
            <w:webHidden/>
          </w:rPr>
        </w:r>
        <w:r>
          <w:rPr>
            <w:noProof/>
            <w:webHidden/>
          </w:rPr>
          <w:fldChar w:fldCharType="separate"/>
        </w:r>
        <w:r w:rsidR="0036377A">
          <w:rPr>
            <w:noProof/>
            <w:webHidden/>
          </w:rPr>
          <w:t>19</w:t>
        </w:r>
        <w:r>
          <w:rPr>
            <w:noProof/>
            <w:webHidden/>
          </w:rPr>
          <w:fldChar w:fldCharType="end"/>
        </w:r>
      </w:hyperlink>
    </w:p>
    <w:p w:rsidR="003D77E4" w:rsidRDefault="00345670">
      <w:pPr>
        <w:pStyle w:val="11"/>
        <w:tabs>
          <w:tab w:val="left" w:pos="1260"/>
          <w:tab w:val="right" w:leader="dot" w:pos="8302"/>
        </w:tabs>
        <w:rPr>
          <w:rFonts w:asciiTheme="minorHAnsi" w:eastAsiaTheme="minorEastAsia" w:hAnsiTheme="minorHAnsi" w:cstheme="minorBidi"/>
          <w:b w:val="0"/>
          <w:noProof/>
          <w:sz w:val="21"/>
          <w:szCs w:val="22"/>
        </w:rPr>
      </w:pPr>
      <w:hyperlink w:anchor="_Toc455578195" w:history="1">
        <w:r w:rsidR="003D77E4" w:rsidRPr="00A52E8B">
          <w:rPr>
            <w:rStyle w:val="a5"/>
            <w:rFonts w:ascii="宋体" w:hAnsi="宋体" w:hint="eastAsia"/>
            <w:noProof/>
          </w:rPr>
          <w:t>第四部分</w:t>
        </w:r>
        <w:r w:rsidR="003D77E4">
          <w:rPr>
            <w:rFonts w:asciiTheme="minorHAnsi" w:eastAsiaTheme="minorEastAsia" w:hAnsiTheme="minorHAnsi" w:cstheme="minorBidi"/>
            <w:b w:val="0"/>
            <w:noProof/>
            <w:sz w:val="21"/>
            <w:szCs w:val="22"/>
          </w:rPr>
          <w:tab/>
        </w:r>
        <w:r w:rsidR="003D77E4" w:rsidRPr="00A52E8B">
          <w:rPr>
            <w:rStyle w:val="a5"/>
            <w:rFonts w:ascii="宋体" w:hAnsi="宋体" w:hint="eastAsia"/>
            <w:noProof/>
          </w:rPr>
          <w:t>评审方法及标准</w:t>
        </w:r>
        <w:r w:rsidR="003D77E4">
          <w:rPr>
            <w:noProof/>
            <w:webHidden/>
          </w:rPr>
          <w:tab/>
        </w:r>
        <w:r>
          <w:rPr>
            <w:noProof/>
            <w:webHidden/>
          </w:rPr>
          <w:fldChar w:fldCharType="begin"/>
        </w:r>
        <w:r w:rsidR="003D77E4">
          <w:rPr>
            <w:noProof/>
            <w:webHidden/>
          </w:rPr>
          <w:instrText xml:space="preserve"> PAGEREF _Toc455578195 \h </w:instrText>
        </w:r>
        <w:r>
          <w:rPr>
            <w:noProof/>
            <w:webHidden/>
          </w:rPr>
        </w:r>
        <w:r>
          <w:rPr>
            <w:noProof/>
            <w:webHidden/>
          </w:rPr>
          <w:fldChar w:fldCharType="separate"/>
        </w:r>
        <w:r w:rsidR="0036377A">
          <w:rPr>
            <w:noProof/>
            <w:webHidden/>
          </w:rPr>
          <w:t>21</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96" w:history="1">
        <w:r w:rsidR="003D77E4" w:rsidRPr="00A52E8B">
          <w:rPr>
            <w:rStyle w:val="a5"/>
            <w:rFonts w:ascii="宋体" w:hAnsi="宋体" w:hint="eastAsia"/>
            <w:noProof/>
          </w:rPr>
          <w:t>一、</w:t>
        </w:r>
        <w:r w:rsidR="003D77E4">
          <w:rPr>
            <w:rFonts w:asciiTheme="minorHAnsi" w:eastAsiaTheme="minorEastAsia" w:hAnsiTheme="minorHAnsi" w:cstheme="minorBidi"/>
            <w:noProof/>
            <w:kern w:val="2"/>
            <w:sz w:val="21"/>
            <w:szCs w:val="22"/>
          </w:rPr>
          <w:tab/>
        </w:r>
        <w:r w:rsidR="003D77E4" w:rsidRPr="00A52E8B">
          <w:rPr>
            <w:rStyle w:val="a5"/>
            <w:rFonts w:ascii="宋体" w:hAnsi="宋体" w:hint="eastAsia"/>
            <w:noProof/>
          </w:rPr>
          <w:t>总则</w:t>
        </w:r>
        <w:r w:rsidR="003D77E4">
          <w:rPr>
            <w:noProof/>
            <w:webHidden/>
          </w:rPr>
          <w:tab/>
        </w:r>
        <w:r>
          <w:rPr>
            <w:noProof/>
            <w:webHidden/>
          </w:rPr>
          <w:fldChar w:fldCharType="begin"/>
        </w:r>
        <w:r w:rsidR="003D77E4">
          <w:rPr>
            <w:noProof/>
            <w:webHidden/>
          </w:rPr>
          <w:instrText xml:space="preserve"> PAGEREF _Toc455578196 \h </w:instrText>
        </w:r>
        <w:r>
          <w:rPr>
            <w:noProof/>
            <w:webHidden/>
          </w:rPr>
        </w:r>
        <w:r>
          <w:rPr>
            <w:noProof/>
            <w:webHidden/>
          </w:rPr>
          <w:fldChar w:fldCharType="separate"/>
        </w:r>
        <w:r w:rsidR="0036377A">
          <w:rPr>
            <w:noProof/>
            <w:webHidden/>
          </w:rPr>
          <w:t>22</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97" w:history="1">
        <w:r w:rsidR="003D77E4" w:rsidRPr="00A52E8B">
          <w:rPr>
            <w:rStyle w:val="a5"/>
            <w:rFonts w:ascii="宋体" w:hAnsi="宋体" w:hint="eastAsia"/>
            <w:noProof/>
          </w:rPr>
          <w:t>二、</w:t>
        </w:r>
        <w:r w:rsidR="003D77E4">
          <w:rPr>
            <w:rFonts w:asciiTheme="minorHAnsi" w:eastAsiaTheme="minorEastAsia" w:hAnsiTheme="minorHAnsi" w:cstheme="minorBidi"/>
            <w:noProof/>
            <w:kern w:val="2"/>
            <w:sz w:val="21"/>
            <w:szCs w:val="22"/>
          </w:rPr>
          <w:tab/>
        </w:r>
        <w:r w:rsidR="003D77E4" w:rsidRPr="00A52E8B">
          <w:rPr>
            <w:rStyle w:val="a5"/>
            <w:rFonts w:ascii="宋体" w:hAnsi="宋体" w:hint="eastAsia"/>
            <w:noProof/>
          </w:rPr>
          <w:t>符合性与完整性评审</w:t>
        </w:r>
        <w:r w:rsidR="003D77E4">
          <w:rPr>
            <w:noProof/>
            <w:webHidden/>
          </w:rPr>
          <w:tab/>
        </w:r>
        <w:r>
          <w:rPr>
            <w:noProof/>
            <w:webHidden/>
          </w:rPr>
          <w:fldChar w:fldCharType="begin"/>
        </w:r>
        <w:r w:rsidR="003D77E4">
          <w:rPr>
            <w:noProof/>
            <w:webHidden/>
          </w:rPr>
          <w:instrText xml:space="preserve"> PAGEREF _Toc455578197 \h </w:instrText>
        </w:r>
        <w:r>
          <w:rPr>
            <w:noProof/>
            <w:webHidden/>
          </w:rPr>
        </w:r>
        <w:r>
          <w:rPr>
            <w:noProof/>
            <w:webHidden/>
          </w:rPr>
          <w:fldChar w:fldCharType="separate"/>
        </w:r>
        <w:r w:rsidR="0036377A">
          <w:rPr>
            <w:noProof/>
            <w:webHidden/>
          </w:rPr>
          <w:t>22</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98" w:history="1">
        <w:r w:rsidR="003D77E4" w:rsidRPr="00A52E8B">
          <w:rPr>
            <w:rStyle w:val="a5"/>
            <w:rFonts w:ascii="宋体" w:hAnsi="宋体" w:hint="eastAsia"/>
            <w:noProof/>
          </w:rPr>
          <w:t>三、</w:t>
        </w:r>
        <w:r w:rsidR="003D77E4">
          <w:rPr>
            <w:rFonts w:asciiTheme="minorHAnsi" w:eastAsiaTheme="minorEastAsia" w:hAnsiTheme="minorHAnsi" w:cstheme="minorBidi"/>
            <w:noProof/>
            <w:kern w:val="2"/>
            <w:sz w:val="21"/>
            <w:szCs w:val="22"/>
          </w:rPr>
          <w:tab/>
        </w:r>
        <w:r w:rsidR="003D77E4" w:rsidRPr="00A52E8B">
          <w:rPr>
            <w:rStyle w:val="a5"/>
            <w:rFonts w:ascii="宋体" w:hAnsi="宋体" w:hint="eastAsia"/>
            <w:noProof/>
          </w:rPr>
          <w:t>综合评分</w:t>
        </w:r>
        <w:r w:rsidR="003D77E4">
          <w:rPr>
            <w:noProof/>
            <w:webHidden/>
          </w:rPr>
          <w:tab/>
        </w:r>
        <w:r>
          <w:rPr>
            <w:noProof/>
            <w:webHidden/>
          </w:rPr>
          <w:fldChar w:fldCharType="begin"/>
        </w:r>
        <w:r w:rsidR="003D77E4">
          <w:rPr>
            <w:noProof/>
            <w:webHidden/>
          </w:rPr>
          <w:instrText xml:space="preserve"> PAGEREF _Toc455578198 \h </w:instrText>
        </w:r>
        <w:r>
          <w:rPr>
            <w:noProof/>
            <w:webHidden/>
          </w:rPr>
        </w:r>
        <w:r>
          <w:rPr>
            <w:noProof/>
            <w:webHidden/>
          </w:rPr>
          <w:fldChar w:fldCharType="separate"/>
        </w:r>
        <w:r w:rsidR="0036377A">
          <w:rPr>
            <w:noProof/>
            <w:webHidden/>
          </w:rPr>
          <w:t>24</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199" w:history="1">
        <w:r w:rsidR="003D77E4" w:rsidRPr="00A52E8B">
          <w:rPr>
            <w:rStyle w:val="a5"/>
            <w:rFonts w:ascii="宋体" w:hAnsi="宋体" w:hint="eastAsia"/>
            <w:noProof/>
          </w:rPr>
          <w:t>四、</w:t>
        </w:r>
        <w:r w:rsidR="003D77E4">
          <w:rPr>
            <w:rFonts w:asciiTheme="minorHAnsi" w:eastAsiaTheme="minorEastAsia" w:hAnsiTheme="minorHAnsi" w:cstheme="minorBidi"/>
            <w:noProof/>
            <w:kern w:val="2"/>
            <w:sz w:val="21"/>
            <w:szCs w:val="22"/>
          </w:rPr>
          <w:tab/>
        </w:r>
        <w:r w:rsidR="003D77E4" w:rsidRPr="00A52E8B">
          <w:rPr>
            <w:rStyle w:val="a5"/>
            <w:rFonts w:ascii="宋体" w:hAnsi="宋体" w:hint="eastAsia"/>
            <w:noProof/>
          </w:rPr>
          <w:t>推荐成交候选人和确定成交供应商</w:t>
        </w:r>
        <w:r w:rsidR="003D77E4">
          <w:rPr>
            <w:noProof/>
            <w:webHidden/>
          </w:rPr>
          <w:tab/>
        </w:r>
        <w:r>
          <w:rPr>
            <w:noProof/>
            <w:webHidden/>
          </w:rPr>
          <w:fldChar w:fldCharType="begin"/>
        </w:r>
        <w:r w:rsidR="003D77E4">
          <w:rPr>
            <w:noProof/>
            <w:webHidden/>
          </w:rPr>
          <w:instrText xml:space="preserve"> PAGEREF _Toc455578199 \h </w:instrText>
        </w:r>
        <w:r>
          <w:rPr>
            <w:noProof/>
            <w:webHidden/>
          </w:rPr>
        </w:r>
        <w:r>
          <w:rPr>
            <w:noProof/>
            <w:webHidden/>
          </w:rPr>
          <w:fldChar w:fldCharType="separate"/>
        </w:r>
        <w:r w:rsidR="0036377A">
          <w:rPr>
            <w:noProof/>
            <w:webHidden/>
          </w:rPr>
          <w:t>24</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200" w:history="1">
        <w:r w:rsidR="003D77E4" w:rsidRPr="00A52E8B">
          <w:rPr>
            <w:rStyle w:val="a5"/>
            <w:rFonts w:ascii="宋体" w:hAnsi="宋体" w:hint="eastAsia"/>
            <w:noProof/>
          </w:rPr>
          <w:t>五、</w:t>
        </w:r>
        <w:r w:rsidR="003D77E4">
          <w:rPr>
            <w:rFonts w:asciiTheme="minorHAnsi" w:eastAsiaTheme="minorEastAsia" w:hAnsiTheme="minorHAnsi" w:cstheme="minorBidi"/>
            <w:noProof/>
            <w:kern w:val="2"/>
            <w:sz w:val="21"/>
            <w:szCs w:val="22"/>
          </w:rPr>
          <w:tab/>
        </w:r>
        <w:r w:rsidR="003D77E4" w:rsidRPr="00A52E8B">
          <w:rPr>
            <w:rStyle w:val="a5"/>
            <w:rFonts w:ascii="宋体" w:hAnsi="宋体" w:hint="eastAsia"/>
            <w:noProof/>
          </w:rPr>
          <w:t>评分标准</w:t>
        </w:r>
        <w:r w:rsidR="003D77E4">
          <w:rPr>
            <w:noProof/>
            <w:webHidden/>
          </w:rPr>
          <w:tab/>
        </w:r>
        <w:r>
          <w:rPr>
            <w:noProof/>
            <w:webHidden/>
          </w:rPr>
          <w:fldChar w:fldCharType="begin"/>
        </w:r>
        <w:r w:rsidR="003D77E4">
          <w:rPr>
            <w:noProof/>
            <w:webHidden/>
          </w:rPr>
          <w:instrText xml:space="preserve"> PAGEREF _Toc455578200 \h </w:instrText>
        </w:r>
        <w:r>
          <w:rPr>
            <w:noProof/>
            <w:webHidden/>
          </w:rPr>
        </w:r>
        <w:r>
          <w:rPr>
            <w:noProof/>
            <w:webHidden/>
          </w:rPr>
          <w:fldChar w:fldCharType="separate"/>
        </w:r>
        <w:r w:rsidR="0036377A">
          <w:rPr>
            <w:noProof/>
            <w:webHidden/>
          </w:rPr>
          <w:t>25</w:t>
        </w:r>
        <w:r>
          <w:rPr>
            <w:noProof/>
            <w:webHidden/>
          </w:rPr>
          <w:fldChar w:fldCharType="end"/>
        </w:r>
      </w:hyperlink>
    </w:p>
    <w:p w:rsidR="003D77E4" w:rsidRDefault="00345670">
      <w:pPr>
        <w:pStyle w:val="11"/>
        <w:tabs>
          <w:tab w:val="left" w:pos="1260"/>
          <w:tab w:val="right" w:leader="dot" w:pos="8302"/>
        </w:tabs>
        <w:rPr>
          <w:rFonts w:asciiTheme="minorHAnsi" w:eastAsiaTheme="minorEastAsia" w:hAnsiTheme="minorHAnsi" w:cstheme="minorBidi"/>
          <w:b w:val="0"/>
          <w:noProof/>
          <w:sz w:val="21"/>
          <w:szCs w:val="22"/>
        </w:rPr>
      </w:pPr>
      <w:hyperlink w:anchor="_Toc455578201" w:history="1">
        <w:r w:rsidR="003D77E4" w:rsidRPr="00A52E8B">
          <w:rPr>
            <w:rStyle w:val="a5"/>
            <w:rFonts w:hint="eastAsia"/>
            <w:bCs/>
            <w:noProof/>
          </w:rPr>
          <w:t>第五部分</w:t>
        </w:r>
        <w:r w:rsidR="003D77E4">
          <w:rPr>
            <w:rFonts w:asciiTheme="minorHAnsi" w:eastAsiaTheme="minorEastAsia" w:hAnsiTheme="minorHAnsi" w:cstheme="minorBidi"/>
            <w:b w:val="0"/>
            <w:noProof/>
            <w:sz w:val="21"/>
            <w:szCs w:val="22"/>
          </w:rPr>
          <w:tab/>
        </w:r>
        <w:r w:rsidR="003D77E4" w:rsidRPr="00A52E8B">
          <w:rPr>
            <w:rStyle w:val="a5"/>
            <w:rFonts w:hint="eastAsia"/>
            <w:bCs/>
            <w:noProof/>
          </w:rPr>
          <w:t>合同条款和格式</w:t>
        </w:r>
        <w:r w:rsidR="003D77E4">
          <w:rPr>
            <w:noProof/>
            <w:webHidden/>
          </w:rPr>
          <w:tab/>
        </w:r>
        <w:r>
          <w:rPr>
            <w:noProof/>
            <w:webHidden/>
          </w:rPr>
          <w:fldChar w:fldCharType="begin"/>
        </w:r>
        <w:r w:rsidR="003D77E4">
          <w:rPr>
            <w:noProof/>
            <w:webHidden/>
          </w:rPr>
          <w:instrText xml:space="preserve"> PAGEREF _Toc455578201 \h </w:instrText>
        </w:r>
        <w:r>
          <w:rPr>
            <w:noProof/>
            <w:webHidden/>
          </w:rPr>
        </w:r>
        <w:r>
          <w:rPr>
            <w:noProof/>
            <w:webHidden/>
          </w:rPr>
          <w:fldChar w:fldCharType="separate"/>
        </w:r>
        <w:r w:rsidR="0036377A">
          <w:rPr>
            <w:noProof/>
            <w:webHidden/>
          </w:rPr>
          <w:t>27</w:t>
        </w:r>
        <w:r>
          <w:rPr>
            <w:noProof/>
            <w:webHidden/>
          </w:rPr>
          <w:fldChar w:fldCharType="end"/>
        </w:r>
      </w:hyperlink>
    </w:p>
    <w:p w:rsidR="003D77E4" w:rsidRDefault="00345670" w:rsidP="00883EC3">
      <w:pPr>
        <w:pStyle w:val="20"/>
        <w:tabs>
          <w:tab w:val="right" w:leader="dot" w:pos="8302"/>
        </w:tabs>
        <w:ind w:left="420"/>
        <w:rPr>
          <w:rFonts w:asciiTheme="minorHAnsi" w:eastAsiaTheme="minorEastAsia" w:hAnsiTheme="minorHAnsi" w:cstheme="minorBidi"/>
          <w:noProof/>
          <w:kern w:val="2"/>
          <w:sz w:val="21"/>
          <w:szCs w:val="22"/>
        </w:rPr>
      </w:pPr>
      <w:hyperlink w:anchor="_Toc455578202" w:history="1">
        <w:r w:rsidR="003D77E4" w:rsidRPr="00A52E8B">
          <w:rPr>
            <w:rStyle w:val="a5"/>
            <w:rFonts w:ascii="宋体" w:hAnsi="宋体" w:hint="eastAsia"/>
            <w:noProof/>
          </w:rPr>
          <w:t>合同条款</w:t>
        </w:r>
        <w:r w:rsidR="003D77E4">
          <w:rPr>
            <w:noProof/>
            <w:webHidden/>
          </w:rPr>
          <w:tab/>
        </w:r>
        <w:r>
          <w:rPr>
            <w:noProof/>
            <w:webHidden/>
          </w:rPr>
          <w:fldChar w:fldCharType="begin"/>
        </w:r>
        <w:r w:rsidR="003D77E4">
          <w:rPr>
            <w:noProof/>
            <w:webHidden/>
          </w:rPr>
          <w:instrText xml:space="preserve"> PAGEREF _Toc455578202 \h </w:instrText>
        </w:r>
        <w:r>
          <w:rPr>
            <w:noProof/>
            <w:webHidden/>
          </w:rPr>
        </w:r>
        <w:r>
          <w:rPr>
            <w:noProof/>
            <w:webHidden/>
          </w:rPr>
          <w:fldChar w:fldCharType="separate"/>
        </w:r>
        <w:r w:rsidR="0036377A">
          <w:rPr>
            <w:noProof/>
            <w:webHidden/>
          </w:rPr>
          <w:t>28</w:t>
        </w:r>
        <w:r>
          <w:rPr>
            <w:noProof/>
            <w:webHidden/>
          </w:rPr>
          <w:fldChar w:fldCharType="end"/>
        </w:r>
      </w:hyperlink>
    </w:p>
    <w:p w:rsidR="003D77E4" w:rsidRDefault="00345670" w:rsidP="00883EC3">
      <w:pPr>
        <w:pStyle w:val="20"/>
        <w:tabs>
          <w:tab w:val="right" w:leader="dot" w:pos="8302"/>
        </w:tabs>
        <w:ind w:left="420"/>
        <w:rPr>
          <w:rFonts w:asciiTheme="minorHAnsi" w:eastAsiaTheme="minorEastAsia" w:hAnsiTheme="minorHAnsi" w:cstheme="minorBidi"/>
          <w:noProof/>
          <w:kern w:val="2"/>
          <w:sz w:val="21"/>
          <w:szCs w:val="22"/>
        </w:rPr>
      </w:pPr>
      <w:hyperlink w:anchor="_Toc455578203" w:history="1">
        <w:r w:rsidR="003D77E4" w:rsidRPr="00A52E8B">
          <w:rPr>
            <w:rStyle w:val="a5"/>
            <w:rFonts w:ascii="宋体" w:hAnsi="宋体" w:hint="eastAsia"/>
            <w:noProof/>
          </w:rPr>
          <w:t>履约保证金保函（样式）</w:t>
        </w:r>
        <w:r w:rsidR="003D77E4">
          <w:rPr>
            <w:noProof/>
            <w:webHidden/>
          </w:rPr>
          <w:tab/>
        </w:r>
        <w:r>
          <w:rPr>
            <w:noProof/>
            <w:webHidden/>
          </w:rPr>
          <w:fldChar w:fldCharType="begin"/>
        </w:r>
        <w:r w:rsidR="003D77E4">
          <w:rPr>
            <w:noProof/>
            <w:webHidden/>
          </w:rPr>
          <w:instrText xml:space="preserve"> PAGEREF _Toc455578203 \h </w:instrText>
        </w:r>
        <w:r>
          <w:rPr>
            <w:noProof/>
            <w:webHidden/>
          </w:rPr>
        </w:r>
        <w:r>
          <w:rPr>
            <w:noProof/>
            <w:webHidden/>
          </w:rPr>
          <w:fldChar w:fldCharType="separate"/>
        </w:r>
        <w:r w:rsidR="0036377A">
          <w:rPr>
            <w:noProof/>
            <w:webHidden/>
          </w:rPr>
          <w:t>36</w:t>
        </w:r>
        <w:r>
          <w:rPr>
            <w:noProof/>
            <w:webHidden/>
          </w:rPr>
          <w:fldChar w:fldCharType="end"/>
        </w:r>
      </w:hyperlink>
    </w:p>
    <w:p w:rsidR="003D77E4" w:rsidRDefault="00345670">
      <w:pPr>
        <w:pStyle w:val="11"/>
        <w:tabs>
          <w:tab w:val="left" w:pos="1260"/>
          <w:tab w:val="right" w:leader="dot" w:pos="8302"/>
        </w:tabs>
        <w:rPr>
          <w:rFonts w:asciiTheme="minorHAnsi" w:eastAsiaTheme="minorEastAsia" w:hAnsiTheme="minorHAnsi" w:cstheme="minorBidi"/>
          <w:b w:val="0"/>
          <w:noProof/>
          <w:sz w:val="21"/>
          <w:szCs w:val="22"/>
        </w:rPr>
      </w:pPr>
      <w:hyperlink w:anchor="_Toc455578204" w:history="1">
        <w:r w:rsidR="003D77E4" w:rsidRPr="00A52E8B">
          <w:rPr>
            <w:rStyle w:val="a5"/>
            <w:rFonts w:hint="eastAsia"/>
            <w:bCs/>
            <w:noProof/>
          </w:rPr>
          <w:t>第六部分</w:t>
        </w:r>
        <w:r w:rsidR="003D77E4">
          <w:rPr>
            <w:rFonts w:asciiTheme="minorHAnsi" w:eastAsiaTheme="minorEastAsia" w:hAnsiTheme="minorHAnsi" w:cstheme="minorBidi"/>
            <w:b w:val="0"/>
            <w:noProof/>
            <w:sz w:val="21"/>
            <w:szCs w:val="22"/>
          </w:rPr>
          <w:tab/>
        </w:r>
        <w:r w:rsidR="003D77E4" w:rsidRPr="00A52E8B">
          <w:rPr>
            <w:rStyle w:val="a5"/>
            <w:rFonts w:hint="eastAsia"/>
            <w:bCs/>
            <w:noProof/>
          </w:rPr>
          <w:t>磋商响应文件格式</w:t>
        </w:r>
        <w:r w:rsidR="003D77E4">
          <w:rPr>
            <w:noProof/>
            <w:webHidden/>
          </w:rPr>
          <w:tab/>
        </w:r>
        <w:r>
          <w:rPr>
            <w:noProof/>
            <w:webHidden/>
          </w:rPr>
          <w:fldChar w:fldCharType="begin"/>
        </w:r>
        <w:r w:rsidR="003D77E4">
          <w:rPr>
            <w:noProof/>
            <w:webHidden/>
          </w:rPr>
          <w:instrText xml:space="preserve"> PAGEREF _Toc455578204 \h </w:instrText>
        </w:r>
        <w:r>
          <w:rPr>
            <w:noProof/>
            <w:webHidden/>
          </w:rPr>
        </w:r>
        <w:r>
          <w:rPr>
            <w:noProof/>
            <w:webHidden/>
          </w:rPr>
          <w:fldChar w:fldCharType="separate"/>
        </w:r>
        <w:r w:rsidR="0036377A">
          <w:rPr>
            <w:noProof/>
            <w:webHidden/>
          </w:rPr>
          <w:t>37</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205" w:history="1">
        <w:r w:rsidR="003D77E4" w:rsidRPr="00A52E8B">
          <w:rPr>
            <w:rStyle w:val="a5"/>
            <w:rFonts w:hAnsi="宋体" w:hint="eastAsia"/>
            <w:noProof/>
          </w:rPr>
          <w:t>一、</w:t>
        </w:r>
        <w:r w:rsidR="003D77E4">
          <w:rPr>
            <w:rFonts w:asciiTheme="minorHAnsi" w:eastAsiaTheme="minorEastAsia" w:hAnsiTheme="minorHAnsi" w:cstheme="minorBidi"/>
            <w:noProof/>
            <w:kern w:val="2"/>
            <w:sz w:val="21"/>
            <w:szCs w:val="22"/>
          </w:rPr>
          <w:tab/>
        </w:r>
        <w:r w:rsidR="003D77E4" w:rsidRPr="00A52E8B">
          <w:rPr>
            <w:rStyle w:val="a5"/>
            <w:rFonts w:hAnsi="宋体" w:hint="eastAsia"/>
            <w:noProof/>
          </w:rPr>
          <w:t>商务文件</w:t>
        </w:r>
        <w:r w:rsidR="003D77E4">
          <w:rPr>
            <w:noProof/>
            <w:webHidden/>
          </w:rPr>
          <w:tab/>
        </w:r>
        <w:r>
          <w:rPr>
            <w:noProof/>
            <w:webHidden/>
          </w:rPr>
          <w:fldChar w:fldCharType="begin"/>
        </w:r>
        <w:r w:rsidR="003D77E4">
          <w:rPr>
            <w:noProof/>
            <w:webHidden/>
          </w:rPr>
          <w:instrText xml:space="preserve"> PAGEREF _Toc455578205 \h </w:instrText>
        </w:r>
        <w:r>
          <w:rPr>
            <w:noProof/>
            <w:webHidden/>
          </w:rPr>
        </w:r>
        <w:r>
          <w:rPr>
            <w:noProof/>
            <w:webHidden/>
          </w:rPr>
          <w:fldChar w:fldCharType="separate"/>
        </w:r>
        <w:r w:rsidR="0036377A">
          <w:rPr>
            <w:noProof/>
            <w:webHidden/>
          </w:rPr>
          <w:t>38</w:t>
        </w:r>
        <w:r>
          <w:rPr>
            <w:noProof/>
            <w:webHidden/>
          </w:rPr>
          <w:fldChar w:fldCharType="end"/>
        </w:r>
      </w:hyperlink>
    </w:p>
    <w:p w:rsidR="003D77E4" w:rsidRDefault="00345670" w:rsidP="00883EC3">
      <w:pPr>
        <w:pStyle w:val="20"/>
        <w:tabs>
          <w:tab w:val="right" w:leader="dot" w:pos="8302"/>
        </w:tabs>
        <w:ind w:left="420"/>
        <w:rPr>
          <w:rFonts w:asciiTheme="minorHAnsi" w:eastAsiaTheme="minorEastAsia" w:hAnsiTheme="minorHAnsi" w:cstheme="minorBidi"/>
          <w:noProof/>
          <w:kern w:val="2"/>
          <w:sz w:val="21"/>
          <w:szCs w:val="22"/>
        </w:rPr>
      </w:pPr>
      <w:hyperlink w:anchor="_Toc455578206" w:history="1">
        <w:r w:rsidR="003D77E4" w:rsidRPr="00A52E8B">
          <w:rPr>
            <w:rStyle w:val="a5"/>
            <w:rFonts w:hAnsi="宋体" w:hint="eastAsia"/>
            <w:noProof/>
          </w:rPr>
          <w:t>二、</w:t>
        </w:r>
        <w:r w:rsidR="003D77E4">
          <w:rPr>
            <w:rStyle w:val="a5"/>
            <w:rFonts w:hAnsi="宋体" w:hint="eastAsia"/>
            <w:noProof/>
          </w:rPr>
          <w:t xml:space="preserve">   </w:t>
        </w:r>
        <w:r w:rsidR="003D77E4" w:rsidRPr="00A52E8B">
          <w:rPr>
            <w:rStyle w:val="a5"/>
            <w:rFonts w:hAnsi="宋体" w:hint="eastAsia"/>
            <w:noProof/>
          </w:rPr>
          <w:t>技术文件</w:t>
        </w:r>
        <w:r w:rsidR="003D77E4">
          <w:rPr>
            <w:noProof/>
            <w:webHidden/>
          </w:rPr>
          <w:tab/>
        </w:r>
        <w:r>
          <w:rPr>
            <w:noProof/>
            <w:webHidden/>
          </w:rPr>
          <w:fldChar w:fldCharType="begin"/>
        </w:r>
        <w:r w:rsidR="003D77E4">
          <w:rPr>
            <w:noProof/>
            <w:webHidden/>
          </w:rPr>
          <w:instrText xml:space="preserve"> PAGEREF _Toc455578206 \h </w:instrText>
        </w:r>
        <w:r>
          <w:rPr>
            <w:noProof/>
            <w:webHidden/>
          </w:rPr>
        </w:r>
        <w:r>
          <w:rPr>
            <w:noProof/>
            <w:webHidden/>
          </w:rPr>
          <w:fldChar w:fldCharType="separate"/>
        </w:r>
        <w:r w:rsidR="0036377A">
          <w:rPr>
            <w:noProof/>
            <w:webHidden/>
          </w:rPr>
          <w:t>48</w:t>
        </w:r>
        <w:r>
          <w:rPr>
            <w:noProof/>
            <w:webHidden/>
          </w:rPr>
          <w:fldChar w:fldCharType="end"/>
        </w:r>
      </w:hyperlink>
    </w:p>
    <w:p w:rsidR="003D77E4" w:rsidRDefault="00345670">
      <w:pPr>
        <w:pStyle w:val="11"/>
        <w:tabs>
          <w:tab w:val="left" w:pos="1260"/>
          <w:tab w:val="right" w:leader="dot" w:pos="8302"/>
        </w:tabs>
        <w:rPr>
          <w:rFonts w:asciiTheme="minorHAnsi" w:eastAsiaTheme="minorEastAsia" w:hAnsiTheme="minorHAnsi" w:cstheme="minorBidi"/>
          <w:b w:val="0"/>
          <w:noProof/>
          <w:sz w:val="21"/>
          <w:szCs w:val="22"/>
        </w:rPr>
      </w:pPr>
      <w:hyperlink w:anchor="_Toc455578207" w:history="1">
        <w:r w:rsidR="003D77E4" w:rsidRPr="00A52E8B">
          <w:rPr>
            <w:rStyle w:val="a5"/>
            <w:rFonts w:hint="eastAsia"/>
            <w:bCs/>
            <w:noProof/>
          </w:rPr>
          <w:t>第七部分</w:t>
        </w:r>
        <w:r w:rsidR="003D77E4">
          <w:rPr>
            <w:rFonts w:asciiTheme="minorHAnsi" w:eastAsiaTheme="minorEastAsia" w:hAnsiTheme="minorHAnsi" w:cstheme="minorBidi"/>
            <w:b w:val="0"/>
            <w:noProof/>
            <w:sz w:val="21"/>
            <w:szCs w:val="22"/>
          </w:rPr>
          <w:tab/>
        </w:r>
        <w:r w:rsidR="003D77E4" w:rsidRPr="00A52E8B">
          <w:rPr>
            <w:rStyle w:val="a5"/>
            <w:rFonts w:hint="eastAsia"/>
            <w:bCs/>
            <w:noProof/>
          </w:rPr>
          <w:t>技术规格及服务要求</w:t>
        </w:r>
        <w:r w:rsidR="003D77E4">
          <w:rPr>
            <w:noProof/>
            <w:webHidden/>
          </w:rPr>
          <w:tab/>
        </w:r>
        <w:r>
          <w:rPr>
            <w:noProof/>
            <w:webHidden/>
          </w:rPr>
          <w:fldChar w:fldCharType="begin"/>
        </w:r>
        <w:r w:rsidR="003D77E4">
          <w:rPr>
            <w:noProof/>
            <w:webHidden/>
          </w:rPr>
          <w:instrText xml:space="preserve"> PAGEREF _Toc455578207 \h </w:instrText>
        </w:r>
        <w:r>
          <w:rPr>
            <w:noProof/>
            <w:webHidden/>
          </w:rPr>
        </w:r>
        <w:r>
          <w:rPr>
            <w:noProof/>
            <w:webHidden/>
          </w:rPr>
          <w:fldChar w:fldCharType="separate"/>
        </w:r>
        <w:r w:rsidR="0036377A">
          <w:rPr>
            <w:noProof/>
            <w:webHidden/>
          </w:rPr>
          <w:t>53</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208" w:history="1">
        <w:r w:rsidR="003D77E4" w:rsidRPr="00A52E8B">
          <w:rPr>
            <w:rStyle w:val="a5"/>
            <w:rFonts w:hint="eastAsia"/>
            <w:noProof/>
          </w:rPr>
          <w:t>一、</w:t>
        </w:r>
        <w:r w:rsidR="003D77E4">
          <w:rPr>
            <w:rFonts w:asciiTheme="minorHAnsi" w:eastAsiaTheme="minorEastAsia" w:hAnsiTheme="minorHAnsi" w:cstheme="minorBidi"/>
            <w:noProof/>
            <w:kern w:val="2"/>
            <w:sz w:val="21"/>
            <w:szCs w:val="22"/>
          </w:rPr>
          <w:tab/>
        </w:r>
        <w:r w:rsidR="003D77E4" w:rsidRPr="00A52E8B">
          <w:rPr>
            <w:rStyle w:val="a5"/>
            <w:rFonts w:hint="eastAsia"/>
            <w:noProof/>
          </w:rPr>
          <w:t>总</w:t>
        </w:r>
        <w:r w:rsidR="003D77E4" w:rsidRPr="00A52E8B">
          <w:rPr>
            <w:rStyle w:val="a5"/>
            <w:noProof/>
          </w:rPr>
          <w:t xml:space="preserve">   </w:t>
        </w:r>
        <w:r w:rsidR="003D77E4" w:rsidRPr="00A52E8B">
          <w:rPr>
            <w:rStyle w:val="a5"/>
            <w:rFonts w:hint="eastAsia"/>
            <w:noProof/>
          </w:rPr>
          <w:t>则</w:t>
        </w:r>
        <w:r w:rsidR="003D77E4">
          <w:rPr>
            <w:noProof/>
            <w:webHidden/>
          </w:rPr>
          <w:tab/>
        </w:r>
        <w:r>
          <w:rPr>
            <w:noProof/>
            <w:webHidden/>
          </w:rPr>
          <w:fldChar w:fldCharType="begin"/>
        </w:r>
        <w:r w:rsidR="003D77E4">
          <w:rPr>
            <w:noProof/>
            <w:webHidden/>
          </w:rPr>
          <w:instrText xml:space="preserve"> PAGEREF _Toc455578208 \h </w:instrText>
        </w:r>
        <w:r>
          <w:rPr>
            <w:noProof/>
            <w:webHidden/>
          </w:rPr>
        </w:r>
        <w:r>
          <w:rPr>
            <w:noProof/>
            <w:webHidden/>
          </w:rPr>
          <w:fldChar w:fldCharType="separate"/>
        </w:r>
        <w:r w:rsidR="0036377A">
          <w:rPr>
            <w:noProof/>
            <w:webHidden/>
          </w:rPr>
          <w:t>54</w:t>
        </w:r>
        <w:r>
          <w:rPr>
            <w:noProof/>
            <w:webHidden/>
          </w:rPr>
          <w:fldChar w:fldCharType="end"/>
        </w:r>
      </w:hyperlink>
    </w:p>
    <w:p w:rsidR="003D77E4" w:rsidRDefault="00345670" w:rsidP="00883EC3">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55578209" w:history="1">
        <w:r w:rsidR="003D77E4" w:rsidRPr="00A52E8B">
          <w:rPr>
            <w:rStyle w:val="a5"/>
            <w:rFonts w:hint="eastAsia"/>
            <w:noProof/>
          </w:rPr>
          <w:t>二、</w:t>
        </w:r>
        <w:r w:rsidR="003D77E4">
          <w:rPr>
            <w:rFonts w:asciiTheme="minorHAnsi" w:eastAsiaTheme="minorEastAsia" w:hAnsiTheme="minorHAnsi" w:cstheme="minorBidi"/>
            <w:noProof/>
            <w:kern w:val="2"/>
            <w:sz w:val="21"/>
            <w:szCs w:val="22"/>
          </w:rPr>
          <w:tab/>
        </w:r>
        <w:r w:rsidR="003D77E4" w:rsidRPr="00A52E8B">
          <w:rPr>
            <w:rStyle w:val="a5"/>
            <w:rFonts w:hint="eastAsia"/>
            <w:noProof/>
          </w:rPr>
          <w:t>技术规格及要求</w:t>
        </w:r>
        <w:r w:rsidR="003D77E4">
          <w:rPr>
            <w:noProof/>
            <w:webHidden/>
          </w:rPr>
          <w:tab/>
        </w:r>
        <w:r>
          <w:rPr>
            <w:noProof/>
            <w:webHidden/>
          </w:rPr>
          <w:fldChar w:fldCharType="begin"/>
        </w:r>
        <w:r w:rsidR="003D77E4">
          <w:rPr>
            <w:noProof/>
            <w:webHidden/>
          </w:rPr>
          <w:instrText xml:space="preserve"> PAGEREF _Toc455578209 \h </w:instrText>
        </w:r>
        <w:r>
          <w:rPr>
            <w:noProof/>
            <w:webHidden/>
          </w:rPr>
        </w:r>
        <w:r>
          <w:rPr>
            <w:noProof/>
            <w:webHidden/>
          </w:rPr>
          <w:fldChar w:fldCharType="separate"/>
        </w:r>
        <w:r w:rsidR="0036377A">
          <w:rPr>
            <w:noProof/>
            <w:webHidden/>
          </w:rPr>
          <w:t>54</w:t>
        </w:r>
        <w:r>
          <w:rPr>
            <w:noProof/>
            <w:webHidden/>
          </w:rPr>
          <w:fldChar w:fldCharType="end"/>
        </w:r>
      </w:hyperlink>
    </w:p>
    <w:p w:rsidR="00A05A5D" w:rsidRDefault="00345670" w:rsidP="00A05A5D">
      <w:pPr>
        <w:spacing w:line="440" w:lineRule="exact"/>
        <w:rPr>
          <w:rFonts w:ascii="黑体" w:eastAsia="黑体"/>
          <w:b/>
          <w:sz w:val="24"/>
          <w:szCs w:val="20"/>
        </w:rPr>
      </w:pPr>
      <w:r>
        <w:rPr>
          <w:rFonts w:ascii="黑体" w:eastAsia="黑体" w:hint="eastAsia"/>
          <w:sz w:val="24"/>
          <w:szCs w:val="20"/>
        </w:rPr>
        <w:fldChar w:fldCharType="end"/>
      </w:r>
    </w:p>
    <w:p w:rsidR="00A05A5D" w:rsidRDefault="00A05A5D" w:rsidP="00A05A5D">
      <w:pPr>
        <w:widowControl/>
        <w:spacing w:beforeAutospacing="1" w:afterAutospacing="1"/>
        <w:jc w:val="left"/>
        <w:rPr>
          <w:rFonts w:ascii="黑体" w:eastAsia="黑体"/>
          <w:b/>
          <w:sz w:val="24"/>
          <w:szCs w:val="20"/>
        </w:rPr>
        <w:sectPr w:rsidR="00A05A5D">
          <w:pgSz w:w="11906" w:h="16838"/>
          <w:pgMar w:top="1440" w:right="1797" w:bottom="1440" w:left="1797" w:header="851" w:footer="992" w:gutter="0"/>
          <w:pgNumType w:start="1"/>
          <w:cols w:space="720"/>
          <w:docGrid w:type="lines" w:linePitch="312"/>
        </w:sectPr>
      </w:pPr>
    </w:p>
    <w:p w:rsidR="00A05A5D" w:rsidRDefault="00A05A5D" w:rsidP="00A05A5D">
      <w:pPr>
        <w:snapToGrid w:val="0"/>
        <w:jc w:val="center"/>
        <w:rPr>
          <w:rFonts w:ascii="黑体" w:eastAsia="黑体"/>
          <w:b/>
          <w:sz w:val="52"/>
          <w:szCs w:val="52"/>
        </w:rPr>
      </w:pPr>
    </w:p>
    <w:p w:rsidR="00A05A5D" w:rsidRDefault="00A05A5D" w:rsidP="00A05A5D">
      <w:pPr>
        <w:snapToGrid w:val="0"/>
        <w:jc w:val="center"/>
        <w:rPr>
          <w:rFonts w:ascii="黑体" w:eastAsia="黑体"/>
          <w:b/>
          <w:sz w:val="52"/>
          <w:szCs w:val="52"/>
        </w:rPr>
      </w:pPr>
    </w:p>
    <w:p w:rsidR="00A05A5D" w:rsidRDefault="00A05A5D" w:rsidP="00A05A5D">
      <w:pPr>
        <w:snapToGrid w:val="0"/>
        <w:jc w:val="center"/>
        <w:rPr>
          <w:rFonts w:ascii="黑体" w:eastAsia="黑体"/>
          <w:b/>
          <w:sz w:val="52"/>
          <w:szCs w:val="52"/>
        </w:rPr>
      </w:pPr>
    </w:p>
    <w:p w:rsidR="00A05A5D" w:rsidRDefault="00A05A5D" w:rsidP="00A05A5D">
      <w:pPr>
        <w:snapToGrid w:val="0"/>
        <w:jc w:val="center"/>
        <w:rPr>
          <w:rFonts w:ascii="黑体" w:eastAsia="黑体"/>
          <w:b/>
          <w:sz w:val="52"/>
          <w:szCs w:val="52"/>
        </w:rPr>
      </w:pPr>
    </w:p>
    <w:p w:rsidR="00A05A5D" w:rsidRDefault="00A05A5D" w:rsidP="00A05A5D">
      <w:pPr>
        <w:snapToGrid w:val="0"/>
        <w:jc w:val="center"/>
        <w:rPr>
          <w:rFonts w:ascii="黑体" w:eastAsia="黑体"/>
          <w:b/>
          <w:sz w:val="52"/>
          <w:szCs w:val="52"/>
        </w:rPr>
      </w:pPr>
    </w:p>
    <w:p w:rsidR="00A05A5D" w:rsidRDefault="00A05A5D" w:rsidP="00A05A5D">
      <w:pPr>
        <w:snapToGrid w:val="0"/>
        <w:jc w:val="center"/>
        <w:rPr>
          <w:rFonts w:ascii="黑体" w:eastAsia="黑体"/>
          <w:b/>
          <w:sz w:val="52"/>
          <w:szCs w:val="52"/>
        </w:rPr>
      </w:pPr>
    </w:p>
    <w:p w:rsidR="00A05A5D" w:rsidRDefault="00A05A5D" w:rsidP="00A05A5D">
      <w:pPr>
        <w:snapToGrid w:val="0"/>
        <w:jc w:val="center"/>
        <w:rPr>
          <w:rFonts w:ascii="黑体" w:eastAsia="黑体"/>
          <w:b/>
          <w:sz w:val="52"/>
          <w:szCs w:val="52"/>
        </w:rPr>
      </w:pPr>
    </w:p>
    <w:p w:rsidR="00A05A5D" w:rsidRDefault="00A05A5D" w:rsidP="00A05A5D">
      <w:pPr>
        <w:snapToGrid w:val="0"/>
        <w:jc w:val="center"/>
        <w:rPr>
          <w:rFonts w:ascii="黑体" w:eastAsia="黑体"/>
          <w:b/>
          <w:sz w:val="52"/>
          <w:szCs w:val="52"/>
        </w:rPr>
      </w:pPr>
    </w:p>
    <w:p w:rsidR="00A05A5D" w:rsidRDefault="00A05A5D" w:rsidP="00A05A5D">
      <w:pPr>
        <w:numPr>
          <w:ilvl w:val="0"/>
          <w:numId w:val="4"/>
        </w:numPr>
        <w:tabs>
          <w:tab w:val="num" w:pos="-567"/>
        </w:tabs>
        <w:ind w:left="0" w:firstLine="0"/>
        <w:jc w:val="center"/>
        <w:outlineLvl w:val="0"/>
        <w:rPr>
          <w:b/>
          <w:bCs/>
          <w:sz w:val="52"/>
          <w:szCs w:val="52"/>
        </w:rPr>
      </w:pPr>
      <w:bookmarkStart w:id="0" w:name="_Toc164157740"/>
      <w:bookmarkStart w:id="1" w:name="_Toc190858710"/>
      <w:bookmarkStart w:id="2" w:name="_Toc229215341"/>
      <w:bookmarkStart w:id="3" w:name="_Toc229480285"/>
      <w:r>
        <w:rPr>
          <w:b/>
          <w:bCs/>
          <w:sz w:val="52"/>
          <w:szCs w:val="52"/>
        </w:rPr>
        <w:t xml:space="preserve"> </w:t>
      </w:r>
      <w:bookmarkStart w:id="4" w:name="_Toc455578184"/>
      <w:r>
        <w:rPr>
          <w:rFonts w:hint="eastAsia"/>
          <w:b/>
          <w:bCs/>
          <w:sz w:val="52"/>
          <w:szCs w:val="52"/>
        </w:rPr>
        <w:t>磋商邀请</w:t>
      </w:r>
      <w:bookmarkEnd w:id="0"/>
      <w:bookmarkEnd w:id="1"/>
      <w:bookmarkEnd w:id="2"/>
      <w:bookmarkEnd w:id="3"/>
      <w:bookmarkEnd w:id="4"/>
    </w:p>
    <w:p w:rsidR="00A05A5D" w:rsidRDefault="00A05A5D" w:rsidP="00A05A5D">
      <w:pPr>
        <w:jc w:val="center"/>
        <w:rPr>
          <w:b/>
          <w:sz w:val="32"/>
          <w:szCs w:val="32"/>
        </w:rPr>
      </w:pPr>
      <w:r>
        <w:br w:type="page"/>
      </w:r>
      <w:r>
        <w:rPr>
          <w:rFonts w:hint="eastAsia"/>
          <w:b/>
          <w:sz w:val="32"/>
          <w:szCs w:val="32"/>
        </w:rPr>
        <w:lastRenderedPageBreak/>
        <w:t>磋</w:t>
      </w:r>
      <w:r>
        <w:rPr>
          <w:b/>
          <w:sz w:val="32"/>
          <w:szCs w:val="32"/>
        </w:rPr>
        <w:t xml:space="preserve"> </w:t>
      </w:r>
      <w:r>
        <w:rPr>
          <w:rFonts w:hint="eastAsia"/>
          <w:b/>
          <w:sz w:val="32"/>
          <w:szCs w:val="32"/>
        </w:rPr>
        <w:t>商</w:t>
      </w:r>
      <w:r>
        <w:rPr>
          <w:b/>
          <w:sz w:val="32"/>
          <w:szCs w:val="32"/>
        </w:rPr>
        <w:t xml:space="preserve"> </w:t>
      </w:r>
      <w:r>
        <w:rPr>
          <w:rFonts w:hint="eastAsia"/>
          <w:b/>
          <w:sz w:val="32"/>
          <w:szCs w:val="32"/>
        </w:rPr>
        <w:t>邀</w:t>
      </w:r>
      <w:r>
        <w:rPr>
          <w:b/>
          <w:sz w:val="32"/>
          <w:szCs w:val="32"/>
        </w:rPr>
        <w:t xml:space="preserve"> </w:t>
      </w:r>
      <w:r>
        <w:rPr>
          <w:rFonts w:hint="eastAsia"/>
          <w:b/>
          <w:sz w:val="32"/>
          <w:szCs w:val="32"/>
        </w:rPr>
        <w:t>请</w:t>
      </w:r>
    </w:p>
    <w:p w:rsidR="00A05A5D" w:rsidRDefault="00A05A5D" w:rsidP="00A05A5D"/>
    <w:p w:rsidR="00A05A5D" w:rsidRDefault="00A05A5D" w:rsidP="00A05A5D">
      <w:pPr>
        <w:snapToGrid w:val="0"/>
        <w:spacing w:line="360" w:lineRule="auto"/>
        <w:ind w:firstLineChars="200" w:firstLine="480"/>
        <w:rPr>
          <w:sz w:val="24"/>
        </w:rPr>
      </w:pPr>
      <w:r>
        <w:rPr>
          <w:rFonts w:hint="eastAsia"/>
          <w:sz w:val="24"/>
        </w:rPr>
        <w:t>中共中央直属机关采购中心受</w:t>
      </w:r>
      <w:r w:rsidR="00883EC3" w:rsidRPr="00883EC3">
        <w:rPr>
          <w:rFonts w:hint="eastAsia"/>
          <w:color w:val="FF0000"/>
          <w:sz w:val="24"/>
          <w:u w:val="single"/>
        </w:rPr>
        <w:t>中国第一历史档案馆</w:t>
      </w:r>
      <w:r>
        <w:rPr>
          <w:rFonts w:hint="eastAsia"/>
          <w:sz w:val="24"/>
        </w:rPr>
        <w:t>委托，就</w:t>
      </w:r>
      <w:r w:rsidR="00883EC3" w:rsidRPr="00883EC3">
        <w:rPr>
          <w:rFonts w:hint="eastAsia"/>
          <w:color w:val="FF0000"/>
          <w:sz w:val="24"/>
          <w:u w:val="single"/>
        </w:rPr>
        <w:t>中国第一历史档案馆档案修复外包服务采购项目</w:t>
      </w:r>
      <w:r>
        <w:rPr>
          <w:rFonts w:hint="eastAsia"/>
          <w:color w:val="FF0000"/>
          <w:sz w:val="24"/>
          <w:u w:val="single"/>
        </w:rPr>
        <w:t>（项目编号：</w:t>
      </w:r>
      <w:r w:rsidR="00883EC3" w:rsidRPr="00883EC3">
        <w:rPr>
          <w:color w:val="FF0000"/>
          <w:sz w:val="24"/>
          <w:u w:val="single"/>
        </w:rPr>
        <w:t>ZC-CCS16232</w:t>
      </w:r>
      <w:r>
        <w:rPr>
          <w:rFonts w:hint="eastAsia"/>
          <w:color w:val="FF0000"/>
          <w:sz w:val="24"/>
          <w:u w:val="single"/>
        </w:rPr>
        <w:t>）</w:t>
      </w:r>
      <w:r>
        <w:rPr>
          <w:rFonts w:hint="eastAsia"/>
          <w:sz w:val="24"/>
        </w:rPr>
        <w:t>进行国内竞争性磋商采购，现邀请合格的供应商提交磋商响应文件，并参加后续磋商。</w:t>
      </w:r>
    </w:p>
    <w:p w:rsidR="00A05A5D" w:rsidRDefault="00A05A5D" w:rsidP="008556B3">
      <w:pPr>
        <w:snapToGrid w:val="0"/>
        <w:spacing w:beforeLines="100" w:line="360" w:lineRule="auto"/>
        <w:ind w:firstLineChars="200" w:firstLine="482"/>
        <w:rPr>
          <w:b/>
          <w:sz w:val="24"/>
        </w:rPr>
      </w:pPr>
      <w:r>
        <w:rPr>
          <w:rFonts w:hint="eastAsia"/>
          <w:b/>
          <w:sz w:val="24"/>
        </w:rPr>
        <w:t>一、项目概述</w:t>
      </w:r>
    </w:p>
    <w:p w:rsidR="00A05A5D" w:rsidRPr="00166EB1" w:rsidRDefault="00A05A5D" w:rsidP="00A05A5D">
      <w:pPr>
        <w:snapToGrid w:val="0"/>
        <w:spacing w:line="360" w:lineRule="auto"/>
        <w:ind w:firstLineChars="200" w:firstLine="480"/>
        <w:rPr>
          <w:sz w:val="24"/>
        </w:rPr>
      </w:pPr>
      <w:r>
        <w:rPr>
          <w:sz w:val="24"/>
        </w:rPr>
        <w:t>1</w:t>
      </w:r>
      <w:r>
        <w:rPr>
          <w:rFonts w:hint="eastAsia"/>
          <w:sz w:val="24"/>
        </w:rPr>
        <w:t>、竞争性磋商采购内容：</w:t>
      </w:r>
      <w:r w:rsidR="00166EB1" w:rsidRPr="00166EB1">
        <w:rPr>
          <w:rFonts w:hint="eastAsia"/>
          <w:sz w:val="24"/>
          <w:u w:val="single"/>
        </w:rPr>
        <w:t>对馆藏破损</w:t>
      </w:r>
      <w:r w:rsidR="00AF29E4">
        <w:rPr>
          <w:rFonts w:hint="eastAsia"/>
          <w:sz w:val="24"/>
          <w:u w:val="single"/>
        </w:rPr>
        <w:t>历史</w:t>
      </w:r>
      <w:r w:rsidR="00166EB1" w:rsidRPr="00166EB1">
        <w:rPr>
          <w:rFonts w:hint="eastAsia"/>
          <w:sz w:val="24"/>
          <w:u w:val="single"/>
        </w:rPr>
        <w:t>档案进行修裱</w:t>
      </w:r>
      <w:r w:rsidR="00166EB1">
        <w:rPr>
          <w:rFonts w:hint="eastAsia"/>
          <w:sz w:val="24"/>
          <w:u w:val="single"/>
        </w:rPr>
        <w:t>，</w:t>
      </w:r>
      <w:r w:rsidR="00166EB1" w:rsidRPr="00166EB1">
        <w:rPr>
          <w:rFonts w:hint="eastAsia"/>
          <w:sz w:val="24"/>
          <w:u w:val="single"/>
        </w:rPr>
        <w:t>包括：修补、托裱、揭裱、装订、除霉等</w:t>
      </w:r>
      <w:r w:rsidR="00166EB1">
        <w:rPr>
          <w:rFonts w:hint="eastAsia"/>
          <w:sz w:val="24"/>
          <w:u w:val="single"/>
        </w:rPr>
        <w:t>工作</w:t>
      </w:r>
      <w:r>
        <w:rPr>
          <w:rFonts w:hint="eastAsia"/>
          <w:sz w:val="24"/>
          <w:u w:val="single"/>
        </w:rPr>
        <w:t>。</w:t>
      </w:r>
      <w:r w:rsidR="00166EB1" w:rsidRPr="00166EB1">
        <w:rPr>
          <w:rFonts w:hint="eastAsia"/>
          <w:sz w:val="24"/>
        </w:rPr>
        <w:t>采购标的、数量以及技术要求等详见招标文件技术要求部分。</w:t>
      </w:r>
    </w:p>
    <w:p w:rsidR="00A05A5D" w:rsidRDefault="00A05A5D" w:rsidP="00A05A5D">
      <w:pPr>
        <w:snapToGrid w:val="0"/>
        <w:spacing w:line="360" w:lineRule="auto"/>
        <w:ind w:firstLineChars="200" w:firstLine="480"/>
        <w:rPr>
          <w:rFonts w:ascii="宋体" w:hAnsi="宋体"/>
          <w:sz w:val="24"/>
        </w:rPr>
      </w:pPr>
      <w:r>
        <w:rPr>
          <w:rFonts w:ascii="宋体" w:hAnsi="宋体" w:hint="eastAsia"/>
          <w:sz w:val="24"/>
        </w:rPr>
        <w:t>2、本次磋商采购预算为</w:t>
      </w:r>
      <w:r w:rsidR="00166EB1">
        <w:rPr>
          <w:rFonts w:ascii="宋体" w:hAnsi="宋体" w:hint="eastAsia"/>
          <w:sz w:val="24"/>
        </w:rPr>
        <w:t>93.14</w:t>
      </w:r>
      <w:r>
        <w:rPr>
          <w:rFonts w:ascii="宋体" w:hAnsi="宋体" w:hint="eastAsia"/>
          <w:sz w:val="24"/>
        </w:rPr>
        <w:t>万元。</w:t>
      </w:r>
    </w:p>
    <w:p w:rsidR="00A05A5D" w:rsidRDefault="00A05A5D" w:rsidP="00A05A5D">
      <w:pPr>
        <w:snapToGrid w:val="0"/>
        <w:spacing w:line="360" w:lineRule="auto"/>
        <w:ind w:firstLineChars="118" w:firstLine="283"/>
        <w:rPr>
          <w:rFonts w:ascii="宋体" w:hAnsi="宋体"/>
          <w:sz w:val="24"/>
        </w:rPr>
      </w:pPr>
      <w:r>
        <w:rPr>
          <w:rFonts w:ascii="宋体" w:hAnsi="宋体" w:hint="eastAsia"/>
          <w:sz w:val="24"/>
        </w:rPr>
        <w:t xml:space="preserve">  </w:t>
      </w:r>
      <w:r w:rsidR="008647A3">
        <w:rPr>
          <w:rFonts w:ascii="宋体" w:hAnsi="宋体" w:hint="eastAsia"/>
          <w:sz w:val="24"/>
        </w:rPr>
        <w:t>3</w:t>
      </w:r>
      <w:r>
        <w:rPr>
          <w:rFonts w:ascii="宋体" w:hAnsi="宋体" w:hint="eastAsia"/>
          <w:sz w:val="24"/>
        </w:rPr>
        <w:t>、本项目为非专门面向中小企业采购项目</w:t>
      </w:r>
    </w:p>
    <w:p w:rsidR="00A05A5D" w:rsidRDefault="00A05A5D" w:rsidP="008556B3">
      <w:pPr>
        <w:pStyle w:val="ad"/>
        <w:adjustRightInd/>
        <w:snapToGrid w:val="0"/>
        <w:spacing w:beforeLines="100" w:after="0" w:line="360" w:lineRule="auto"/>
        <w:ind w:firstLineChars="200" w:firstLine="482"/>
        <w:jc w:val="both"/>
        <w:rPr>
          <w:rFonts w:ascii="宋体" w:hAnsi="宋体"/>
        </w:rPr>
      </w:pPr>
      <w:r>
        <w:rPr>
          <w:rFonts w:hint="eastAsia"/>
          <w:b/>
        </w:rPr>
        <w:t>二、磋商供应商</w:t>
      </w:r>
      <w:r>
        <w:rPr>
          <w:rFonts w:ascii="宋体" w:hAnsi="宋体" w:hint="eastAsia"/>
          <w:b/>
        </w:rPr>
        <w:t>必须符合的条件</w:t>
      </w:r>
    </w:p>
    <w:p w:rsidR="00A05A5D" w:rsidRDefault="00A05A5D" w:rsidP="00A05A5D">
      <w:pPr>
        <w:adjustRightInd w:val="0"/>
        <w:snapToGrid w:val="0"/>
        <w:spacing w:line="360" w:lineRule="auto"/>
        <w:ind w:firstLineChars="200" w:firstLine="480"/>
        <w:jc w:val="left"/>
        <w:textAlignment w:val="baseline"/>
        <w:rPr>
          <w:sz w:val="24"/>
        </w:rPr>
      </w:pPr>
      <w:r>
        <w:rPr>
          <w:rFonts w:hint="eastAsia"/>
          <w:sz w:val="24"/>
        </w:rPr>
        <w:t>应具备《中华人民共和国政府采购法》第二十二条规定的条件，且符合、承认并承诺履行竞争性磋商文件各项规定的国内法人和其他组织（不包括在港澳台地区注册成立的法人和其它组织），并具备以下特定条件的：</w:t>
      </w:r>
    </w:p>
    <w:p w:rsidR="00A05A5D" w:rsidRDefault="00166EB1" w:rsidP="00A05A5D">
      <w:pPr>
        <w:adjustRightInd w:val="0"/>
        <w:snapToGrid w:val="0"/>
        <w:spacing w:line="360" w:lineRule="auto"/>
        <w:ind w:left="879"/>
        <w:jc w:val="left"/>
        <w:textAlignment w:val="baseline"/>
        <w:rPr>
          <w:sz w:val="24"/>
          <w:u w:val="single"/>
        </w:rPr>
      </w:pPr>
      <w:r>
        <w:rPr>
          <w:rFonts w:hint="eastAsia"/>
          <w:sz w:val="24"/>
          <w:u w:val="single"/>
        </w:rPr>
        <w:t>1</w:t>
      </w:r>
      <w:r>
        <w:rPr>
          <w:rFonts w:hint="eastAsia"/>
          <w:sz w:val="24"/>
          <w:u w:val="single"/>
        </w:rPr>
        <w:t>、</w:t>
      </w:r>
      <w:r w:rsidR="00A05A5D">
        <w:rPr>
          <w:rFonts w:hint="eastAsia"/>
          <w:sz w:val="24"/>
          <w:u w:val="single"/>
        </w:rPr>
        <w:t>单位负责人为同一人或者存在直接控股、管理关系的不同供应商，不得参加同一合同项下的政府采购活动；</w:t>
      </w:r>
    </w:p>
    <w:p w:rsidR="00A05A5D" w:rsidRDefault="00166EB1" w:rsidP="00A05A5D">
      <w:pPr>
        <w:adjustRightInd w:val="0"/>
        <w:snapToGrid w:val="0"/>
        <w:spacing w:line="360" w:lineRule="auto"/>
        <w:ind w:left="879"/>
        <w:jc w:val="left"/>
        <w:textAlignment w:val="baseline"/>
        <w:rPr>
          <w:sz w:val="24"/>
          <w:u w:val="single"/>
        </w:rPr>
      </w:pPr>
      <w:r>
        <w:rPr>
          <w:rFonts w:hint="eastAsia"/>
          <w:sz w:val="24"/>
          <w:u w:val="single"/>
        </w:rPr>
        <w:t>2</w:t>
      </w:r>
      <w:r>
        <w:rPr>
          <w:rFonts w:hint="eastAsia"/>
          <w:sz w:val="24"/>
          <w:u w:val="single"/>
        </w:rPr>
        <w:t>、</w:t>
      </w:r>
      <w:r w:rsidR="00A05A5D">
        <w:rPr>
          <w:rFonts w:hint="eastAsia"/>
          <w:sz w:val="24"/>
          <w:u w:val="single"/>
        </w:rPr>
        <w:t>供应商成交后不得将成交项目分包或转让给其他主体实施。</w:t>
      </w:r>
    </w:p>
    <w:p w:rsidR="00A05A5D" w:rsidRDefault="00166EB1" w:rsidP="00480334">
      <w:pPr>
        <w:tabs>
          <w:tab w:val="right" w:pos="8306"/>
        </w:tabs>
        <w:adjustRightInd w:val="0"/>
        <w:snapToGrid w:val="0"/>
        <w:spacing w:line="360" w:lineRule="auto"/>
        <w:ind w:left="879"/>
        <w:jc w:val="left"/>
        <w:textAlignment w:val="baseline"/>
        <w:rPr>
          <w:sz w:val="24"/>
          <w:u w:val="single"/>
        </w:rPr>
      </w:pPr>
      <w:r>
        <w:rPr>
          <w:rFonts w:hint="eastAsia"/>
          <w:sz w:val="24"/>
          <w:u w:val="single"/>
        </w:rPr>
        <w:t>3</w:t>
      </w:r>
      <w:r>
        <w:rPr>
          <w:rFonts w:hint="eastAsia"/>
          <w:sz w:val="24"/>
          <w:u w:val="single"/>
        </w:rPr>
        <w:t>、本项目不接受联合体方式参加磋商。</w:t>
      </w:r>
    </w:p>
    <w:p w:rsidR="00A05A5D" w:rsidRDefault="00A05A5D" w:rsidP="008556B3">
      <w:pPr>
        <w:pStyle w:val="ad"/>
        <w:adjustRightInd/>
        <w:snapToGrid w:val="0"/>
        <w:spacing w:beforeLines="100" w:after="0" w:line="360" w:lineRule="auto"/>
        <w:ind w:firstLineChars="200" w:firstLine="482"/>
        <w:jc w:val="both"/>
        <w:rPr>
          <w:b/>
        </w:rPr>
      </w:pPr>
      <w:r>
        <w:rPr>
          <w:rFonts w:hint="eastAsia"/>
          <w:b/>
        </w:rPr>
        <w:t>三、竞争性磋商文件的获取</w:t>
      </w:r>
    </w:p>
    <w:p w:rsidR="00A05A5D" w:rsidRDefault="00A05A5D" w:rsidP="00A05A5D">
      <w:pPr>
        <w:snapToGrid w:val="0"/>
        <w:spacing w:line="360" w:lineRule="auto"/>
        <w:ind w:firstLineChars="200" w:firstLine="480"/>
        <w:rPr>
          <w:rFonts w:ascii="宋体" w:hAnsi="宋体"/>
          <w:color w:val="00B050"/>
          <w:sz w:val="24"/>
        </w:rPr>
      </w:pPr>
      <w:r>
        <w:rPr>
          <w:rFonts w:ascii="宋体" w:hAnsi="宋体" w:hint="eastAsia"/>
          <w:sz w:val="24"/>
        </w:rPr>
        <w:t>受邀请的供应商可自</w:t>
      </w:r>
      <w:r>
        <w:rPr>
          <w:rFonts w:ascii="宋体" w:hAnsi="宋体" w:hint="eastAsia"/>
          <w:b/>
          <w:bCs/>
          <w:color w:val="FF0000"/>
          <w:sz w:val="24"/>
        </w:rPr>
        <w:t>201</w:t>
      </w:r>
      <w:r w:rsidR="00BF3E4F">
        <w:rPr>
          <w:rFonts w:ascii="宋体" w:hAnsi="宋体" w:hint="eastAsia"/>
          <w:b/>
          <w:bCs/>
          <w:color w:val="FF0000"/>
          <w:sz w:val="24"/>
        </w:rPr>
        <w:t>6</w:t>
      </w:r>
      <w:r>
        <w:rPr>
          <w:rFonts w:ascii="宋体" w:hAnsi="宋体" w:hint="eastAsia"/>
          <w:b/>
          <w:bCs/>
          <w:color w:val="FF0000"/>
          <w:sz w:val="24"/>
        </w:rPr>
        <w:t>年</w:t>
      </w:r>
      <w:r>
        <w:rPr>
          <w:rFonts w:ascii="宋体" w:hAnsi="宋体" w:hint="eastAsia"/>
          <w:b/>
          <w:bCs/>
          <w:color w:val="FF0000"/>
          <w:sz w:val="24"/>
          <w:u w:val="single"/>
        </w:rPr>
        <w:t xml:space="preserve"> </w:t>
      </w:r>
      <w:r w:rsidR="00AF2FAD">
        <w:rPr>
          <w:rFonts w:ascii="宋体" w:hAnsi="宋体" w:hint="eastAsia"/>
          <w:b/>
          <w:bCs/>
          <w:color w:val="FF0000"/>
          <w:sz w:val="24"/>
          <w:u w:val="single"/>
        </w:rPr>
        <w:t>11</w:t>
      </w:r>
      <w:r>
        <w:rPr>
          <w:rFonts w:ascii="宋体" w:hAnsi="宋体" w:hint="eastAsia"/>
          <w:b/>
          <w:bCs/>
          <w:color w:val="FF0000"/>
          <w:sz w:val="24"/>
          <w:u w:val="single"/>
        </w:rPr>
        <w:t xml:space="preserve"> </w:t>
      </w:r>
      <w:r>
        <w:rPr>
          <w:rFonts w:ascii="宋体" w:hAnsi="宋体" w:hint="eastAsia"/>
          <w:b/>
          <w:bCs/>
          <w:color w:val="FF0000"/>
          <w:sz w:val="24"/>
        </w:rPr>
        <w:t>月</w:t>
      </w:r>
      <w:r w:rsidR="00407FEC">
        <w:rPr>
          <w:rFonts w:ascii="宋体" w:hAnsi="宋体" w:hint="eastAsia"/>
          <w:b/>
          <w:bCs/>
          <w:color w:val="FF0000"/>
          <w:sz w:val="24"/>
          <w:u w:val="single"/>
        </w:rPr>
        <w:t xml:space="preserve"> </w:t>
      </w:r>
      <w:r w:rsidR="00AF2FAD">
        <w:rPr>
          <w:rFonts w:ascii="宋体" w:hAnsi="宋体" w:hint="eastAsia"/>
          <w:b/>
          <w:bCs/>
          <w:color w:val="FF0000"/>
          <w:sz w:val="24"/>
          <w:u w:val="single"/>
        </w:rPr>
        <w:t>1</w:t>
      </w:r>
      <w:r w:rsidR="007B6CE6">
        <w:rPr>
          <w:rFonts w:ascii="宋体" w:hAnsi="宋体" w:hint="eastAsia"/>
          <w:b/>
          <w:bCs/>
          <w:color w:val="FF0000"/>
          <w:sz w:val="24"/>
          <w:u w:val="single"/>
        </w:rPr>
        <w:t>5</w:t>
      </w:r>
      <w:r>
        <w:rPr>
          <w:rFonts w:ascii="宋体" w:hAnsi="宋体" w:hint="eastAsia"/>
          <w:b/>
          <w:bCs/>
          <w:color w:val="FF0000"/>
          <w:sz w:val="24"/>
          <w:u w:val="single"/>
        </w:rPr>
        <w:t xml:space="preserve"> </w:t>
      </w:r>
      <w:r>
        <w:rPr>
          <w:rFonts w:ascii="宋体" w:hAnsi="宋体" w:hint="eastAsia"/>
          <w:b/>
          <w:bCs/>
          <w:color w:val="FF0000"/>
          <w:sz w:val="24"/>
        </w:rPr>
        <w:t>日</w:t>
      </w:r>
      <w:r>
        <w:rPr>
          <w:rFonts w:ascii="宋体" w:hAnsi="宋体" w:hint="eastAsia"/>
          <w:sz w:val="24"/>
        </w:rPr>
        <w:t>至</w:t>
      </w:r>
      <w:r>
        <w:rPr>
          <w:rFonts w:ascii="宋体" w:hAnsi="宋体" w:hint="eastAsia"/>
          <w:b/>
          <w:bCs/>
          <w:color w:val="FF0000"/>
          <w:sz w:val="24"/>
        </w:rPr>
        <w:t>201</w:t>
      </w:r>
      <w:r w:rsidR="00BF3E4F">
        <w:rPr>
          <w:rFonts w:ascii="宋体" w:hAnsi="宋体" w:hint="eastAsia"/>
          <w:b/>
          <w:bCs/>
          <w:color w:val="FF0000"/>
          <w:sz w:val="24"/>
        </w:rPr>
        <w:t>6</w:t>
      </w:r>
      <w:r>
        <w:rPr>
          <w:rFonts w:ascii="宋体" w:hAnsi="宋体" w:hint="eastAsia"/>
          <w:b/>
          <w:bCs/>
          <w:color w:val="FF0000"/>
          <w:sz w:val="24"/>
        </w:rPr>
        <w:t>年</w:t>
      </w:r>
      <w:r w:rsidR="00407FEC">
        <w:rPr>
          <w:rFonts w:ascii="宋体" w:hAnsi="宋体" w:hint="eastAsia"/>
          <w:b/>
          <w:bCs/>
          <w:color w:val="FF0000"/>
          <w:sz w:val="24"/>
          <w:u w:val="single"/>
        </w:rPr>
        <w:t xml:space="preserve"> </w:t>
      </w:r>
      <w:r w:rsidR="00166EB1">
        <w:rPr>
          <w:rFonts w:ascii="宋体" w:hAnsi="宋体" w:hint="eastAsia"/>
          <w:b/>
          <w:bCs/>
          <w:color w:val="FF0000"/>
          <w:sz w:val="24"/>
          <w:u w:val="single"/>
        </w:rPr>
        <w:t>11</w:t>
      </w:r>
      <w:r>
        <w:rPr>
          <w:rFonts w:ascii="宋体" w:hAnsi="宋体" w:hint="eastAsia"/>
          <w:b/>
          <w:bCs/>
          <w:color w:val="FF0000"/>
          <w:sz w:val="24"/>
          <w:u w:val="single"/>
        </w:rPr>
        <w:t xml:space="preserve"> </w:t>
      </w:r>
      <w:r>
        <w:rPr>
          <w:rFonts w:ascii="宋体" w:hAnsi="宋体" w:hint="eastAsia"/>
          <w:b/>
          <w:bCs/>
          <w:color w:val="FF0000"/>
          <w:sz w:val="24"/>
        </w:rPr>
        <w:t>月</w:t>
      </w:r>
      <w:r>
        <w:rPr>
          <w:rFonts w:ascii="宋体" w:hAnsi="宋体" w:hint="eastAsia"/>
          <w:b/>
          <w:bCs/>
          <w:color w:val="FF0000"/>
          <w:sz w:val="24"/>
          <w:u w:val="single"/>
        </w:rPr>
        <w:t xml:space="preserve"> </w:t>
      </w:r>
      <w:r w:rsidR="00AF2FAD">
        <w:rPr>
          <w:rFonts w:ascii="宋体" w:hAnsi="宋体" w:hint="eastAsia"/>
          <w:b/>
          <w:bCs/>
          <w:color w:val="FF0000"/>
          <w:sz w:val="24"/>
          <w:u w:val="single"/>
        </w:rPr>
        <w:t>2</w:t>
      </w:r>
      <w:r w:rsidR="007B6CE6">
        <w:rPr>
          <w:rFonts w:ascii="宋体" w:hAnsi="宋体" w:hint="eastAsia"/>
          <w:b/>
          <w:bCs/>
          <w:color w:val="FF0000"/>
          <w:sz w:val="24"/>
          <w:u w:val="single"/>
        </w:rPr>
        <w:t>5</w:t>
      </w:r>
      <w:r>
        <w:rPr>
          <w:rFonts w:ascii="宋体" w:hAnsi="宋体" w:hint="eastAsia"/>
          <w:b/>
          <w:bCs/>
          <w:color w:val="FF0000"/>
          <w:sz w:val="24"/>
          <w:u w:val="single"/>
        </w:rPr>
        <w:t xml:space="preserve"> </w:t>
      </w:r>
      <w:r>
        <w:rPr>
          <w:rFonts w:ascii="宋体" w:hAnsi="宋体" w:hint="eastAsia"/>
          <w:b/>
          <w:bCs/>
          <w:color w:val="FF0000"/>
          <w:sz w:val="24"/>
        </w:rPr>
        <w:t>日</w:t>
      </w:r>
      <w:r>
        <w:rPr>
          <w:rFonts w:ascii="宋体" w:hAnsi="宋体" w:hint="eastAsia"/>
          <w:sz w:val="24"/>
        </w:rPr>
        <w:t>，登录“中国政府采购网中直采购频道”（zzcg.ccgp.gov.cn）免费下载竞争性磋商文件。</w:t>
      </w:r>
      <w:r>
        <w:rPr>
          <w:rFonts w:ascii="宋体" w:hAnsi="宋体" w:hint="eastAsia"/>
          <w:b/>
          <w:color w:val="000000"/>
          <w:sz w:val="24"/>
        </w:rPr>
        <w:t>未通过中直采购频道登记注册并下载竞争性磋商文件的磋商供应商，其提交的磋商响应文件将被作为无效响应文件处理。</w:t>
      </w:r>
    </w:p>
    <w:p w:rsidR="00A05A5D" w:rsidRDefault="00A05A5D" w:rsidP="008556B3">
      <w:pPr>
        <w:snapToGrid w:val="0"/>
        <w:spacing w:beforeLines="100" w:line="360" w:lineRule="auto"/>
        <w:ind w:left="527"/>
        <w:rPr>
          <w:rFonts w:ascii="宋体" w:hAnsi="宋体"/>
          <w:b/>
          <w:sz w:val="24"/>
        </w:rPr>
      </w:pPr>
      <w:r>
        <w:rPr>
          <w:rFonts w:ascii="宋体" w:hAnsi="宋体" w:hint="eastAsia"/>
          <w:b/>
          <w:sz w:val="24"/>
        </w:rPr>
        <w:t>四、磋商响应文件的提交</w:t>
      </w:r>
    </w:p>
    <w:p w:rsidR="00A05A5D" w:rsidRDefault="00A05A5D" w:rsidP="00A05A5D">
      <w:pPr>
        <w:snapToGrid w:val="0"/>
        <w:spacing w:line="360" w:lineRule="auto"/>
        <w:ind w:firstLineChars="218" w:firstLine="523"/>
        <w:rPr>
          <w:rFonts w:ascii="宋体" w:hAnsi="宋体"/>
          <w:sz w:val="24"/>
        </w:rPr>
      </w:pPr>
      <w:r>
        <w:rPr>
          <w:rFonts w:ascii="宋体" w:hAnsi="宋体" w:hint="eastAsia"/>
          <w:sz w:val="24"/>
        </w:rPr>
        <w:t>提交首次磋商响应文件截止时间：</w:t>
      </w:r>
      <w:r>
        <w:rPr>
          <w:rFonts w:ascii="宋体" w:hAnsi="宋体" w:hint="eastAsia"/>
          <w:color w:val="FF0000"/>
          <w:sz w:val="24"/>
          <w:u w:val="single"/>
        </w:rPr>
        <w:t>201</w:t>
      </w:r>
      <w:r w:rsidR="00BF3E4F">
        <w:rPr>
          <w:rFonts w:ascii="宋体" w:hAnsi="宋体" w:hint="eastAsia"/>
          <w:color w:val="FF0000"/>
          <w:sz w:val="24"/>
          <w:u w:val="single"/>
        </w:rPr>
        <w:t>6</w:t>
      </w:r>
      <w:r>
        <w:rPr>
          <w:rFonts w:ascii="宋体" w:hAnsi="宋体" w:hint="eastAsia"/>
          <w:color w:val="FF0000"/>
          <w:sz w:val="24"/>
          <w:u w:val="single"/>
        </w:rPr>
        <w:t>年</w:t>
      </w:r>
      <w:r w:rsidR="00166EB1">
        <w:rPr>
          <w:rFonts w:ascii="宋体" w:hAnsi="宋体" w:hint="eastAsia"/>
          <w:color w:val="FF0000"/>
          <w:sz w:val="24"/>
          <w:u w:val="single"/>
        </w:rPr>
        <w:t>11</w:t>
      </w:r>
      <w:r>
        <w:rPr>
          <w:rFonts w:ascii="宋体" w:hAnsi="宋体" w:hint="eastAsia"/>
          <w:color w:val="FF0000"/>
          <w:sz w:val="24"/>
          <w:u w:val="single"/>
        </w:rPr>
        <w:t>月</w:t>
      </w:r>
      <w:r w:rsidR="00AF2FAD">
        <w:rPr>
          <w:rFonts w:ascii="宋体" w:hAnsi="宋体" w:hint="eastAsia"/>
          <w:color w:val="FF0000"/>
          <w:sz w:val="24"/>
          <w:u w:val="single"/>
        </w:rPr>
        <w:t>2</w:t>
      </w:r>
      <w:r w:rsidR="007B6CE6">
        <w:rPr>
          <w:rFonts w:ascii="宋体" w:hAnsi="宋体" w:hint="eastAsia"/>
          <w:color w:val="FF0000"/>
          <w:sz w:val="24"/>
          <w:u w:val="single"/>
        </w:rPr>
        <w:t>9</w:t>
      </w:r>
      <w:r>
        <w:rPr>
          <w:rFonts w:ascii="宋体" w:hAnsi="宋体" w:hint="eastAsia"/>
          <w:color w:val="FF0000"/>
          <w:sz w:val="24"/>
          <w:u w:val="single"/>
        </w:rPr>
        <w:t>日</w:t>
      </w:r>
      <w:r w:rsidR="006D29F6">
        <w:rPr>
          <w:rFonts w:ascii="宋体" w:hAnsi="宋体" w:hint="eastAsia"/>
          <w:color w:val="FF0000"/>
          <w:sz w:val="24"/>
          <w:u w:val="single"/>
        </w:rPr>
        <w:t xml:space="preserve"> </w:t>
      </w:r>
      <w:r w:rsidR="00166EB1">
        <w:rPr>
          <w:rFonts w:ascii="宋体" w:hAnsi="宋体" w:hint="eastAsia"/>
          <w:color w:val="FF0000"/>
          <w:sz w:val="24"/>
          <w:u w:val="single"/>
        </w:rPr>
        <w:t>上午9</w:t>
      </w:r>
      <w:r>
        <w:rPr>
          <w:rFonts w:ascii="宋体" w:hAnsi="宋体" w:hint="eastAsia"/>
          <w:color w:val="FF0000"/>
          <w:sz w:val="24"/>
          <w:u w:val="single"/>
        </w:rPr>
        <w:t>：</w:t>
      </w:r>
      <w:r w:rsidR="00166EB1">
        <w:rPr>
          <w:rFonts w:ascii="宋体" w:hAnsi="宋体" w:hint="eastAsia"/>
          <w:color w:val="FF0000"/>
          <w:sz w:val="24"/>
          <w:u w:val="single"/>
        </w:rPr>
        <w:t>00</w:t>
      </w:r>
      <w:r>
        <w:rPr>
          <w:rFonts w:ascii="宋体" w:hAnsi="宋体" w:hint="eastAsia"/>
          <w:color w:val="FF0000"/>
          <w:sz w:val="24"/>
          <w:u w:val="single"/>
        </w:rPr>
        <w:t xml:space="preserve"> </w:t>
      </w:r>
      <w:r>
        <w:rPr>
          <w:rFonts w:ascii="宋体" w:hAnsi="宋体" w:hint="eastAsia"/>
          <w:sz w:val="24"/>
        </w:rPr>
        <w:t>（北京时间）</w:t>
      </w:r>
    </w:p>
    <w:p w:rsidR="00A05A5D" w:rsidRDefault="00A05A5D" w:rsidP="00A05A5D">
      <w:pPr>
        <w:snapToGrid w:val="0"/>
        <w:spacing w:line="360" w:lineRule="auto"/>
        <w:ind w:firstLineChars="218" w:firstLine="523"/>
        <w:rPr>
          <w:rFonts w:ascii="宋体" w:hAnsi="宋体"/>
          <w:sz w:val="24"/>
        </w:rPr>
      </w:pPr>
      <w:r>
        <w:rPr>
          <w:rFonts w:ascii="宋体" w:hAnsi="宋体" w:hint="eastAsia"/>
          <w:sz w:val="24"/>
        </w:rPr>
        <w:lastRenderedPageBreak/>
        <w:t>磋商（开启）时间：</w:t>
      </w:r>
      <w:r>
        <w:rPr>
          <w:rFonts w:ascii="宋体" w:hAnsi="宋体" w:hint="eastAsia"/>
          <w:color w:val="FF0000"/>
          <w:sz w:val="24"/>
          <w:u w:val="single"/>
        </w:rPr>
        <w:t>201</w:t>
      </w:r>
      <w:r w:rsidR="00BF3E4F">
        <w:rPr>
          <w:rFonts w:ascii="宋体" w:hAnsi="宋体" w:hint="eastAsia"/>
          <w:color w:val="FF0000"/>
          <w:sz w:val="24"/>
          <w:u w:val="single"/>
        </w:rPr>
        <w:t>6</w:t>
      </w:r>
      <w:r>
        <w:rPr>
          <w:rFonts w:ascii="宋体" w:hAnsi="宋体" w:hint="eastAsia"/>
          <w:color w:val="FF0000"/>
          <w:sz w:val="24"/>
        </w:rPr>
        <w:t>年</w:t>
      </w:r>
      <w:r w:rsidR="00166EB1">
        <w:rPr>
          <w:rFonts w:ascii="宋体" w:hAnsi="宋体" w:hint="eastAsia"/>
          <w:color w:val="FF0000"/>
          <w:sz w:val="24"/>
          <w:u w:val="single"/>
        </w:rPr>
        <w:t>11</w:t>
      </w:r>
      <w:r>
        <w:rPr>
          <w:rFonts w:ascii="宋体" w:hAnsi="宋体" w:hint="eastAsia"/>
          <w:color w:val="FF0000"/>
          <w:sz w:val="24"/>
        </w:rPr>
        <w:t>月</w:t>
      </w:r>
      <w:r>
        <w:rPr>
          <w:rFonts w:ascii="宋体" w:hAnsi="宋体" w:hint="eastAsia"/>
          <w:color w:val="FF0000"/>
          <w:sz w:val="24"/>
          <w:u w:val="single"/>
        </w:rPr>
        <w:t xml:space="preserve"> </w:t>
      </w:r>
      <w:r w:rsidR="00AF2FAD">
        <w:rPr>
          <w:rFonts w:ascii="宋体" w:hAnsi="宋体" w:hint="eastAsia"/>
          <w:color w:val="FF0000"/>
          <w:sz w:val="24"/>
          <w:u w:val="single"/>
        </w:rPr>
        <w:t>2</w:t>
      </w:r>
      <w:r w:rsidR="007B6CE6">
        <w:rPr>
          <w:rFonts w:ascii="宋体" w:hAnsi="宋体" w:hint="eastAsia"/>
          <w:color w:val="FF0000"/>
          <w:sz w:val="24"/>
          <w:u w:val="single"/>
        </w:rPr>
        <w:t>9</w:t>
      </w:r>
      <w:r>
        <w:rPr>
          <w:rFonts w:ascii="宋体" w:hAnsi="宋体" w:hint="eastAsia"/>
          <w:color w:val="FF0000"/>
          <w:sz w:val="24"/>
        </w:rPr>
        <w:t>日</w:t>
      </w:r>
      <w:r w:rsidR="00166EB1">
        <w:rPr>
          <w:rFonts w:ascii="宋体" w:hAnsi="宋体" w:hint="eastAsia"/>
          <w:color w:val="FF0000"/>
          <w:sz w:val="24"/>
        </w:rPr>
        <w:t>上午</w:t>
      </w:r>
      <w:r w:rsidR="00166EB1">
        <w:rPr>
          <w:rFonts w:ascii="宋体" w:hAnsi="宋体" w:hint="eastAsia"/>
          <w:color w:val="FF0000"/>
          <w:sz w:val="24"/>
          <w:u w:val="single"/>
        </w:rPr>
        <w:t>9</w:t>
      </w:r>
      <w:r>
        <w:rPr>
          <w:rFonts w:ascii="宋体" w:hAnsi="宋体" w:hint="eastAsia"/>
          <w:color w:val="FF0000"/>
          <w:sz w:val="24"/>
          <w:u w:val="single"/>
        </w:rPr>
        <w:t>：</w:t>
      </w:r>
      <w:r w:rsidR="00441555">
        <w:rPr>
          <w:rFonts w:ascii="宋体" w:hAnsi="宋体" w:hint="eastAsia"/>
          <w:color w:val="FF0000"/>
          <w:sz w:val="24"/>
          <w:u w:val="single"/>
        </w:rPr>
        <w:t>0</w:t>
      </w:r>
      <w:r w:rsidR="00B75FB3">
        <w:rPr>
          <w:rFonts w:ascii="宋体" w:hAnsi="宋体" w:hint="eastAsia"/>
          <w:color w:val="FF0000"/>
          <w:sz w:val="24"/>
          <w:u w:val="single"/>
        </w:rPr>
        <w:t>0</w:t>
      </w:r>
      <w:r>
        <w:rPr>
          <w:rFonts w:ascii="宋体" w:hAnsi="宋体" w:hint="eastAsia"/>
          <w:color w:val="FF0000"/>
          <w:sz w:val="24"/>
          <w:u w:val="single"/>
        </w:rPr>
        <w:t>时</w:t>
      </w:r>
      <w:r>
        <w:rPr>
          <w:rFonts w:ascii="宋体" w:hAnsi="宋体" w:hint="eastAsia"/>
          <w:sz w:val="24"/>
        </w:rPr>
        <w:t>（北京时间）</w:t>
      </w:r>
    </w:p>
    <w:p w:rsidR="00A05A5D" w:rsidRDefault="00A05A5D" w:rsidP="00A05A5D">
      <w:pPr>
        <w:snapToGrid w:val="0"/>
        <w:spacing w:line="360" w:lineRule="auto"/>
        <w:ind w:firstLineChars="218" w:firstLine="523"/>
        <w:rPr>
          <w:rFonts w:ascii="宋体" w:hAnsi="宋体"/>
          <w:sz w:val="24"/>
        </w:rPr>
      </w:pPr>
      <w:r>
        <w:rPr>
          <w:rFonts w:ascii="宋体" w:hAnsi="宋体" w:hint="eastAsia"/>
          <w:sz w:val="24"/>
        </w:rPr>
        <w:t xml:space="preserve">磋商响应文件应于磋商当日 </w:t>
      </w:r>
      <w:r w:rsidR="00166EB1">
        <w:rPr>
          <w:rFonts w:ascii="宋体" w:hAnsi="宋体" w:hint="eastAsia"/>
          <w:color w:val="FF0000"/>
          <w:sz w:val="24"/>
          <w:u w:val="single"/>
        </w:rPr>
        <w:t>8</w:t>
      </w:r>
      <w:r>
        <w:rPr>
          <w:rFonts w:ascii="宋体" w:hAnsi="宋体" w:hint="eastAsia"/>
          <w:color w:val="FF0000"/>
          <w:sz w:val="24"/>
          <w:u w:val="single"/>
        </w:rPr>
        <w:t>:</w:t>
      </w:r>
      <w:r w:rsidR="00166EB1">
        <w:rPr>
          <w:rFonts w:ascii="宋体" w:hAnsi="宋体" w:hint="eastAsia"/>
          <w:color w:val="FF0000"/>
          <w:sz w:val="24"/>
          <w:u w:val="single"/>
        </w:rPr>
        <w:t>3</w:t>
      </w:r>
      <w:r>
        <w:rPr>
          <w:rFonts w:ascii="宋体" w:hAnsi="宋体" w:hint="eastAsia"/>
          <w:color w:val="FF0000"/>
          <w:sz w:val="24"/>
          <w:u w:val="single"/>
        </w:rPr>
        <w:t>0至</w:t>
      </w:r>
      <w:r w:rsidR="00166EB1">
        <w:rPr>
          <w:rFonts w:ascii="宋体" w:hAnsi="宋体" w:hint="eastAsia"/>
          <w:color w:val="FF0000"/>
          <w:sz w:val="24"/>
          <w:u w:val="single"/>
        </w:rPr>
        <w:t>9</w:t>
      </w:r>
      <w:r>
        <w:rPr>
          <w:rFonts w:ascii="宋体" w:hAnsi="宋体" w:hint="eastAsia"/>
          <w:color w:val="FF0000"/>
          <w:sz w:val="24"/>
          <w:u w:val="single"/>
        </w:rPr>
        <w:t>:</w:t>
      </w:r>
      <w:r w:rsidR="00166EB1">
        <w:rPr>
          <w:rFonts w:ascii="宋体" w:hAnsi="宋体" w:hint="eastAsia"/>
          <w:color w:val="FF0000"/>
          <w:sz w:val="24"/>
          <w:u w:val="single"/>
        </w:rPr>
        <w:t>0</w:t>
      </w:r>
      <w:r w:rsidR="0040793D">
        <w:rPr>
          <w:rFonts w:ascii="宋体" w:hAnsi="宋体" w:hint="eastAsia"/>
          <w:color w:val="FF0000"/>
          <w:sz w:val="24"/>
          <w:u w:val="single"/>
        </w:rPr>
        <w:t>0</w:t>
      </w:r>
      <w:r>
        <w:rPr>
          <w:rFonts w:ascii="宋体" w:hAnsi="宋体" w:hint="eastAsia"/>
          <w:color w:val="FF0000"/>
          <w:sz w:val="24"/>
          <w:u w:val="single"/>
        </w:rPr>
        <w:t xml:space="preserve"> </w:t>
      </w:r>
      <w:r>
        <w:rPr>
          <w:rFonts w:ascii="宋体" w:hAnsi="宋体" w:hint="eastAsia"/>
          <w:sz w:val="24"/>
        </w:rPr>
        <w:t>（北京时间）统一递交至</w:t>
      </w:r>
      <w:r>
        <w:rPr>
          <w:rFonts w:hint="eastAsia"/>
          <w:sz w:val="24"/>
        </w:rPr>
        <w:t>中直机关采购中心</w:t>
      </w:r>
      <w:r w:rsidR="00AF2FAD">
        <w:rPr>
          <w:rFonts w:hint="eastAsia"/>
          <w:color w:val="FF0000"/>
          <w:sz w:val="24"/>
        </w:rPr>
        <w:t>二层会议室</w:t>
      </w:r>
      <w:r>
        <w:rPr>
          <w:rFonts w:ascii="宋体" w:hAnsi="宋体" w:hint="eastAsia"/>
          <w:bCs/>
          <w:sz w:val="24"/>
        </w:rPr>
        <w:t>（</w:t>
      </w:r>
      <w:r>
        <w:rPr>
          <w:rFonts w:ascii="宋体" w:hAnsi="宋体" w:hint="eastAsia"/>
          <w:sz w:val="24"/>
        </w:rPr>
        <w:t>地址：</w:t>
      </w:r>
      <w:r>
        <w:rPr>
          <w:rFonts w:ascii="宋体" w:hAnsi="宋体" w:hint="eastAsia"/>
          <w:sz w:val="24"/>
          <w:u w:val="single"/>
        </w:rPr>
        <w:t xml:space="preserve"> 北京市西城区新风街一号院甲6号楼）</w:t>
      </w:r>
      <w:r>
        <w:rPr>
          <w:rFonts w:ascii="宋体" w:hAnsi="宋体" w:hint="eastAsia"/>
          <w:sz w:val="24"/>
        </w:rPr>
        <w:t>。</w:t>
      </w:r>
    </w:p>
    <w:p w:rsidR="00A05A5D" w:rsidRDefault="00A05A5D" w:rsidP="00A05A5D">
      <w:pPr>
        <w:snapToGrid w:val="0"/>
        <w:spacing w:line="360" w:lineRule="auto"/>
        <w:ind w:firstLineChars="218" w:firstLine="523"/>
        <w:rPr>
          <w:rFonts w:ascii="宋体" w:hAnsi="宋体"/>
          <w:sz w:val="24"/>
        </w:rPr>
      </w:pPr>
      <w:r>
        <w:rPr>
          <w:rFonts w:ascii="宋体" w:hAnsi="宋体" w:hint="eastAsia"/>
          <w:sz w:val="24"/>
        </w:rPr>
        <w:t>磋商地点：中新大厦（地址：北京市西城区新风街1号院甲6号楼）</w:t>
      </w:r>
      <w:r w:rsidR="00AF2FAD">
        <w:rPr>
          <w:rFonts w:ascii="宋体" w:hAnsi="宋体" w:hint="eastAsia"/>
          <w:color w:val="FF0000"/>
          <w:sz w:val="24"/>
        </w:rPr>
        <w:t>二层会议室</w:t>
      </w:r>
      <w:r>
        <w:rPr>
          <w:rFonts w:ascii="宋体" w:hAnsi="宋体" w:hint="eastAsia"/>
          <w:sz w:val="24"/>
        </w:rPr>
        <w:t>。</w:t>
      </w:r>
    </w:p>
    <w:p w:rsidR="00A05A5D" w:rsidRDefault="00BF3E4F" w:rsidP="008556B3">
      <w:pPr>
        <w:snapToGrid w:val="0"/>
        <w:spacing w:beforeLines="100" w:line="360" w:lineRule="auto"/>
        <w:ind w:left="527"/>
        <w:rPr>
          <w:rFonts w:ascii="宋体" w:hAnsi="宋体"/>
          <w:b/>
          <w:sz w:val="24"/>
        </w:rPr>
      </w:pPr>
      <w:r>
        <w:rPr>
          <w:rFonts w:ascii="宋体" w:hAnsi="宋体" w:hint="eastAsia"/>
          <w:b/>
          <w:sz w:val="24"/>
        </w:rPr>
        <w:t>五</w:t>
      </w:r>
      <w:r w:rsidR="00A05A5D">
        <w:rPr>
          <w:rFonts w:ascii="宋体" w:hAnsi="宋体" w:hint="eastAsia"/>
          <w:b/>
          <w:sz w:val="24"/>
        </w:rPr>
        <w:t>、联系方式</w:t>
      </w:r>
    </w:p>
    <w:p w:rsidR="00A05A5D" w:rsidRDefault="00A05A5D" w:rsidP="00A05A5D">
      <w:pPr>
        <w:snapToGrid w:val="0"/>
        <w:spacing w:line="360" w:lineRule="auto"/>
        <w:ind w:firstLineChars="218" w:firstLine="525"/>
        <w:rPr>
          <w:rFonts w:ascii="宋体" w:hAnsi="宋体"/>
          <w:b/>
          <w:sz w:val="24"/>
        </w:rPr>
      </w:pPr>
      <w:r>
        <w:rPr>
          <w:rFonts w:ascii="宋体" w:hAnsi="宋体" w:hint="eastAsia"/>
          <w:b/>
          <w:sz w:val="24"/>
        </w:rPr>
        <w:t>采购人：</w:t>
      </w:r>
      <w:r w:rsidR="00166EB1">
        <w:rPr>
          <w:rFonts w:ascii="宋体" w:hAnsi="宋体" w:hint="eastAsia"/>
          <w:sz w:val="24"/>
        </w:rPr>
        <w:t>中国第一历史档案馆</w:t>
      </w:r>
    </w:p>
    <w:p w:rsidR="00A05A5D" w:rsidRDefault="00A05A5D" w:rsidP="00A05A5D">
      <w:pPr>
        <w:snapToGrid w:val="0"/>
        <w:spacing w:line="360" w:lineRule="auto"/>
        <w:ind w:firstLineChars="218" w:firstLine="523"/>
        <w:rPr>
          <w:rFonts w:ascii="宋体" w:hAnsi="宋体"/>
          <w:sz w:val="24"/>
        </w:rPr>
      </w:pPr>
      <w:r>
        <w:rPr>
          <w:rFonts w:ascii="宋体" w:hAnsi="宋体" w:hint="eastAsia"/>
          <w:sz w:val="24"/>
        </w:rPr>
        <w:t>联系方式：010-</w:t>
      </w:r>
      <w:r w:rsidR="00166EB1">
        <w:rPr>
          <w:rFonts w:ascii="宋体" w:hAnsi="宋体" w:hint="eastAsia"/>
          <w:sz w:val="24"/>
        </w:rPr>
        <w:t>63099011-4221</w:t>
      </w:r>
    </w:p>
    <w:p w:rsidR="00A05A5D" w:rsidRDefault="00A05A5D" w:rsidP="00A05A5D">
      <w:pPr>
        <w:snapToGrid w:val="0"/>
        <w:spacing w:line="360" w:lineRule="auto"/>
        <w:ind w:firstLineChars="218" w:firstLine="523"/>
        <w:rPr>
          <w:rFonts w:ascii="宋体" w:hAnsi="宋体"/>
          <w:sz w:val="24"/>
        </w:rPr>
      </w:pPr>
      <w:r>
        <w:rPr>
          <w:rFonts w:ascii="宋体" w:hAnsi="宋体" w:hint="eastAsia"/>
          <w:sz w:val="24"/>
        </w:rPr>
        <w:t>地    址：</w:t>
      </w:r>
      <w:r w:rsidR="00166EB1" w:rsidRPr="00166EB1">
        <w:rPr>
          <w:rFonts w:ascii="宋体" w:hAnsi="宋体" w:hint="eastAsia"/>
          <w:sz w:val="24"/>
        </w:rPr>
        <w:t>北京市故宫西华门内</w:t>
      </w:r>
    </w:p>
    <w:p w:rsidR="00A05A5D" w:rsidRDefault="00A05A5D" w:rsidP="00A05A5D">
      <w:pPr>
        <w:snapToGrid w:val="0"/>
        <w:spacing w:line="360" w:lineRule="auto"/>
        <w:ind w:firstLineChars="218" w:firstLine="525"/>
        <w:rPr>
          <w:rFonts w:ascii="宋体" w:hAnsi="宋体"/>
          <w:b/>
          <w:sz w:val="24"/>
        </w:rPr>
      </w:pPr>
      <w:r>
        <w:rPr>
          <w:rFonts w:ascii="宋体" w:hAnsi="宋体" w:hint="eastAsia"/>
          <w:b/>
          <w:sz w:val="24"/>
        </w:rPr>
        <w:t>采购中心：</w:t>
      </w:r>
    </w:p>
    <w:p w:rsidR="00A05A5D" w:rsidRDefault="00A05A5D" w:rsidP="00A05A5D">
      <w:pPr>
        <w:snapToGrid w:val="0"/>
        <w:spacing w:line="360" w:lineRule="auto"/>
        <w:rPr>
          <w:rFonts w:ascii="宋体" w:hAnsi="宋体"/>
          <w:sz w:val="24"/>
        </w:rPr>
      </w:pPr>
      <w:r>
        <w:rPr>
          <w:rFonts w:ascii="宋体" w:hAnsi="宋体" w:hint="eastAsia"/>
          <w:color w:val="000000"/>
          <w:sz w:val="24"/>
        </w:rPr>
        <w:t xml:space="preserve">     项目联系人：</w:t>
      </w:r>
      <w:r w:rsidR="00BF3E4F">
        <w:rPr>
          <w:rFonts w:ascii="宋体" w:hAnsi="宋体" w:hint="eastAsia"/>
          <w:sz w:val="24"/>
        </w:rPr>
        <w:t>王佳</w:t>
      </w:r>
    </w:p>
    <w:p w:rsidR="00A05A5D" w:rsidRDefault="00A05A5D" w:rsidP="00A05A5D">
      <w:pPr>
        <w:snapToGrid w:val="0"/>
        <w:spacing w:line="360" w:lineRule="auto"/>
        <w:rPr>
          <w:rFonts w:ascii="宋体" w:hAnsi="宋体"/>
          <w:sz w:val="24"/>
        </w:rPr>
      </w:pPr>
      <w:r>
        <w:rPr>
          <w:rFonts w:ascii="宋体" w:hAnsi="宋体" w:hint="eastAsia"/>
          <w:sz w:val="24"/>
        </w:rPr>
        <w:t xml:space="preserve">     电　　话：010-82273278</w:t>
      </w:r>
    </w:p>
    <w:p w:rsidR="00A05A5D" w:rsidRDefault="00A05A5D" w:rsidP="00A05A5D">
      <w:pPr>
        <w:snapToGrid w:val="0"/>
        <w:spacing w:line="360" w:lineRule="auto"/>
        <w:rPr>
          <w:rFonts w:ascii="宋体" w:hAnsi="宋体"/>
          <w:sz w:val="24"/>
        </w:rPr>
      </w:pPr>
      <w:r>
        <w:rPr>
          <w:rFonts w:ascii="宋体" w:hAnsi="宋体" w:hint="eastAsia"/>
          <w:sz w:val="24"/>
        </w:rPr>
        <w:t xml:space="preserve">     系统技术支持电话：（010）82273275   82273269</w:t>
      </w:r>
    </w:p>
    <w:p w:rsidR="00A05A5D" w:rsidRDefault="00A05A5D" w:rsidP="00A05A5D">
      <w:pPr>
        <w:snapToGrid w:val="0"/>
        <w:spacing w:line="360" w:lineRule="auto"/>
        <w:rPr>
          <w:rFonts w:ascii="宋体" w:hAnsi="宋体"/>
          <w:sz w:val="24"/>
        </w:rPr>
      </w:pPr>
      <w:r>
        <w:rPr>
          <w:rFonts w:ascii="宋体" w:hAnsi="宋体" w:hint="eastAsia"/>
          <w:sz w:val="24"/>
        </w:rPr>
        <w:t xml:space="preserve">     地    址：北京市西城区新风街1号院甲6号楼</w:t>
      </w:r>
    </w:p>
    <w:p w:rsidR="00A05A5D" w:rsidRDefault="00A05A5D" w:rsidP="00A05A5D">
      <w:pPr>
        <w:snapToGrid w:val="0"/>
        <w:spacing w:line="360" w:lineRule="auto"/>
        <w:rPr>
          <w:rFonts w:ascii="宋体" w:hAnsi="宋体"/>
          <w:sz w:val="24"/>
        </w:rPr>
      </w:pPr>
      <w:r>
        <w:rPr>
          <w:rFonts w:ascii="宋体" w:hAnsi="宋体" w:hint="eastAsia"/>
          <w:sz w:val="24"/>
        </w:rPr>
        <w:t xml:space="preserve">     邮政编码：100088</w:t>
      </w:r>
    </w:p>
    <w:p w:rsidR="00A05A5D" w:rsidRDefault="00A05A5D" w:rsidP="00A05A5D">
      <w:pPr>
        <w:jc w:val="center"/>
        <w:rPr>
          <w:rFonts w:ascii="宋体" w:hAnsi="宋体"/>
          <w:sz w:val="24"/>
        </w:rPr>
      </w:pPr>
    </w:p>
    <w:p w:rsidR="00A05A5D" w:rsidRDefault="00A05A5D" w:rsidP="00A05A5D">
      <w:pPr>
        <w:snapToGrid w:val="0"/>
        <w:spacing w:line="360" w:lineRule="auto"/>
        <w:rPr>
          <w:rFonts w:ascii="宋体" w:hAnsi="宋体"/>
          <w:sz w:val="24"/>
        </w:rPr>
      </w:pPr>
    </w:p>
    <w:p w:rsidR="00A05A5D" w:rsidRDefault="00A05A5D" w:rsidP="00A05A5D">
      <w:pPr>
        <w:snapToGrid w:val="0"/>
        <w:jc w:val="center"/>
        <w:rPr>
          <w:rFonts w:ascii="宋体" w:hAnsi="宋体"/>
          <w:sz w:val="52"/>
          <w:szCs w:val="52"/>
        </w:rPr>
      </w:pPr>
      <w:r>
        <w:rPr>
          <w:rFonts w:ascii="宋体" w:hAnsi="宋体" w:hint="eastAsia"/>
          <w:sz w:val="24"/>
        </w:rPr>
        <w:br w:type="page"/>
      </w:r>
    </w:p>
    <w:p w:rsidR="00A05A5D" w:rsidRDefault="00A05A5D" w:rsidP="00A05A5D">
      <w:pPr>
        <w:snapToGrid w:val="0"/>
        <w:jc w:val="center"/>
        <w:rPr>
          <w:rFonts w:ascii="宋体" w:hAnsi="宋体"/>
          <w:sz w:val="52"/>
          <w:szCs w:val="52"/>
        </w:rPr>
      </w:pPr>
    </w:p>
    <w:p w:rsidR="00A05A5D" w:rsidRDefault="00A05A5D" w:rsidP="00A05A5D">
      <w:pPr>
        <w:snapToGrid w:val="0"/>
        <w:jc w:val="center"/>
        <w:rPr>
          <w:rFonts w:ascii="宋体" w:hAnsi="宋体"/>
          <w:sz w:val="52"/>
          <w:szCs w:val="52"/>
        </w:rPr>
      </w:pPr>
    </w:p>
    <w:p w:rsidR="00A05A5D" w:rsidRDefault="00A05A5D" w:rsidP="00A05A5D">
      <w:pPr>
        <w:snapToGrid w:val="0"/>
        <w:jc w:val="center"/>
        <w:rPr>
          <w:rFonts w:ascii="宋体" w:hAnsi="宋体"/>
          <w:sz w:val="52"/>
          <w:szCs w:val="52"/>
        </w:rPr>
      </w:pPr>
    </w:p>
    <w:p w:rsidR="00A05A5D" w:rsidRDefault="00A05A5D" w:rsidP="00A05A5D">
      <w:pPr>
        <w:snapToGrid w:val="0"/>
        <w:jc w:val="center"/>
        <w:rPr>
          <w:rFonts w:ascii="宋体" w:hAnsi="宋体"/>
          <w:sz w:val="52"/>
          <w:szCs w:val="52"/>
        </w:rPr>
      </w:pPr>
    </w:p>
    <w:p w:rsidR="00A05A5D" w:rsidRDefault="00A05A5D" w:rsidP="00A05A5D">
      <w:pPr>
        <w:snapToGrid w:val="0"/>
        <w:jc w:val="center"/>
        <w:rPr>
          <w:rFonts w:ascii="宋体" w:hAnsi="宋体"/>
          <w:sz w:val="52"/>
          <w:szCs w:val="52"/>
        </w:rPr>
      </w:pPr>
    </w:p>
    <w:p w:rsidR="00A05A5D" w:rsidRDefault="00A05A5D" w:rsidP="00A05A5D">
      <w:pPr>
        <w:snapToGrid w:val="0"/>
        <w:jc w:val="center"/>
        <w:rPr>
          <w:rFonts w:ascii="宋体" w:hAnsi="宋体"/>
          <w:sz w:val="52"/>
          <w:szCs w:val="52"/>
        </w:rPr>
      </w:pPr>
    </w:p>
    <w:p w:rsidR="00A05A5D" w:rsidRDefault="00A05A5D" w:rsidP="00A05A5D">
      <w:pPr>
        <w:snapToGrid w:val="0"/>
        <w:jc w:val="center"/>
        <w:rPr>
          <w:rFonts w:ascii="宋体" w:hAnsi="宋体"/>
          <w:sz w:val="52"/>
          <w:szCs w:val="52"/>
        </w:rPr>
      </w:pPr>
    </w:p>
    <w:p w:rsidR="00A05A5D" w:rsidRDefault="00A05A5D" w:rsidP="00A05A5D">
      <w:pPr>
        <w:numPr>
          <w:ilvl w:val="0"/>
          <w:numId w:val="4"/>
        </w:numPr>
        <w:tabs>
          <w:tab w:val="num" w:pos="-567"/>
        </w:tabs>
        <w:ind w:left="0" w:firstLine="0"/>
        <w:jc w:val="center"/>
        <w:outlineLvl w:val="0"/>
        <w:rPr>
          <w:b/>
          <w:bCs/>
          <w:sz w:val="52"/>
          <w:szCs w:val="52"/>
        </w:rPr>
      </w:pPr>
      <w:r>
        <w:rPr>
          <w:b/>
          <w:bCs/>
          <w:sz w:val="52"/>
          <w:szCs w:val="52"/>
        </w:rPr>
        <w:t xml:space="preserve"> </w:t>
      </w:r>
      <w:bookmarkStart w:id="5" w:name="_Toc455578185"/>
      <w:r>
        <w:rPr>
          <w:rFonts w:hint="eastAsia"/>
          <w:b/>
          <w:bCs/>
          <w:sz w:val="52"/>
          <w:szCs w:val="52"/>
        </w:rPr>
        <w:t>磋商须知前附表</w:t>
      </w:r>
      <w:bookmarkEnd w:id="5"/>
    </w:p>
    <w:p w:rsidR="00A05A5D" w:rsidRDefault="00A05A5D" w:rsidP="00A05A5D">
      <w:pPr>
        <w:snapToGrid w:val="0"/>
        <w:spacing w:line="360" w:lineRule="auto"/>
        <w:jc w:val="center"/>
        <w:rPr>
          <w:rFonts w:ascii="宋体" w:hAnsi="宋体"/>
          <w:sz w:val="32"/>
        </w:rPr>
      </w:pPr>
      <w:r>
        <w:rPr>
          <w:rFonts w:ascii="宋体" w:hAnsi="宋体" w:hint="eastAsia"/>
          <w:sz w:val="24"/>
        </w:rPr>
        <w:br w:type="page"/>
      </w:r>
      <w:r>
        <w:rPr>
          <w:rFonts w:ascii="宋体" w:hAnsi="宋体" w:hint="eastAsia"/>
          <w:b/>
          <w:bCs/>
          <w:sz w:val="32"/>
        </w:rPr>
        <w:lastRenderedPageBreak/>
        <w:t>磋商须知前附表</w:t>
      </w:r>
    </w:p>
    <w:tbl>
      <w:tblPr>
        <w:tblW w:w="8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944"/>
        <w:gridCol w:w="7140"/>
      </w:tblGrid>
      <w:tr w:rsidR="00A05A5D" w:rsidTr="00A05A5D">
        <w:trPr>
          <w:trHeight w:val="610"/>
        </w:trPr>
        <w:tc>
          <w:tcPr>
            <w:tcW w:w="746" w:type="dxa"/>
            <w:tcBorders>
              <w:top w:val="single" w:sz="12"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rFonts w:hint="eastAsia"/>
                <w:sz w:val="24"/>
              </w:rPr>
              <w:t>序号</w:t>
            </w:r>
          </w:p>
        </w:tc>
        <w:tc>
          <w:tcPr>
            <w:tcW w:w="944" w:type="dxa"/>
            <w:tcBorders>
              <w:top w:val="single" w:sz="12" w:space="0" w:color="auto"/>
              <w:left w:val="single" w:sz="4" w:space="0" w:color="auto"/>
              <w:bottom w:val="single" w:sz="4" w:space="0" w:color="auto"/>
              <w:right w:val="single" w:sz="4" w:space="0" w:color="auto"/>
            </w:tcBorders>
            <w:vAlign w:val="center"/>
            <w:hideMark/>
          </w:tcPr>
          <w:p w:rsidR="00A05A5D" w:rsidRDefault="00A05A5D">
            <w:pPr>
              <w:spacing w:line="360" w:lineRule="auto"/>
              <w:jc w:val="center"/>
              <w:rPr>
                <w:sz w:val="24"/>
              </w:rPr>
            </w:pPr>
            <w:r>
              <w:rPr>
                <w:rFonts w:hint="eastAsia"/>
                <w:sz w:val="24"/>
              </w:rPr>
              <w:t>对应</w:t>
            </w:r>
          </w:p>
          <w:p w:rsidR="00A05A5D" w:rsidRDefault="00A05A5D">
            <w:pPr>
              <w:spacing w:line="360" w:lineRule="auto"/>
              <w:jc w:val="center"/>
              <w:rPr>
                <w:sz w:val="24"/>
              </w:rPr>
            </w:pPr>
            <w:r>
              <w:rPr>
                <w:rFonts w:hint="eastAsia"/>
                <w:sz w:val="24"/>
              </w:rPr>
              <w:t>条款</w:t>
            </w:r>
          </w:p>
        </w:tc>
        <w:tc>
          <w:tcPr>
            <w:tcW w:w="7140" w:type="dxa"/>
            <w:tcBorders>
              <w:top w:val="single" w:sz="12" w:space="0" w:color="auto"/>
              <w:left w:val="single" w:sz="4" w:space="0" w:color="auto"/>
              <w:bottom w:val="single" w:sz="4" w:space="0" w:color="auto"/>
              <w:right w:val="single" w:sz="12" w:space="0" w:color="auto"/>
            </w:tcBorders>
            <w:vAlign w:val="center"/>
            <w:hideMark/>
          </w:tcPr>
          <w:p w:rsidR="00A05A5D" w:rsidRDefault="00A05A5D">
            <w:pPr>
              <w:spacing w:line="360" w:lineRule="auto"/>
              <w:jc w:val="center"/>
              <w:rPr>
                <w:sz w:val="24"/>
              </w:rPr>
            </w:pPr>
            <w:r>
              <w:rPr>
                <w:rFonts w:hint="eastAsia"/>
                <w:sz w:val="24"/>
              </w:rPr>
              <w:t>内容</w:t>
            </w:r>
          </w:p>
        </w:tc>
      </w:tr>
      <w:tr w:rsidR="00A05A5D" w:rsidTr="00A05A5D">
        <w:trPr>
          <w:cantSplit/>
          <w:trHeight w:val="915"/>
        </w:trPr>
        <w:tc>
          <w:tcPr>
            <w:tcW w:w="746" w:type="dxa"/>
            <w:tcBorders>
              <w:top w:val="single" w:sz="4"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A05A5D" w:rsidRDefault="00345670">
            <w:pPr>
              <w:spacing w:line="360" w:lineRule="auto"/>
              <w:jc w:val="center"/>
              <w:rPr>
                <w:sz w:val="24"/>
              </w:rPr>
            </w:pPr>
            <w:hyperlink r:id="rId7" w:anchor="_总则" w:history="1">
              <w:r w:rsidR="00A05A5D">
                <w:rPr>
                  <w:rStyle w:val="a5"/>
                  <w:sz w:val="24"/>
                </w:rPr>
                <w:t>1</w:t>
              </w:r>
            </w:hyperlink>
          </w:p>
        </w:tc>
        <w:tc>
          <w:tcPr>
            <w:tcW w:w="7140" w:type="dxa"/>
            <w:tcBorders>
              <w:top w:val="single" w:sz="4" w:space="0" w:color="auto"/>
              <w:left w:val="single" w:sz="4" w:space="0" w:color="auto"/>
              <w:bottom w:val="single" w:sz="4" w:space="0" w:color="auto"/>
              <w:right w:val="single" w:sz="12" w:space="0" w:color="auto"/>
            </w:tcBorders>
            <w:hideMark/>
          </w:tcPr>
          <w:p w:rsidR="00A05A5D" w:rsidRDefault="00A05A5D">
            <w:pPr>
              <w:spacing w:line="360" w:lineRule="auto"/>
              <w:rPr>
                <w:color w:val="FF0000"/>
                <w:sz w:val="24"/>
                <w:u w:val="single"/>
              </w:rPr>
            </w:pPr>
            <w:r>
              <w:rPr>
                <w:rFonts w:hint="eastAsia"/>
                <w:sz w:val="24"/>
              </w:rPr>
              <w:t>项目名称：</w:t>
            </w:r>
            <w:r w:rsidR="004A1D9A" w:rsidRPr="004A1D9A">
              <w:rPr>
                <w:rFonts w:hint="eastAsia"/>
                <w:color w:val="FF0000"/>
                <w:sz w:val="24"/>
                <w:u w:val="single"/>
              </w:rPr>
              <w:t>中国第一历史档案馆档案修复外包服务采购项目</w:t>
            </w:r>
          </w:p>
          <w:p w:rsidR="00A05A5D" w:rsidRDefault="00A05A5D" w:rsidP="00BF3E4F">
            <w:pPr>
              <w:spacing w:line="360" w:lineRule="auto"/>
              <w:rPr>
                <w:sz w:val="24"/>
              </w:rPr>
            </w:pPr>
            <w:r>
              <w:rPr>
                <w:rFonts w:hint="eastAsia"/>
                <w:sz w:val="24"/>
              </w:rPr>
              <w:t>项目编号：</w:t>
            </w:r>
            <w:r>
              <w:rPr>
                <w:rFonts w:ascii="宋体" w:hAnsi="宋体" w:hint="eastAsia"/>
                <w:b/>
                <w:color w:val="FF0000"/>
                <w:sz w:val="24"/>
                <w:u w:val="single"/>
              </w:rPr>
              <w:t xml:space="preserve"> </w:t>
            </w:r>
            <w:r w:rsidR="004A1D9A" w:rsidRPr="00883EC3">
              <w:rPr>
                <w:color w:val="FF0000"/>
                <w:sz w:val="24"/>
                <w:u w:val="single"/>
              </w:rPr>
              <w:t>ZC-CCS16232</w:t>
            </w:r>
            <w:r>
              <w:rPr>
                <w:rFonts w:ascii="宋体" w:hAnsi="宋体" w:hint="eastAsia"/>
                <w:b/>
                <w:color w:val="FF0000"/>
                <w:sz w:val="24"/>
                <w:u w:val="single"/>
              </w:rPr>
              <w:t xml:space="preserve"> </w:t>
            </w:r>
          </w:p>
        </w:tc>
      </w:tr>
      <w:tr w:rsidR="00A05A5D" w:rsidTr="00A05A5D">
        <w:trPr>
          <w:trHeight w:val="463"/>
        </w:trPr>
        <w:tc>
          <w:tcPr>
            <w:tcW w:w="746" w:type="dxa"/>
            <w:tcBorders>
              <w:top w:val="single" w:sz="4"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2</w:t>
            </w:r>
          </w:p>
        </w:tc>
        <w:tc>
          <w:tcPr>
            <w:tcW w:w="944" w:type="dxa"/>
            <w:tcBorders>
              <w:top w:val="single" w:sz="4" w:space="0" w:color="auto"/>
              <w:left w:val="single" w:sz="4"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2</w:t>
            </w:r>
          </w:p>
        </w:tc>
        <w:tc>
          <w:tcPr>
            <w:tcW w:w="7140" w:type="dxa"/>
            <w:tcBorders>
              <w:top w:val="single" w:sz="4" w:space="0" w:color="auto"/>
              <w:left w:val="single" w:sz="4" w:space="0" w:color="auto"/>
              <w:bottom w:val="single" w:sz="4" w:space="0" w:color="auto"/>
              <w:right w:val="single" w:sz="12" w:space="0" w:color="auto"/>
            </w:tcBorders>
            <w:hideMark/>
          </w:tcPr>
          <w:p w:rsidR="00A05A5D" w:rsidRDefault="00A05A5D" w:rsidP="00BF3E4F">
            <w:pPr>
              <w:spacing w:line="360" w:lineRule="auto"/>
              <w:rPr>
                <w:sz w:val="24"/>
              </w:rPr>
            </w:pPr>
            <w:r>
              <w:rPr>
                <w:rFonts w:hint="eastAsia"/>
                <w:sz w:val="24"/>
              </w:rPr>
              <w:t>资金来源：</w:t>
            </w:r>
            <w:r>
              <w:rPr>
                <w:color w:val="FF0000"/>
                <w:sz w:val="24"/>
                <w:u w:val="single"/>
              </w:rPr>
              <w:t xml:space="preserve"> </w:t>
            </w:r>
            <w:r w:rsidR="00BF3E4F">
              <w:rPr>
                <w:rFonts w:hint="eastAsia"/>
                <w:color w:val="FF0000"/>
                <w:sz w:val="24"/>
                <w:u w:val="single"/>
              </w:rPr>
              <w:t>财政性资金</w:t>
            </w:r>
            <w:r>
              <w:rPr>
                <w:color w:val="FF0000"/>
                <w:sz w:val="24"/>
                <w:u w:val="single"/>
              </w:rPr>
              <w:t xml:space="preserve"> </w:t>
            </w:r>
          </w:p>
        </w:tc>
      </w:tr>
      <w:tr w:rsidR="00A05A5D" w:rsidTr="00A05A5D">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3</w:t>
            </w:r>
          </w:p>
        </w:tc>
        <w:tc>
          <w:tcPr>
            <w:tcW w:w="944" w:type="dxa"/>
            <w:tcBorders>
              <w:top w:val="single" w:sz="4" w:space="0" w:color="auto"/>
              <w:left w:val="single" w:sz="4"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3</w:t>
            </w:r>
          </w:p>
        </w:tc>
        <w:tc>
          <w:tcPr>
            <w:tcW w:w="7140" w:type="dxa"/>
            <w:tcBorders>
              <w:top w:val="single" w:sz="4" w:space="0" w:color="auto"/>
              <w:left w:val="single" w:sz="4" w:space="0" w:color="auto"/>
              <w:bottom w:val="single" w:sz="4" w:space="0" w:color="auto"/>
              <w:right w:val="single" w:sz="12" w:space="0" w:color="auto"/>
            </w:tcBorders>
            <w:hideMark/>
          </w:tcPr>
          <w:p w:rsidR="00A05A5D" w:rsidRDefault="00A05A5D" w:rsidP="00BF3E4F">
            <w:pPr>
              <w:spacing w:line="360" w:lineRule="auto"/>
              <w:rPr>
                <w:sz w:val="24"/>
                <w:u w:val="single"/>
              </w:rPr>
            </w:pPr>
            <w:r>
              <w:rPr>
                <w:rFonts w:hint="eastAsia"/>
                <w:sz w:val="24"/>
              </w:rPr>
              <w:t>采购人：</w:t>
            </w:r>
            <w:r w:rsidR="004A1D9A" w:rsidRPr="004A1D9A">
              <w:rPr>
                <w:rFonts w:hint="eastAsia"/>
                <w:sz w:val="24"/>
                <w:u w:val="single"/>
              </w:rPr>
              <w:t>中国第一历史档案馆</w:t>
            </w:r>
          </w:p>
        </w:tc>
      </w:tr>
      <w:tr w:rsidR="00A05A5D" w:rsidTr="00A05A5D">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4</w:t>
            </w:r>
          </w:p>
        </w:tc>
        <w:tc>
          <w:tcPr>
            <w:tcW w:w="944" w:type="dxa"/>
            <w:tcBorders>
              <w:top w:val="single" w:sz="4" w:space="0" w:color="auto"/>
              <w:left w:val="single" w:sz="4"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10.1</w:t>
            </w:r>
          </w:p>
        </w:tc>
        <w:tc>
          <w:tcPr>
            <w:tcW w:w="7140" w:type="dxa"/>
            <w:tcBorders>
              <w:top w:val="single" w:sz="4" w:space="0" w:color="auto"/>
              <w:left w:val="single" w:sz="4" w:space="0" w:color="auto"/>
              <w:bottom w:val="single" w:sz="4" w:space="0" w:color="auto"/>
              <w:right w:val="single" w:sz="12" w:space="0" w:color="auto"/>
            </w:tcBorders>
            <w:hideMark/>
          </w:tcPr>
          <w:p w:rsidR="00A05A5D" w:rsidRDefault="00A05A5D" w:rsidP="00F07971">
            <w:pPr>
              <w:pStyle w:val="10"/>
              <w:numPr>
                <w:ilvl w:val="0"/>
                <w:numId w:val="0"/>
              </w:numPr>
              <w:tabs>
                <w:tab w:val="left" w:pos="420"/>
              </w:tabs>
              <w:snapToGrid w:val="0"/>
              <w:spacing w:line="360" w:lineRule="auto"/>
              <w:ind w:firstLine="567"/>
              <w:rPr>
                <w:sz w:val="24"/>
                <w:szCs w:val="24"/>
              </w:rPr>
            </w:pPr>
            <w:r>
              <w:rPr>
                <w:rFonts w:hint="eastAsia"/>
                <w:sz w:val="24"/>
                <w:szCs w:val="24"/>
              </w:rPr>
              <w:t>磋商供应商提交的磋商响应文件应包括以下内容（按本文件第五部分“磋商响应文件格式”编制）：</w:t>
            </w:r>
          </w:p>
          <w:p w:rsidR="00A05A5D" w:rsidRDefault="00A05A5D">
            <w:pPr>
              <w:pStyle w:val="10"/>
              <w:numPr>
                <w:ilvl w:val="0"/>
                <w:numId w:val="5"/>
              </w:numPr>
              <w:tabs>
                <w:tab w:val="clear" w:pos="420"/>
                <w:tab w:val="num" w:pos="1140"/>
              </w:tabs>
              <w:snapToGrid w:val="0"/>
              <w:spacing w:line="360" w:lineRule="auto"/>
              <w:ind w:left="1065" w:hanging="540"/>
              <w:rPr>
                <w:sz w:val="24"/>
                <w:szCs w:val="24"/>
              </w:rPr>
            </w:pPr>
            <w:r>
              <w:rPr>
                <w:rFonts w:hint="eastAsia"/>
                <w:sz w:val="24"/>
                <w:szCs w:val="24"/>
              </w:rPr>
              <w:t>*磋商响应函；</w:t>
            </w:r>
          </w:p>
          <w:p w:rsidR="00A05A5D" w:rsidRDefault="00A05A5D">
            <w:pPr>
              <w:pStyle w:val="10"/>
              <w:numPr>
                <w:ilvl w:val="0"/>
                <w:numId w:val="5"/>
              </w:numPr>
              <w:tabs>
                <w:tab w:val="clear" w:pos="420"/>
                <w:tab w:val="num" w:pos="1140"/>
              </w:tabs>
              <w:snapToGrid w:val="0"/>
              <w:spacing w:line="360" w:lineRule="auto"/>
              <w:ind w:left="1065" w:hanging="540"/>
              <w:rPr>
                <w:sz w:val="24"/>
                <w:szCs w:val="24"/>
              </w:rPr>
            </w:pPr>
            <w:r>
              <w:rPr>
                <w:rFonts w:hint="eastAsia"/>
                <w:sz w:val="24"/>
                <w:szCs w:val="24"/>
              </w:rPr>
              <w:t>*法定代表人授权委托书。如法定代表人亲自办理磋商相关各项事务的，须提交本人身份证复印件，并注明有效联系方式；</w:t>
            </w:r>
          </w:p>
          <w:p w:rsidR="00A05A5D" w:rsidRDefault="00A05A5D">
            <w:pPr>
              <w:pStyle w:val="10"/>
              <w:numPr>
                <w:ilvl w:val="0"/>
                <w:numId w:val="5"/>
              </w:numPr>
              <w:tabs>
                <w:tab w:val="clear" w:pos="420"/>
                <w:tab w:val="num" w:pos="1140"/>
              </w:tabs>
              <w:snapToGrid w:val="0"/>
              <w:spacing w:line="360" w:lineRule="auto"/>
              <w:ind w:left="1065" w:hanging="540"/>
              <w:rPr>
                <w:sz w:val="24"/>
                <w:szCs w:val="24"/>
              </w:rPr>
            </w:pPr>
            <w:r>
              <w:rPr>
                <w:rFonts w:hint="eastAsia"/>
                <w:sz w:val="24"/>
                <w:szCs w:val="24"/>
              </w:rPr>
              <w:t>*初次报价表；</w:t>
            </w:r>
          </w:p>
          <w:p w:rsidR="00A05A5D" w:rsidRDefault="00A05A5D">
            <w:pPr>
              <w:pStyle w:val="10"/>
              <w:numPr>
                <w:ilvl w:val="0"/>
                <w:numId w:val="5"/>
              </w:numPr>
              <w:tabs>
                <w:tab w:val="clear" w:pos="420"/>
                <w:tab w:val="num" w:pos="1140"/>
              </w:tabs>
              <w:snapToGrid w:val="0"/>
              <w:spacing w:line="360" w:lineRule="auto"/>
              <w:ind w:left="1065" w:hanging="540"/>
              <w:rPr>
                <w:sz w:val="24"/>
                <w:szCs w:val="24"/>
              </w:rPr>
            </w:pPr>
            <w:r>
              <w:rPr>
                <w:rFonts w:hint="eastAsia"/>
                <w:sz w:val="24"/>
                <w:szCs w:val="24"/>
              </w:rPr>
              <w:t>*初次分项报价表；</w:t>
            </w:r>
          </w:p>
          <w:p w:rsidR="00C6794D" w:rsidRDefault="00C6794D">
            <w:pPr>
              <w:pStyle w:val="10"/>
              <w:numPr>
                <w:ilvl w:val="0"/>
                <w:numId w:val="5"/>
              </w:numPr>
              <w:tabs>
                <w:tab w:val="clear" w:pos="420"/>
                <w:tab w:val="num" w:pos="1140"/>
              </w:tabs>
              <w:snapToGrid w:val="0"/>
              <w:spacing w:line="360" w:lineRule="auto"/>
              <w:ind w:left="1065" w:hanging="540"/>
              <w:rPr>
                <w:sz w:val="24"/>
                <w:szCs w:val="24"/>
              </w:rPr>
            </w:pPr>
            <w:r>
              <w:rPr>
                <w:rFonts w:hint="eastAsia"/>
                <w:sz w:val="24"/>
                <w:szCs w:val="24"/>
              </w:rPr>
              <w:t>最终报价表</w:t>
            </w:r>
          </w:p>
          <w:p w:rsidR="00C6794D" w:rsidRDefault="00C6794D">
            <w:pPr>
              <w:pStyle w:val="10"/>
              <w:numPr>
                <w:ilvl w:val="0"/>
                <w:numId w:val="5"/>
              </w:numPr>
              <w:tabs>
                <w:tab w:val="clear" w:pos="420"/>
                <w:tab w:val="num" w:pos="1140"/>
              </w:tabs>
              <w:snapToGrid w:val="0"/>
              <w:spacing w:line="360" w:lineRule="auto"/>
              <w:ind w:left="1065" w:hanging="540"/>
              <w:rPr>
                <w:sz w:val="24"/>
                <w:szCs w:val="24"/>
              </w:rPr>
            </w:pPr>
            <w:r>
              <w:rPr>
                <w:rFonts w:hint="eastAsia"/>
                <w:sz w:val="24"/>
                <w:szCs w:val="24"/>
              </w:rPr>
              <w:t>最终分项报价表</w:t>
            </w:r>
          </w:p>
          <w:p w:rsidR="00A05A5D" w:rsidRDefault="00A05A5D">
            <w:pPr>
              <w:pStyle w:val="10"/>
              <w:numPr>
                <w:ilvl w:val="0"/>
                <w:numId w:val="5"/>
              </w:numPr>
              <w:tabs>
                <w:tab w:val="clear" w:pos="420"/>
                <w:tab w:val="num" w:pos="1140"/>
              </w:tabs>
              <w:snapToGrid w:val="0"/>
              <w:spacing w:line="360" w:lineRule="auto"/>
              <w:ind w:left="1065" w:hanging="540"/>
              <w:rPr>
                <w:sz w:val="24"/>
                <w:szCs w:val="24"/>
              </w:rPr>
            </w:pPr>
            <w:r>
              <w:rPr>
                <w:rFonts w:hint="eastAsia"/>
                <w:sz w:val="24"/>
                <w:szCs w:val="24"/>
              </w:rPr>
              <w:t>*有效期内的营业执照副本复印件/《事业单位法人证书》副本复印件/《社会团体法人登记证书》复印件/《民办非企业单位登记证书》复印件；</w:t>
            </w:r>
          </w:p>
          <w:p w:rsidR="00FD00AA" w:rsidRPr="00FD00AA" w:rsidRDefault="00A05A5D" w:rsidP="0079476E">
            <w:pPr>
              <w:pStyle w:val="10"/>
              <w:numPr>
                <w:ilvl w:val="0"/>
                <w:numId w:val="5"/>
              </w:numPr>
              <w:tabs>
                <w:tab w:val="clear" w:pos="420"/>
                <w:tab w:val="num" w:pos="1140"/>
              </w:tabs>
              <w:snapToGrid w:val="0"/>
              <w:spacing w:line="360" w:lineRule="auto"/>
              <w:ind w:left="1065" w:hanging="540"/>
              <w:rPr>
                <w:sz w:val="24"/>
                <w:szCs w:val="24"/>
              </w:rPr>
            </w:pPr>
            <w:r w:rsidRPr="00FD00AA">
              <w:rPr>
                <w:rFonts w:hint="eastAsia"/>
                <w:sz w:val="24"/>
                <w:szCs w:val="24"/>
              </w:rPr>
              <w:t>*</w:t>
            </w:r>
            <w:r w:rsidR="000249A3">
              <w:rPr>
                <w:rFonts w:hint="eastAsia"/>
                <w:sz w:val="24"/>
                <w:szCs w:val="24"/>
              </w:rPr>
              <w:t>供应商</w:t>
            </w:r>
            <w:r w:rsidR="00FD00AA" w:rsidRPr="00FD00AA">
              <w:rPr>
                <w:rFonts w:hint="eastAsia"/>
                <w:sz w:val="24"/>
                <w:szCs w:val="24"/>
              </w:rPr>
              <w:t>为法人的，须提供经审计的2015年度财务状况报告或基本账户的银行资信证明的扫描件；其他组织和自然人，可以提供银行资信证明的扫描件。</w:t>
            </w:r>
            <w:r w:rsidR="000249A3">
              <w:rPr>
                <w:rFonts w:hint="eastAsia"/>
                <w:sz w:val="24"/>
                <w:szCs w:val="24"/>
              </w:rPr>
              <w:t>供应商</w:t>
            </w:r>
            <w:r w:rsidR="00FD00AA" w:rsidRPr="00FD00AA">
              <w:rPr>
                <w:rFonts w:hint="eastAsia"/>
                <w:sz w:val="24"/>
                <w:szCs w:val="24"/>
              </w:rPr>
              <w:t>也可以提供财政部门认可的政府采购专业担保机构出具的担保函</w:t>
            </w:r>
            <w:r w:rsidR="00FD00AA">
              <w:rPr>
                <w:rFonts w:hint="eastAsia"/>
                <w:sz w:val="24"/>
                <w:szCs w:val="24"/>
              </w:rPr>
              <w:t>；</w:t>
            </w:r>
          </w:p>
          <w:p w:rsidR="00FD00AA" w:rsidRPr="00FD00AA" w:rsidRDefault="00A05A5D" w:rsidP="00FD00AA">
            <w:pPr>
              <w:pStyle w:val="10"/>
              <w:numPr>
                <w:ilvl w:val="0"/>
                <w:numId w:val="5"/>
              </w:numPr>
              <w:tabs>
                <w:tab w:val="clear" w:pos="420"/>
                <w:tab w:val="num" w:pos="1140"/>
              </w:tabs>
              <w:snapToGrid w:val="0"/>
              <w:spacing w:line="360" w:lineRule="auto"/>
              <w:ind w:left="1065" w:hanging="540"/>
              <w:rPr>
                <w:sz w:val="24"/>
              </w:rPr>
            </w:pPr>
            <w:r w:rsidRPr="00FD00AA">
              <w:rPr>
                <w:rFonts w:hint="eastAsia"/>
                <w:sz w:val="24"/>
                <w:szCs w:val="24"/>
              </w:rPr>
              <w:t>*</w:t>
            </w:r>
            <w:r w:rsidR="000249A3">
              <w:rPr>
                <w:rFonts w:hint="eastAsia"/>
                <w:sz w:val="24"/>
              </w:rPr>
              <w:t>供应商</w:t>
            </w:r>
            <w:r w:rsidR="00FD00AA" w:rsidRPr="00FD00AA">
              <w:rPr>
                <w:rFonts w:hint="eastAsia"/>
                <w:sz w:val="24"/>
              </w:rPr>
              <w:t>提供其税务登记证原件扫描件和依法缴纳近半年内任意一个月税收的相关凭证的扫描件；</w:t>
            </w:r>
          </w:p>
          <w:p w:rsidR="00FD00AA" w:rsidRPr="00FD00AA" w:rsidRDefault="00FD00AA" w:rsidP="00FD00AA">
            <w:pPr>
              <w:pStyle w:val="10"/>
              <w:numPr>
                <w:ilvl w:val="0"/>
                <w:numId w:val="5"/>
              </w:numPr>
              <w:tabs>
                <w:tab w:val="clear" w:pos="420"/>
                <w:tab w:val="num" w:pos="1140"/>
              </w:tabs>
              <w:snapToGrid w:val="0"/>
              <w:spacing w:line="360" w:lineRule="auto"/>
              <w:ind w:left="1065" w:hanging="540"/>
              <w:rPr>
                <w:sz w:val="24"/>
              </w:rPr>
            </w:pPr>
            <w:r w:rsidRPr="00FD00AA">
              <w:rPr>
                <w:rFonts w:hint="eastAsia"/>
                <w:sz w:val="24"/>
                <w:szCs w:val="24"/>
              </w:rPr>
              <w:t>*</w:t>
            </w:r>
            <w:r w:rsidR="000249A3">
              <w:rPr>
                <w:rFonts w:hint="eastAsia"/>
                <w:sz w:val="24"/>
              </w:rPr>
              <w:t>供应商</w:t>
            </w:r>
            <w:r w:rsidRPr="00FD00AA">
              <w:rPr>
                <w:rFonts w:hint="eastAsia"/>
                <w:sz w:val="24"/>
              </w:rPr>
              <w:t>的社保登记证原件扫描件和依法缴纳近半年内任意一个月社会保险的相关凭证的扫描件；</w:t>
            </w:r>
          </w:p>
          <w:p w:rsidR="00A05A5D" w:rsidRPr="00FD00AA" w:rsidRDefault="00F07971">
            <w:pPr>
              <w:pStyle w:val="10"/>
              <w:numPr>
                <w:ilvl w:val="0"/>
                <w:numId w:val="5"/>
              </w:numPr>
              <w:tabs>
                <w:tab w:val="clear" w:pos="420"/>
                <w:tab w:val="num" w:pos="1140"/>
              </w:tabs>
              <w:snapToGrid w:val="0"/>
              <w:spacing w:line="360" w:lineRule="auto"/>
              <w:ind w:left="1065" w:hanging="540"/>
              <w:rPr>
                <w:sz w:val="24"/>
                <w:szCs w:val="24"/>
              </w:rPr>
            </w:pPr>
            <w:r w:rsidRPr="00F07971">
              <w:rPr>
                <w:rFonts w:hint="eastAsia"/>
                <w:sz w:val="24"/>
                <w:szCs w:val="24"/>
              </w:rPr>
              <w:lastRenderedPageBreak/>
              <w:t>供应商提供质量管理体系认证、环境管理体系认证、职业健康安全管理体系认证证书复印件。</w:t>
            </w:r>
          </w:p>
          <w:p w:rsidR="00A05A5D" w:rsidRPr="00AC2B57" w:rsidRDefault="00F07971">
            <w:pPr>
              <w:pStyle w:val="10"/>
              <w:numPr>
                <w:ilvl w:val="0"/>
                <w:numId w:val="5"/>
              </w:numPr>
              <w:tabs>
                <w:tab w:val="clear" w:pos="420"/>
                <w:tab w:val="num" w:pos="1140"/>
              </w:tabs>
              <w:snapToGrid w:val="0"/>
              <w:spacing w:line="360" w:lineRule="auto"/>
              <w:ind w:left="1065" w:hanging="540"/>
              <w:rPr>
                <w:sz w:val="24"/>
                <w:szCs w:val="24"/>
              </w:rPr>
            </w:pPr>
            <w:r w:rsidRPr="00FD00AA">
              <w:rPr>
                <w:rFonts w:hint="eastAsia"/>
                <w:sz w:val="24"/>
                <w:szCs w:val="24"/>
              </w:rPr>
              <w:t>*</w:t>
            </w:r>
            <w:r w:rsidRPr="00FD00AA">
              <w:rPr>
                <w:sz w:val="24"/>
              </w:rPr>
              <w:t>没有重大违法记录的声明</w:t>
            </w:r>
            <w:r w:rsidRPr="00FD00AA">
              <w:rPr>
                <w:rFonts w:hint="eastAsia"/>
                <w:sz w:val="24"/>
              </w:rPr>
              <w:t>；</w:t>
            </w:r>
          </w:p>
          <w:p w:rsidR="00A05A5D" w:rsidRDefault="00407FEC">
            <w:pPr>
              <w:pStyle w:val="10"/>
              <w:numPr>
                <w:ilvl w:val="0"/>
                <w:numId w:val="5"/>
              </w:numPr>
              <w:tabs>
                <w:tab w:val="clear" w:pos="420"/>
                <w:tab w:val="num" w:pos="1140"/>
              </w:tabs>
              <w:snapToGrid w:val="0"/>
              <w:spacing w:line="360" w:lineRule="auto"/>
              <w:ind w:left="1065" w:hanging="540"/>
              <w:rPr>
                <w:sz w:val="24"/>
                <w:szCs w:val="24"/>
              </w:rPr>
            </w:pPr>
            <w:r>
              <w:rPr>
                <w:rFonts w:hint="eastAsia"/>
                <w:sz w:val="24"/>
                <w:szCs w:val="24"/>
              </w:rPr>
              <w:t>近</w:t>
            </w:r>
            <w:r w:rsidRPr="00407FEC">
              <w:rPr>
                <w:rFonts w:hint="eastAsia"/>
                <w:sz w:val="24"/>
                <w:szCs w:val="24"/>
              </w:rPr>
              <w:t>三年相关项目经验</w:t>
            </w:r>
            <w:r>
              <w:rPr>
                <w:rFonts w:hint="eastAsia"/>
                <w:sz w:val="24"/>
                <w:szCs w:val="24"/>
              </w:rPr>
              <w:t>；</w:t>
            </w:r>
          </w:p>
          <w:p w:rsidR="00A05A5D" w:rsidRDefault="00DB497E">
            <w:pPr>
              <w:pStyle w:val="10"/>
              <w:numPr>
                <w:ilvl w:val="0"/>
                <w:numId w:val="5"/>
              </w:numPr>
              <w:tabs>
                <w:tab w:val="clear" w:pos="420"/>
                <w:tab w:val="num" w:pos="1140"/>
              </w:tabs>
              <w:snapToGrid w:val="0"/>
              <w:spacing w:line="360" w:lineRule="auto"/>
              <w:ind w:left="1065" w:hanging="540"/>
              <w:rPr>
                <w:sz w:val="24"/>
                <w:szCs w:val="24"/>
              </w:rPr>
            </w:pPr>
            <w:r>
              <w:rPr>
                <w:rFonts w:hint="eastAsia"/>
                <w:sz w:val="24"/>
                <w:szCs w:val="24"/>
              </w:rPr>
              <w:t>中小企业声明函/监狱企业证明函</w:t>
            </w:r>
            <w:r w:rsidR="00407FEC">
              <w:rPr>
                <w:rFonts w:hint="eastAsia"/>
                <w:sz w:val="24"/>
                <w:szCs w:val="24"/>
              </w:rPr>
              <w:t>；</w:t>
            </w:r>
          </w:p>
          <w:p w:rsidR="00A05A5D" w:rsidRDefault="00DB497E">
            <w:pPr>
              <w:pStyle w:val="10"/>
              <w:numPr>
                <w:ilvl w:val="0"/>
                <w:numId w:val="5"/>
              </w:numPr>
              <w:tabs>
                <w:tab w:val="clear" w:pos="420"/>
                <w:tab w:val="num" w:pos="1140"/>
              </w:tabs>
              <w:snapToGrid w:val="0"/>
              <w:spacing w:line="360" w:lineRule="auto"/>
              <w:ind w:left="1065" w:hanging="540"/>
              <w:rPr>
                <w:sz w:val="24"/>
                <w:szCs w:val="24"/>
              </w:rPr>
            </w:pPr>
            <w:r w:rsidRPr="00DB497E">
              <w:rPr>
                <w:sz w:val="24"/>
                <w:szCs w:val="24"/>
              </w:rPr>
              <w:t>项目各主要工作环节的服务内容</w:t>
            </w:r>
            <w:r w:rsidR="00407FEC">
              <w:rPr>
                <w:rFonts w:hint="eastAsia"/>
                <w:sz w:val="24"/>
                <w:szCs w:val="24"/>
              </w:rPr>
              <w:t>；</w:t>
            </w:r>
          </w:p>
          <w:p w:rsidR="00A05A5D" w:rsidRDefault="00DB497E">
            <w:pPr>
              <w:pStyle w:val="10"/>
              <w:numPr>
                <w:ilvl w:val="0"/>
                <w:numId w:val="5"/>
              </w:numPr>
              <w:tabs>
                <w:tab w:val="clear" w:pos="420"/>
                <w:tab w:val="num" w:pos="1140"/>
              </w:tabs>
              <w:snapToGrid w:val="0"/>
              <w:spacing w:line="360" w:lineRule="auto"/>
              <w:ind w:left="1065" w:hanging="540"/>
              <w:rPr>
                <w:sz w:val="24"/>
                <w:szCs w:val="24"/>
              </w:rPr>
            </w:pPr>
            <w:r w:rsidRPr="00DB497E">
              <w:rPr>
                <w:sz w:val="24"/>
                <w:szCs w:val="24"/>
              </w:rPr>
              <w:t>项目质量控制措施</w:t>
            </w:r>
            <w:r w:rsidR="00407FEC">
              <w:rPr>
                <w:rFonts w:hint="eastAsia"/>
                <w:sz w:val="24"/>
                <w:szCs w:val="24"/>
              </w:rPr>
              <w:t>；</w:t>
            </w:r>
          </w:p>
          <w:p w:rsidR="00DB497E" w:rsidRDefault="00DB497E">
            <w:pPr>
              <w:pStyle w:val="10"/>
              <w:numPr>
                <w:ilvl w:val="0"/>
                <w:numId w:val="5"/>
              </w:numPr>
              <w:tabs>
                <w:tab w:val="clear" w:pos="420"/>
                <w:tab w:val="num" w:pos="1140"/>
              </w:tabs>
              <w:snapToGrid w:val="0"/>
              <w:spacing w:line="360" w:lineRule="auto"/>
              <w:ind w:left="1065" w:hanging="540"/>
              <w:rPr>
                <w:sz w:val="24"/>
                <w:szCs w:val="24"/>
              </w:rPr>
            </w:pPr>
            <w:r w:rsidRPr="00DB497E">
              <w:rPr>
                <w:sz w:val="24"/>
                <w:szCs w:val="24"/>
              </w:rPr>
              <w:t>项目组织管理措施</w:t>
            </w:r>
            <w:r w:rsidR="00407FEC">
              <w:rPr>
                <w:rFonts w:hint="eastAsia"/>
                <w:sz w:val="24"/>
                <w:szCs w:val="24"/>
              </w:rPr>
              <w:t>；</w:t>
            </w:r>
          </w:p>
          <w:p w:rsidR="00A05A5D" w:rsidRDefault="00DB497E">
            <w:pPr>
              <w:pStyle w:val="10"/>
              <w:numPr>
                <w:ilvl w:val="0"/>
                <w:numId w:val="5"/>
              </w:numPr>
              <w:tabs>
                <w:tab w:val="clear" w:pos="420"/>
                <w:tab w:val="num" w:pos="1140"/>
              </w:tabs>
              <w:snapToGrid w:val="0"/>
              <w:spacing w:line="360" w:lineRule="auto"/>
              <w:ind w:left="1065" w:hanging="540"/>
              <w:rPr>
                <w:sz w:val="24"/>
                <w:szCs w:val="24"/>
              </w:rPr>
            </w:pPr>
            <w:r w:rsidRPr="00DB497E">
              <w:rPr>
                <w:sz w:val="24"/>
                <w:szCs w:val="24"/>
              </w:rPr>
              <w:t>项目保密制度及措施</w:t>
            </w:r>
            <w:r w:rsidR="00407FEC">
              <w:rPr>
                <w:rFonts w:hint="eastAsia"/>
                <w:sz w:val="24"/>
                <w:szCs w:val="24"/>
              </w:rPr>
              <w:t>；</w:t>
            </w:r>
          </w:p>
          <w:p w:rsidR="00A05A5D" w:rsidRDefault="00DB497E">
            <w:pPr>
              <w:pStyle w:val="10"/>
              <w:numPr>
                <w:ilvl w:val="0"/>
                <w:numId w:val="5"/>
              </w:numPr>
              <w:tabs>
                <w:tab w:val="clear" w:pos="420"/>
                <w:tab w:val="num" w:pos="1140"/>
              </w:tabs>
              <w:snapToGrid w:val="0"/>
              <w:spacing w:line="360" w:lineRule="auto"/>
              <w:ind w:left="1065" w:hanging="540"/>
              <w:rPr>
                <w:sz w:val="24"/>
                <w:szCs w:val="24"/>
              </w:rPr>
            </w:pPr>
            <w:r>
              <w:rPr>
                <w:rFonts w:hint="eastAsia"/>
                <w:sz w:val="24"/>
                <w:szCs w:val="24"/>
              </w:rPr>
              <w:t>项目负责人简历、相关资格证书复印件及</w:t>
            </w:r>
            <w:r w:rsidRPr="00DB497E">
              <w:rPr>
                <w:rFonts w:hint="eastAsia"/>
                <w:sz w:val="24"/>
                <w:szCs w:val="24"/>
              </w:rPr>
              <w:t>近三年（201</w:t>
            </w:r>
            <w:r>
              <w:rPr>
                <w:rFonts w:hint="eastAsia"/>
                <w:sz w:val="24"/>
                <w:szCs w:val="24"/>
              </w:rPr>
              <w:t>4</w:t>
            </w:r>
            <w:r w:rsidRPr="00DB497E">
              <w:rPr>
                <w:rFonts w:hint="eastAsia"/>
                <w:sz w:val="24"/>
                <w:szCs w:val="24"/>
              </w:rPr>
              <w:t>年至</w:t>
            </w:r>
            <w:r w:rsidR="000249A3">
              <w:rPr>
                <w:rFonts w:hint="eastAsia"/>
                <w:sz w:val="24"/>
                <w:szCs w:val="24"/>
              </w:rPr>
              <w:t>文件递交</w:t>
            </w:r>
            <w:r w:rsidRPr="00DB497E">
              <w:rPr>
                <w:rFonts w:hint="eastAsia"/>
                <w:sz w:val="24"/>
                <w:szCs w:val="24"/>
              </w:rPr>
              <w:t>截止日期前）相关项目</w:t>
            </w:r>
            <w:r w:rsidR="00F93D5D">
              <w:rPr>
                <w:rFonts w:hint="eastAsia"/>
                <w:sz w:val="24"/>
                <w:szCs w:val="24"/>
              </w:rPr>
              <w:t>经验</w:t>
            </w:r>
            <w:r w:rsidRPr="00DB497E">
              <w:rPr>
                <w:rFonts w:hint="eastAsia"/>
                <w:sz w:val="24"/>
                <w:szCs w:val="24"/>
              </w:rPr>
              <w:t>证明。（</w:t>
            </w:r>
            <w:r w:rsidR="00F93D5D">
              <w:rPr>
                <w:rFonts w:hint="eastAsia"/>
                <w:sz w:val="24"/>
                <w:szCs w:val="24"/>
              </w:rPr>
              <w:t>经验</w:t>
            </w:r>
            <w:r w:rsidRPr="00DB497E">
              <w:rPr>
                <w:rFonts w:hint="eastAsia"/>
                <w:sz w:val="24"/>
                <w:szCs w:val="24"/>
              </w:rPr>
              <w:t>证明须由服务项目的采购方提供）</w:t>
            </w:r>
            <w:r w:rsidR="00407FEC">
              <w:rPr>
                <w:rFonts w:hint="eastAsia"/>
                <w:sz w:val="24"/>
                <w:szCs w:val="24"/>
              </w:rPr>
              <w:t>；</w:t>
            </w:r>
          </w:p>
          <w:p w:rsidR="00A05A5D" w:rsidRDefault="00DB497E">
            <w:pPr>
              <w:pStyle w:val="10"/>
              <w:numPr>
                <w:ilvl w:val="0"/>
                <w:numId w:val="5"/>
              </w:numPr>
              <w:tabs>
                <w:tab w:val="clear" w:pos="420"/>
                <w:tab w:val="num" w:pos="1140"/>
              </w:tabs>
              <w:snapToGrid w:val="0"/>
              <w:spacing w:line="360" w:lineRule="auto"/>
              <w:ind w:left="1065" w:hanging="540"/>
              <w:rPr>
                <w:sz w:val="24"/>
                <w:szCs w:val="24"/>
              </w:rPr>
            </w:pPr>
            <w:r w:rsidRPr="00DB497E">
              <w:rPr>
                <w:sz w:val="24"/>
                <w:szCs w:val="24"/>
              </w:rPr>
              <w:t>项目服务小组技术力量配备</w:t>
            </w:r>
            <w:r>
              <w:rPr>
                <w:rFonts w:hint="eastAsia"/>
                <w:sz w:val="24"/>
                <w:szCs w:val="24"/>
              </w:rPr>
              <w:t>及人员情况表（</w:t>
            </w:r>
            <w:r>
              <w:rPr>
                <w:rFonts w:hint="eastAsia"/>
                <w:sz w:val="24"/>
              </w:rPr>
              <w:t>附职称证书、执业注册证书复印件</w:t>
            </w:r>
            <w:r>
              <w:rPr>
                <w:rFonts w:hint="eastAsia"/>
                <w:sz w:val="24"/>
                <w:szCs w:val="24"/>
              </w:rPr>
              <w:t>）</w:t>
            </w:r>
            <w:r w:rsidR="00407FEC">
              <w:rPr>
                <w:rFonts w:hint="eastAsia"/>
                <w:sz w:val="24"/>
                <w:szCs w:val="24"/>
              </w:rPr>
              <w:t>；</w:t>
            </w:r>
          </w:p>
          <w:p w:rsidR="00DB497E" w:rsidRPr="00DB497E" w:rsidRDefault="00DB497E" w:rsidP="00DB497E">
            <w:pPr>
              <w:pStyle w:val="10"/>
              <w:numPr>
                <w:ilvl w:val="0"/>
                <w:numId w:val="5"/>
              </w:numPr>
              <w:tabs>
                <w:tab w:val="clear" w:pos="420"/>
                <w:tab w:val="num" w:pos="1140"/>
              </w:tabs>
              <w:snapToGrid w:val="0"/>
              <w:spacing w:line="360" w:lineRule="auto"/>
              <w:ind w:left="1065" w:hanging="540"/>
              <w:rPr>
                <w:sz w:val="24"/>
              </w:rPr>
            </w:pPr>
            <w:r w:rsidRPr="00DB497E">
              <w:rPr>
                <w:rFonts w:hint="eastAsia"/>
                <w:sz w:val="24"/>
              </w:rPr>
              <w:t>针对本项目的员工管理方案</w:t>
            </w:r>
            <w:r w:rsidR="00407FEC">
              <w:rPr>
                <w:rFonts w:hint="eastAsia"/>
                <w:sz w:val="24"/>
              </w:rPr>
              <w:t>；</w:t>
            </w:r>
          </w:p>
          <w:p w:rsidR="00F93D5D" w:rsidRDefault="00DB497E" w:rsidP="00F93D5D">
            <w:pPr>
              <w:pStyle w:val="10"/>
              <w:numPr>
                <w:ilvl w:val="0"/>
                <w:numId w:val="5"/>
              </w:numPr>
              <w:tabs>
                <w:tab w:val="clear" w:pos="420"/>
                <w:tab w:val="num" w:pos="1140"/>
              </w:tabs>
              <w:snapToGrid w:val="0"/>
              <w:spacing w:line="360" w:lineRule="auto"/>
              <w:ind w:left="1065" w:hanging="540"/>
              <w:rPr>
                <w:sz w:val="24"/>
                <w:szCs w:val="24"/>
              </w:rPr>
            </w:pPr>
            <w:r w:rsidRPr="00DB497E">
              <w:rPr>
                <w:rFonts w:hint="eastAsia"/>
                <w:sz w:val="24"/>
                <w:szCs w:val="24"/>
              </w:rPr>
              <w:t>针对本项目的培训计划</w:t>
            </w:r>
            <w:r w:rsidR="00F93D5D" w:rsidRPr="00DB497E">
              <w:rPr>
                <w:rFonts w:hint="eastAsia"/>
                <w:sz w:val="24"/>
                <w:szCs w:val="24"/>
              </w:rPr>
              <w:t>、方式及内容</w:t>
            </w:r>
            <w:r w:rsidR="00F93D5D">
              <w:rPr>
                <w:rFonts w:hint="eastAsia"/>
                <w:sz w:val="24"/>
                <w:szCs w:val="24"/>
              </w:rPr>
              <w:t>；</w:t>
            </w:r>
          </w:p>
          <w:p w:rsidR="00DB497E" w:rsidRDefault="00DB497E">
            <w:pPr>
              <w:pStyle w:val="10"/>
              <w:numPr>
                <w:ilvl w:val="0"/>
                <w:numId w:val="5"/>
              </w:numPr>
              <w:tabs>
                <w:tab w:val="clear" w:pos="420"/>
                <w:tab w:val="num" w:pos="1140"/>
              </w:tabs>
              <w:snapToGrid w:val="0"/>
              <w:spacing w:line="360" w:lineRule="auto"/>
              <w:ind w:left="1065" w:hanging="540"/>
              <w:rPr>
                <w:sz w:val="24"/>
                <w:szCs w:val="24"/>
              </w:rPr>
            </w:pPr>
            <w:r w:rsidRPr="00DB497E">
              <w:rPr>
                <w:rFonts w:hint="eastAsia"/>
                <w:sz w:val="24"/>
                <w:szCs w:val="24"/>
              </w:rPr>
              <w:t>售后服务方案介绍</w:t>
            </w:r>
            <w:r w:rsidR="00407FEC">
              <w:rPr>
                <w:rFonts w:hint="eastAsia"/>
                <w:sz w:val="24"/>
                <w:szCs w:val="24"/>
              </w:rPr>
              <w:t>；</w:t>
            </w:r>
          </w:p>
          <w:p w:rsidR="00A05A5D" w:rsidRDefault="00A05A5D">
            <w:pPr>
              <w:pStyle w:val="10"/>
              <w:numPr>
                <w:ilvl w:val="0"/>
                <w:numId w:val="5"/>
              </w:numPr>
              <w:tabs>
                <w:tab w:val="clear" w:pos="420"/>
                <w:tab w:val="num" w:pos="1140"/>
              </w:tabs>
              <w:snapToGrid w:val="0"/>
              <w:spacing w:line="360" w:lineRule="auto"/>
              <w:ind w:left="1065" w:hanging="540"/>
              <w:rPr>
                <w:sz w:val="24"/>
                <w:szCs w:val="24"/>
              </w:rPr>
            </w:pPr>
            <w:r>
              <w:rPr>
                <w:rFonts w:hint="eastAsia"/>
                <w:sz w:val="24"/>
                <w:szCs w:val="24"/>
              </w:rPr>
              <w:t>商务及技术偏离表</w:t>
            </w:r>
            <w:r w:rsidR="00407FEC">
              <w:rPr>
                <w:rFonts w:hint="eastAsia"/>
                <w:sz w:val="24"/>
                <w:szCs w:val="24"/>
              </w:rPr>
              <w:t>。</w:t>
            </w:r>
          </w:p>
        </w:tc>
      </w:tr>
      <w:tr w:rsidR="00A05A5D" w:rsidTr="00A05A5D">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lastRenderedPageBreak/>
              <w:t>5</w:t>
            </w:r>
          </w:p>
        </w:tc>
        <w:tc>
          <w:tcPr>
            <w:tcW w:w="944" w:type="dxa"/>
            <w:tcBorders>
              <w:top w:val="single" w:sz="4" w:space="0" w:color="auto"/>
              <w:left w:val="single" w:sz="4"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10.2</w:t>
            </w:r>
          </w:p>
        </w:tc>
        <w:tc>
          <w:tcPr>
            <w:tcW w:w="7140" w:type="dxa"/>
            <w:tcBorders>
              <w:top w:val="single" w:sz="4" w:space="0" w:color="auto"/>
              <w:left w:val="single" w:sz="4" w:space="0" w:color="auto"/>
              <w:bottom w:val="single" w:sz="4" w:space="0" w:color="auto"/>
              <w:right w:val="single" w:sz="12" w:space="0" w:color="auto"/>
            </w:tcBorders>
            <w:hideMark/>
          </w:tcPr>
          <w:p w:rsidR="00A05A5D" w:rsidRDefault="00A05A5D">
            <w:pPr>
              <w:snapToGrid w:val="0"/>
              <w:spacing w:line="360" w:lineRule="auto"/>
              <w:rPr>
                <w:sz w:val="13"/>
                <w:szCs w:val="13"/>
              </w:rPr>
            </w:pPr>
            <w:r>
              <w:rPr>
                <w:rFonts w:hint="eastAsia"/>
                <w:sz w:val="24"/>
                <w:shd w:val="pct15" w:color="auto" w:fill="FFFFFF"/>
              </w:rPr>
              <w:t>上述加注“</w:t>
            </w:r>
            <w:r>
              <w:rPr>
                <w:sz w:val="24"/>
                <w:shd w:val="pct15" w:color="auto" w:fill="FFFFFF"/>
              </w:rPr>
              <w:t>*</w:t>
            </w:r>
            <w:r>
              <w:rPr>
                <w:rFonts w:hint="eastAsia"/>
                <w:sz w:val="24"/>
                <w:shd w:val="pct15" w:color="auto" w:fill="FFFFFF"/>
              </w:rPr>
              <w:t>”号的文件内容必须提供且必须满足，可以有正偏离，但不能有负偏离。“</w:t>
            </w:r>
            <w:r>
              <w:rPr>
                <w:sz w:val="24"/>
                <w:shd w:val="pct15" w:color="auto" w:fill="FFFFFF"/>
              </w:rPr>
              <w:t>*</w:t>
            </w:r>
            <w:r>
              <w:rPr>
                <w:rFonts w:hint="eastAsia"/>
                <w:sz w:val="24"/>
                <w:shd w:val="pct15" w:color="auto" w:fill="FFFFFF"/>
              </w:rPr>
              <w:t>”号条款的文件内容没有提供或出现负偏离时，将被视为非实质响应而按无效响应文件处理，其余未加注“</w:t>
            </w:r>
            <w:r>
              <w:rPr>
                <w:sz w:val="24"/>
                <w:shd w:val="pct15" w:color="auto" w:fill="FFFFFF"/>
              </w:rPr>
              <w:t>*</w:t>
            </w:r>
            <w:r>
              <w:rPr>
                <w:rFonts w:hint="eastAsia"/>
                <w:sz w:val="24"/>
                <w:shd w:val="pct15" w:color="auto" w:fill="FFFFFF"/>
              </w:rPr>
              <w:t>”号的文件内容如有缺失或无效，将可能影响成交机会。</w:t>
            </w:r>
          </w:p>
        </w:tc>
      </w:tr>
      <w:tr w:rsidR="00A05A5D" w:rsidTr="00A05A5D">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6</w:t>
            </w:r>
          </w:p>
        </w:tc>
        <w:tc>
          <w:tcPr>
            <w:tcW w:w="944" w:type="dxa"/>
            <w:tcBorders>
              <w:top w:val="single" w:sz="4" w:space="0" w:color="auto"/>
              <w:left w:val="single" w:sz="4"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11.1</w:t>
            </w:r>
          </w:p>
        </w:tc>
        <w:tc>
          <w:tcPr>
            <w:tcW w:w="7140" w:type="dxa"/>
            <w:tcBorders>
              <w:top w:val="single" w:sz="4" w:space="0" w:color="auto"/>
              <w:left w:val="single" w:sz="4" w:space="0" w:color="auto"/>
              <w:bottom w:val="single" w:sz="4" w:space="0" w:color="auto"/>
              <w:right w:val="single" w:sz="12" w:space="0" w:color="auto"/>
            </w:tcBorders>
            <w:hideMark/>
          </w:tcPr>
          <w:p w:rsidR="00A05A5D" w:rsidRDefault="00A05A5D">
            <w:pPr>
              <w:snapToGrid w:val="0"/>
              <w:spacing w:line="360" w:lineRule="auto"/>
              <w:rPr>
                <w:sz w:val="24"/>
              </w:rPr>
            </w:pPr>
            <w:r>
              <w:rPr>
                <w:rFonts w:hint="eastAsia"/>
                <w:sz w:val="24"/>
              </w:rPr>
              <w:t>磋商响应文件一式</w:t>
            </w:r>
            <w:r>
              <w:rPr>
                <w:color w:val="FF0000"/>
                <w:sz w:val="24"/>
                <w:u w:val="single"/>
              </w:rPr>
              <w:t>5</w:t>
            </w:r>
            <w:r>
              <w:rPr>
                <w:rFonts w:hint="eastAsia"/>
                <w:sz w:val="24"/>
                <w:u w:val="single"/>
              </w:rPr>
              <w:t>份</w:t>
            </w:r>
            <w:r>
              <w:rPr>
                <w:rFonts w:hint="eastAsia"/>
                <w:sz w:val="24"/>
              </w:rPr>
              <w:t>，其中正本</w:t>
            </w:r>
            <w:r>
              <w:rPr>
                <w:color w:val="FF0000"/>
                <w:sz w:val="24"/>
                <w:u w:val="single"/>
              </w:rPr>
              <w:t>1</w:t>
            </w:r>
            <w:r>
              <w:rPr>
                <w:rFonts w:hint="eastAsia"/>
                <w:sz w:val="24"/>
                <w:u w:val="single"/>
              </w:rPr>
              <w:t>份</w:t>
            </w:r>
            <w:r>
              <w:rPr>
                <w:rFonts w:hint="eastAsia"/>
                <w:sz w:val="24"/>
              </w:rPr>
              <w:t>，副本</w:t>
            </w:r>
            <w:r>
              <w:rPr>
                <w:color w:val="FF0000"/>
                <w:sz w:val="24"/>
                <w:u w:val="single"/>
              </w:rPr>
              <w:t>4</w:t>
            </w:r>
            <w:r>
              <w:rPr>
                <w:rFonts w:hint="eastAsia"/>
                <w:sz w:val="24"/>
                <w:u w:val="single"/>
              </w:rPr>
              <w:t>份</w:t>
            </w:r>
            <w:r>
              <w:rPr>
                <w:rFonts w:hint="eastAsia"/>
                <w:sz w:val="24"/>
              </w:rPr>
              <w:t>，建议双面打印。</w:t>
            </w:r>
            <w:r>
              <w:rPr>
                <w:rFonts w:hint="eastAsia"/>
                <w:b/>
                <w:sz w:val="24"/>
              </w:rPr>
              <w:t>磋商响应文件装订方式为左侧胶粘。</w:t>
            </w:r>
          </w:p>
        </w:tc>
      </w:tr>
      <w:tr w:rsidR="00A05A5D" w:rsidTr="00A05A5D">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7</w:t>
            </w:r>
          </w:p>
        </w:tc>
        <w:tc>
          <w:tcPr>
            <w:tcW w:w="944" w:type="dxa"/>
            <w:tcBorders>
              <w:top w:val="single" w:sz="4" w:space="0" w:color="auto"/>
              <w:left w:val="single" w:sz="4"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12.1</w:t>
            </w:r>
          </w:p>
        </w:tc>
        <w:tc>
          <w:tcPr>
            <w:tcW w:w="7140" w:type="dxa"/>
            <w:tcBorders>
              <w:top w:val="single" w:sz="4" w:space="0" w:color="auto"/>
              <w:left w:val="single" w:sz="4" w:space="0" w:color="auto"/>
              <w:bottom w:val="single" w:sz="4" w:space="0" w:color="auto"/>
              <w:right w:val="single" w:sz="12" w:space="0" w:color="auto"/>
            </w:tcBorders>
            <w:hideMark/>
          </w:tcPr>
          <w:p w:rsidR="00A05A5D" w:rsidRDefault="00A05A5D">
            <w:pPr>
              <w:snapToGrid w:val="0"/>
              <w:spacing w:line="360" w:lineRule="auto"/>
              <w:rPr>
                <w:rFonts w:ascii="宋体" w:hAnsi="宋体"/>
                <w:b/>
                <w:color w:val="FF0000"/>
                <w:sz w:val="24"/>
              </w:rPr>
            </w:pPr>
            <w:r>
              <w:rPr>
                <w:rFonts w:ascii="宋体" w:hAnsi="宋体" w:hint="eastAsia"/>
                <w:b/>
                <w:color w:val="FF0000"/>
                <w:sz w:val="24"/>
              </w:rPr>
              <w:t>本项目预算为</w:t>
            </w:r>
            <w:r>
              <w:rPr>
                <w:rFonts w:ascii="宋体" w:hAnsi="宋体" w:hint="eastAsia"/>
                <w:b/>
                <w:color w:val="FF0000"/>
                <w:sz w:val="24"/>
                <w:u w:val="single"/>
              </w:rPr>
              <w:t xml:space="preserve"> </w:t>
            </w:r>
            <w:r w:rsidR="00EA1806">
              <w:rPr>
                <w:rFonts w:ascii="宋体" w:hAnsi="宋体" w:hint="eastAsia"/>
                <w:b/>
                <w:color w:val="FF0000"/>
                <w:sz w:val="24"/>
                <w:u w:val="single"/>
              </w:rPr>
              <w:t>93.14</w:t>
            </w:r>
            <w:r>
              <w:rPr>
                <w:rFonts w:ascii="宋体" w:hAnsi="宋体" w:hint="eastAsia"/>
                <w:b/>
                <w:color w:val="FF0000"/>
                <w:sz w:val="24"/>
              </w:rPr>
              <w:t>万元，超过预算的报价将作为无效报价处理。</w:t>
            </w:r>
          </w:p>
          <w:p w:rsidR="00A05A5D" w:rsidRPr="00FD00AA" w:rsidRDefault="000249A3" w:rsidP="000249A3">
            <w:pPr>
              <w:snapToGrid w:val="0"/>
              <w:spacing w:line="360" w:lineRule="auto"/>
              <w:rPr>
                <w:rFonts w:ascii="宋体" w:hAnsi="宋体"/>
                <w:sz w:val="24"/>
              </w:rPr>
            </w:pPr>
            <w:r>
              <w:rPr>
                <w:rFonts w:ascii="宋体" w:hAnsi="宋体" w:hint="eastAsia"/>
                <w:sz w:val="24"/>
              </w:rPr>
              <w:t>供应商</w:t>
            </w:r>
            <w:r w:rsidR="00FD00AA" w:rsidRPr="00FD00AA">
              <w:rPr>
                <w:rFonts w:ascii="宋体" w:hAnsi="宋体"/>
                <w:sz w:val="24"/>
              </w:rPr>
              <w:t>报价应包括</w:t>
            </w:r>
            <w:r>
              <w:rPr>
                <w:rFonts w:ascii="宋体" w:hAnsi="宋体" w:hint="eastAsia"/>
                <w:sz w:val="24"/>
              </w:rPr>
              <w:t>供应商</w:t>
            </w:r>
            <w:r w:rsidR="00FD00AA" w:rsidRPr="00FD00AA">
              <w:rPr>
                <w:rFonts w:ascii="宋体" w:hAnsi="宋体"/>
                <w:sz w:val="24"/>
              </w:rPr>
              <w:t>所提供相应软件和各项技术人工服务并达到验收合格的一切费用。</w:t>
            </w:r>
          </w:p>
        </w:tc>
      </w:tr>
      <w:tr w:rsidR="00A05A5D" w:rsidTr="00A05A5D">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8</w:t>
            </w:r>
          </w:p>
        </w:tc>
        <w:tc>
          <w:tcPr>
            <w:tcW w:w="944" w:type="dxa"/>
            <w:tcBorders>
              <w:top w:val="single" w:sz="4" w:space="0" w:color="auto"/>
              <w:left w:val="single" w:sz="4"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13.1</w:t>
            </w:r>
          </w:p>
        </w:tc>
        <w:tc>
          <w:tcPr>
            <w:tcW w:w="7140" w:type="dxa"/>
            <w:tcBorders>
              <w:top w:val="single" w:sz="4" w:space="0" w:color="auto"/>
              <w:left w:val="single" w:sz="4" w:space="0" w:color="auto"/>
              <w:bottom w:val="single" w:sz="4" w:space="0" w:color="auto"/>
              <w:right w:val="single" w:sz="12" w:space="0" w:color="auto"/>
            </w:tcBorders>
            <w:hideMark/>
          </w:tcPr>
          <w:p w:rsidR="00A05A5D" w:rsidRDefault="00A05A5D">
            <w:pPr>
              <w:snapToGrid w:val="0"/>
              <w:spacing w:line="360" w:lineRule="auto"/>
              <w:rPr>
                <w:rFonts w:ascii="宋体" w:hAnsi="宋体"/>
                <w:sz w:val="24"/>
              </w:rPr>
            </w:pPr>
            <w:r>
              <w:rPr>
                <w:rFonts w:ascii="宋体" w:hAnsi="宋体" w:hint="eastAsia"/>
                <w:sz w:val="24"/>
              </w:rPr>
              <w:t>磋商响应文件有效期：递交磋商响应文件截止时间起</w:t>
            </w:r>
            <w:r>
              <w:rPr>
                <w:rFonts w:ascii="宋体" w:hAnsi="宋体" w:hint="eastAsia"/>
                <w:color w:val="FF0000"/>
                <w:sz w:val="24"/>
                <w:u w:val="single"/>
              </w:rPr>
              <w:t>45</w:t>
            </w:r>
            <w:r>
              <w:rPr>
                <w:rFonts w:ascii="宋体" w:hAnsi="宋体" w:hint="eastAsia"/>
                <w:sz w:val="24"/>
              </w:rPr>
              <w:t>个日历日。如磋商供应商成交，有效期自动延续至合同履行完毕。</w:t>
            </w:r>
          </w:p>
        </w:tc>
      </w:tr>
      <w:tr w:rsidR="00A05A5D" w:rsidTr="00A05A5D">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lastRenderedPageBreak/>
              <w:t>9</w:t>
            </w:r>
          </w:p>
        </w:tc>
        <w:tc>
          <w:tcPr>
            <w:tcW w:w="944" w:type="dxa"/>
            <w:tcBorders>
              <w:top w:val="single" w:sz="4" w:space="0" w:color="auto"/>
              <w:left w:val="single" w:sz="4"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14.1</w:t>
            </w:r>
          </w:p>
        </w:tc>
        <w:tc>
          <w:tcPr>
            <w:tcW w:w="7140" w:type="dxa"/>
            <w:tcBorders>
              <w:top w:val="single" w:sz="4" w:space="0" w:color="auto"/>
              <w:left w:val="single" w:sz="4" w:space="0" w:color="auto"/>
              <w:bottom w:val="single" w:sz="4" w:space="0" w:color="auto"/>
              <w:right w:val="single" w:sz="12" w:space="0" w:color="auto"/>
            </w:tcBorders>
            <w:hideMark/>
          </w:tcPr>
          <w:p w:rsidR="00A05A5D" w:rsidRDefault="00A05A5D">
            <w:pPr>
              <w:snapToGrid w:val="0"/>
              <w:spacing w:line="360" w:lineRule="auto"/>
            </w:pPr>
            <w:r>
              <w:rPr>
                <w:rFonts w:hint="eastAsia"/>
                <w:color w:val="FF0000"/>
                <w:sz w:val="24"/>
              </w:rPr>
              <w:t>本次竞争性磋商不收取磋商保证金。</w:t>
            </w:r>
          </w:p>
        </w:tc>
      </w:tr>
      <w:tr w:rsidR="00A05A5D" w:rsidTr="00A05A5D">
        <w:trPr>
          <w:trHeight w:val="488"/>
        </w:trPr>
        <w:tc>
          <w:tcPr>
            <w:tcW w:w="746" w:type="dxa"/>
            <w:tcBorders>
              <w:top w:val="single" w:sz="4"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10</w:t>
            </w:r>
          </w:p>
        </w:tc>
        <w:tc>
          <w:tcPr>
            <w:tcW w:w="944" w:type="dxa"/>
            <w:tcBorders>
              <w:top w:val="single" w:sz="4" w:space="0" w:color="auto"/>
              <w:left w:val="single" w:sz="4"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16.1</w:t>
            </w:r>
          </w:p>
        </w:tc>
        <w:tc>
          <w:tcPr>
            <w:tcW w:w="7140" w:type="dxa"/>
            <w:tcBorders>
              <w:top w:val="single" w:sz="4" w:space="0" w:color="auto"/>
              <w:left w:val="single" w:sz="4" w:space="0" w:color="auto"/>
              <w:bottom w:val="single" w:sz="4" w:space="0" w:color="auto"/>
              <w:right w:val="single" w:sz="12" w:space="0" w:color="auto"/>
            </w:tcBorders>
            <w:hideMark/>
          </w:tcPr>
          <w:p w:rsidR="00A05A5D" w:rsidRDefault="00A05A5D">
            <w:pPr>
              <w:spacing w:line="360" w:lineRule="auto"/>
              <w:rPr>
                <w:rFonts w:ascii="宋体" w:hAnsi="宋体"/>
                <w:sz w:val="24"/>
              </w:rPr>
            </w:pPr>
            <w:r>
              <w:rPr>
                <w:rFonts w:hint="eastAsia"/>
                <w:sz w:val="24"/>
              </w:rPr>
              <w:t>本项目提交磋商响应文件截止时间为：</w:t>
            </w:r>
            <w:r>
              <w:rPr>
                <w:b/>
                <w:color w:val="FF0000"/>
                <w:sz w:val="24"/>
                <w:u w:val="single"/>
              </w:rPr>
              <w:t>201</w:t>
            </w:r>
            <w:r w:rsidR="00BF3E4F">
              <w:rPr>
                <w:rFonts w:hint="eastAsia"/>
                <w:b/>
                <w:color w:val="FF0000"/>
                <w:sz w:val="24"/>
                <w:u w:val="single"/>
              </w:rPr>
              <w:t>6</w:t>
            </w:r>
            <w:r>
              <w:rPr>
                <w:rFonts w:hint="eastAsia"/>
                <w:color w:val="FF0000"/>
                <w:sz w:val="24"/>
              </w:rPr>
              <w:t>年</w:t>
            </w:r>
            <w:r>
              <w:rPr>
                <w:b/>
                <w:color w:val="FF0000"/>
                <w:sz w:val="24"/>
                <w:u w:val="single"/>
              </w:rPr>
              <w:t xml:space="preserve"> </w:t>
            </w:r>
            <w:r w:rsidR="00EA1806">
              <w:rPr>
                <w:rFonts w:hint="eastAsia"/>
                <w:b/>
                <w:color w:val="FF0000"/>
                <w:sz w:val="24"/>
                <w:u w:val="single"/>
              </w:rPr>
              <w:t>11</w:t>
            </w:r>
            <w:r>
              <w:rPr>
                <w:rFonts w:hint="eastAsia"/>
                <w:color w:val="FF0000"/>
                <w:sz w:val="24"/>
              </w:rPr>
              <w:t>月</w:t>
            </w:r>
            <w:r>
              <w:rPr>
                <w:b/>
                <w:color w:val="FF0000"/>
                <w:sz w:val="24"/>
                <w:u w:val="single"/>
              </w:rPr>
              <w:t xml:space="preserve"> </w:t>
            </w:r>
            <w:r w:rsidR="00AF2FAD">
              <w:rPr>
                <w:rFonts w:hint="eastAsia"/>
                <w:b/>
                <w:color w:val="FF0000"/>
                <w:sz w:val="24"/>
                <w:u w:val="single"/>
              </w:rPr>
              <w:t>2</w:t>
            </w:r>
            <w:r w:rsidR="008556B3">
              <w:rPr>
                <w:rFonts w:hint="eastAsia"/>
                <w:b/>
                <w:color w:val="FF0000"/>
                <w:sz w:val="24"/>
                <w:u w:val="single"/>
              </w:rPr>
              <w:t>9</w:t>
            </w:r>
            <w:r>
              <w:rPr>
                <w:b/>
                <w:color w:val="FF0000"/>
                <w:sz w:val="24"/>
                <w:u w:val="single"/>
              </w:rPr>
              <w:t xml:space="preserve"> </w:t>
            </w:r>
            <w:r>
              <w:rPr>
                <w:rFonts w:hint="eastAsia"/>
                <w:color w:val="FF0000"/>
                <w:sz w:val="24"/>
              </w:rPr>
              <w:t>日</w:t>
            </w:r>
            <w:r w:rsidR="00EA1806">
              <w:rPr>
                <w:rFonts w:hint="eastAsia"/>
                <w:b/>
                <w:color w:val="FF0000"/>
                <w:sz w:val="24"/>
                <w:u w:val="single"/>
              </w:rPr>
              <w:t>9</w:t>
            </w:r>
            <w:r w:rsidR="00407FEC">
              <w:rPr>
                <w:rFonts w:hint="eastAsia"/>
                <w:b/>
                <w:color w:val="FF0000"/>
                <w:sz w:val="24"/>
                <w:u w:val="single"/>
              </w:rPr>
              <w:t>：</w:t>
            </w:r>
            <w:r w:rsidR="00EA1806">
              <w:rPr>
                <w:rFonts w:hint="eastAsia"/>
                <w:b/>
                <w:color w:val="FF0000"/>
                <w:sz w:val="24"/>
                <w:u w:val="single"/>
              </w:rPr>
              <w:t>0</w:t>
            </w:r>
            <w:r>
              <w:rPr>
                <w:b/>
                <w:color w:val="FF0000"/>
                <w:sz w:val="24"/>
                <w:u w:val="single"/>
              </w:rPr>
              <w:t>0</w:t>
            </w:r>
            <w:r>
              <w:rPr>
                <w:rFonts w:hint="eastAsia"/>
                <w:color w:val="FF0000"/>
                <w:sz w:val="24"/>
              </w:rPr>
              <w:t>时</w:t>
            </w:r>
            <w:r>
              <w:rPr>
                <w:rFonts w:hint="eastAsia"/>
                <w:sz w:val="24"/>
              </w:rPr>
              <w:t>（北京时间）磋商响应文件</w:t>
            </w:r>
            <w:r>
              <w:rPr>
                <w:rFonts w:ascii="宋体" w:hAnsi="宋体" w:hint="eastAsia"/>
                <w:sz w:val="24"/>
              </w:rPr>
              <w:t>应于当日（截止时间前）</w:t>
            </w:r>
            <w:r w:rsidR="00EA1806">
              <w:rPr>
                <w:rFonts w:ascii="宋体" w:hAnsi="宋体" w:hint="eastAsia"/>
                <w:b/>
                <w:bCs/>
                <w:color w:val="FF0000"/>
                <w:sz w:val="24"/>
                <w:u w:val="single"/>
              </w:rPr>
              <w:t>8:30</w:t>
            </w:r>
            <w:r w:rsidRPr="0040793D">
              <w:rPr>
                <w:rFonts w:ascii="宋体" w:hAnsi="宋体" w:hint="eastAsia"/>
                <w:color w:val="FF0000"/>
                <w:sz w:val="24"/>
                <w:u w:val="single"/>
              </w:rPr>
              <w:t>时</w:t>
            </w:r>
            <w:r>
              <w:rPr>
                <w:rFonts w:ascii="宋体" w:hAnsi="宋体" w:hint="eastAsia"/>
                <w:color w:val="FF0000"/>
                <w:sz w:val="24"/>
              </w:rPr>
              <w:t>至</w:t>
            </w:r>
            <w:r w:rsidR="00EA1806">
              <w:rPr>
                <w:rFonts w:ascii="宋体" w:hAnsi="宋体" w:hint="eastAsia"/>
                <w:b/>
                <w:color w:val="FF0000"/>
                <w:sz w:val="24"/>
                <w:u w:val="single"/>
              </w:rPr>
              <w:t>9:00</w:t>
            </w:r>
            <w:r w:rsidR="006D29F6">
              <w:rPr>
                <w:rFonts w:ascii="宋体" w:hAnsi="宋体" w:hint="eastAsia"/>
                <w:color w:val="FF0000"/>
                <w:sz w:val="24"/>
                <w:u w:val="single"/>
              </w:rPr>
              <w:t>分</w:t>
            </w:r>
            <w:r>
              <w:rPr>
                <w:rFonts w:hint="eastAsia"/>
                <w:sz w:val="24"/>
              </w:rPr>
              <w:t>递交至：中直机关采购中心</w:t>
            </w:r>
            <w:r w:rsidR="006D29F6">
              <w:rPr>
                <w:rFonts w:hint="eastAsia"/>
                <w:sz w:val="24"/>
              </w:rPr>
              <w:t xml:space="preserve"> </w:t>
            </w:r>
            <w:r w:rsidR="00AF2FAD">
              <w:rPr>
                <w:rFonts w:hint="eastAsia"/>
                <w:color w:val="FF0000"/>
                <w:sz w:val="24"/>
              </w:rPr>
              <w:t>二层会议室</w:t>
            </w:r>
            <w:r>
              <w:rPr>
                <w:rFonts w:ascii="宋体" w:hAnsi="宋体" w:hint="eastAsia"/>
                <w:bCs/>
                <w:sz w:val="24"/>
              </w:rPr>
              <w:t>（</w:t>
            </w:r>
            <w:r>
              <w:rPr>
                <w:rFonts w:ascii="宋体" w:hAnsi="宋体" w:hint="eastAsia"/>
                <w:sz w:val="24"/>
              </w:rPr>
              <w:t>地址：</w:t>
            </w:r>
            <w:r>
              <w:rPr>
                <w:rFonts w:ascii="宋体" w:hAnsi="宋体" w:hint="eastAsia"/>
                <w:sz w:val="24"/>
                <w:u w:val="single"/>
              </w:rPr>
              <w:t xml:space="preserve"> 北京市西城区新风街一号院甲6号楼）</w:t>
            </w:r>
            <w:r>
              <w:rPr>
                <w:rFonts w:ascii="宋体" w:hAnsi="宋体" w:hint="eastAsia"/>
                <w:sz w:val="24"/>
              </w:rPr>
              <w:t>。</w:t>
            </w:r>
          </w:p>
          <w:p w:rsidR="00A05A5D" w:rsidRDefault="00A05A5D">
            <w:pPr>
              <w:spacing w:line="360" w:lineRule="auto"/>
              <w:rPr>
                <w:sz w:val="24"/>
                <w:u w:val="single"/>
              </w:rPr>
            </w:pPr>
            <w:r>
              <w:rPr>
                <w:rFonts w:hint="eastAsia"/>
                <w:sz w:val="24"/>
              </w:rPr>
              <w:t>磋商（开启）时间：</w:t>
            </w:r>
            <w:r>
              <w:rPr>
                <w:b/>
                <w:color w:val="FF0000"/>
                <w:sz w:val="24"/>
                <w:u w:val="single"/>
              </w:rPr>
              <w:t>201</w:t>
            </w:r>
            <w:r w:rsidR="00BF3E4F">
              <w:rPr>
                <w:rFonts w:hint="eastAsia"/>
                <w:b/>
                <w:color w:val="FF0000"/>
                <w:sz w:val="24"/>
                <w:u w:val="single"/>
              </w:rPr>
              <w:t>6</w:t>
            </w:r>
            <w:r>
              <w:rPr>
                <w:rFonts w:hint="eastAsia"/>
                <w:color w:val="FF0000"/>
                <w:sz w:val="24"/>
              </w:rPr>
              <w:t>年</w:t>
            </w:r>
            <w:r>
              <w:rPr>
                <w:b/>
                <w:color w:val="FF0000"/>
                <w:sz w:val="24"/>
                <w:u w:val="single"/>
              </w:rPr>
              <w:t xml:space="preserve"> </w:t>
            </w:r>
            <w:r w:rsidR="00EA1806">
              <w:rPr>
                <w:rFonts w:hint="eastAsia"/>
                <w:b/>
                <w:color w:val="FF0000"/>
                <w:sz w:val="24"/>
                <w:u w:val="single"/>
              </w:rPr>
              <w:t>11</w:t>
            </w:r>
            <w:r>
              <w:rPr>
                <w:rFonts w:hint="eastAsia"/>
                <w:color w:val="FF0000"/>
                <w:sz w:val="24"/>
              </w:rPr>
              <w:t>月</w:t>
            </w:r>
            <w:r w:rsidR="00AF2FAD">
              <w:rPr>
                <w:rFonts w:hint="eastAsia"/>
                <w:b/>
                <w:color w:val="FF0000"/>
                <w:sz w:val="24"/>
                <w:u w:val="single"/>
              </w:rPr>
              <w:t>2</w:t>
            </w:r>
            <w:r w:rsidR="008556B3">
              <w:rPr>
                <w:rFonts w:hint="eastAsia"/>
                <w:b/>
                <w:color w:val="FF0000"/>
                <w:sz w:val="24"/>
                <w:u w:val="single"/>
              </w:rPr>
              <w:t>9</w:t>
            </w:r>
            <w:r>
              <w:rPr>
                <w:rFonts w:hint="eastAsia"/>
                <w:color w:val="FF0000"/>
                <w:sz w:val="24"/>
              </w:rPr>
              <w:t>日</w:t>
            </w:r>
            <w:r w:rsidR="00EA1806">
              <w:rPr>
                <w:rFonts w:hint="eastAsia"/>
                <w:b/>
                <w:color w:val="FF0000"/>
                <w:sz w:val="24"/>
                <w:u w:val="single"/>
              </w:rPr>
              <w:t>9</w:t>
            </w:r>
            <w:r>
              <w:rPr>
                <w:rFonts w:hint="eastAsia"/>
                <w:b/>
                <w:color w:val="FF0000"/>
                <w:sz w:val="24"/>
                <w:u w:val="single"/>
              </w:rPr>
              <w:t>：</w:t>
            </w:r>
            <w:r w:rsidR="00441555">
              <w:rPr>
                <w:rFonts w:hint="eastAsia"/>
                <w:b/>
                <w:color w:val="FF0000"/>
                <w:sz w:val="24"/>
                <w:u w:val="single"/>
              </w:rPr>
              <w:t>00</w:t>
            </w:r>
            <w:r>
              <w:rPr>
                <w:rFonts w:hint="eastAsia"/>
                <w:color w:val="FF0000"/>
                <w:sz w:val="24"/>
              </w:rPr>
              <w:t>时</w:t>
            </w:r>
            <w:r>
              <w:rPr>
                <w:rFonts w:hint="eastAsia"/>
                <w:sz w:val="24"/>
              </w:rPr>
              <w:t>（北京时间）</w:t>
            </w:r>
          </w:p>
          <w:p w:rsidR="00A05A5D" w:rsidRDefault="00A05A5D" w:rsidP="0040793D">
            <w:pPr>
              <w:snapToGrid w:val="0"/>
              <w:spacing w:line="360" w:lineRule="auto"/>
              <w:rPr>
                <w:color w:val="FF0000"/>
                <w:sz w:val="24"/>
                <w:u w:val="single"/>
              </w:rPr>
            </w:pPr>
            <w:r>
              <w:rPr>
                <w:rFonts w:hint="eastAsia"/>
                <w:sz w:val="24"/>
              </w:rPr>
              <w:t>磋商地点：</w:t>
            </w:r>
            <w:r>
              <w:rPr>
                <w:rFonts w:hint="eastAsia"/>
                <w:color w:val="FF0000"/>
                <w:sz w:val="24"/>
                <w:u w:val="single"/>
              </w:rPr>
              <w:t>中直机关采购中心</w:t>
            </w:r>
            <w:r w:rsidR="0040793D">
              <w:rPr>
                <w:rFonts w:hint="eastAsia"/>
                <w:color w:val="FF0000"/>
                <w:sz w:val="24"/>
                <w:u w:val="single"/>
              </w:rPr>
              <w:t>评标室</w:t>
            </w:r>
            <w:r>
              <w:rPr>
                <w:rFonts w:hint="eastAsia"/>
                <w:color w:val="FF0000"/>
                <w:sz w:val="24"/>
                <w:u w:val="single"/>
              </w:rPr>
              <w:t>（地址：北京市西城区新风街一号院甲</w:t>
            </w:r>
            <w:r>
              <w:rPr>
                <w:color w:val="FF0000"/>
                <w:sz w:val="24"/>
                <w:u w:val="single"/>
              </w:rPr>
              <w:t>6</w:t>
            </w:r>
            <w:r>
              <w:rPr>
                <w:rFonts w:hint="eastAsia"/>
                <w:color w:val="FF0000"/>
                <w:sz w:val="24"/>
                <w:u w:val="single"/>
              </w:rPr>
              <w:t>号楼）。</w:t>
            </w:r>
          </w:p>
        </w:tc>
      </w:tr>
      <w:tr w:rsidR="00A05A5D" w:rsidTr="00A05A5D">
        <w:trPr>
          <w:trHeight w:val="557"/>
        </w:trPr>
        <w:tc>
          <w:tcPr>
            <w:tcW w:w="746" w:type="dxa"/>
            <w:tcBorders>
              <w:top w:val="single" w:sz="4" w:space="0" w:color="auto"/>
              <w:left w:val="single" w:sz="12"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11</w:t>
            </w:r>
          </w:p>
        </w:tc>
        <w:tc>
          <w:tcPr>
            <w:tcW w:w="944" w:type="dxa"/>
            <w:tcBorders>
              <w:top w:val="single" w:sz="4" w:space="0" w:color="auto"/>
              <w:left w:val="single" w:sz="4" w:space="0" w:color="auto"/>
              <w:bottom w:val="single" w:sz="4" w:space="0" w:color="auto"/>
              <w:right w:val="single" w:sz="4" w:space="0" w:color="auto"/>
            </w:tcBorders>
            <w:vAlign w:val="center"/>
            <w:hideMark/>
          </w:tcPr>
          <w:p w:rsidR="00A05A5D" w:rsidRDefault="00A05A5D">
            <w:pPr>
              <w:spacing w:line="360" w:lineRule="auto"/>
              <w:jc w:val="center"/>
              <w:rPr>
                <w:sz w:val="24"/>
              </w:rPr>
            </w:pPr>
            <w:r>
              <w:rPr>
                <w:sz w:val="24"/>
              </w:rPr>
              <w:t>18</w:t>
            </w:r>
          </w:p>
        </w:tc>
        <w:tc>
          <w:tcPr>
            <w:tcW w:w="7140" w:type="dxa"/>
            <w:tcBorders>
              <w:top w:val="single" w:sz="4" w:space="0" w:color="auto"/>
              <w:left w:val="single" w:sz="4" w:space="0" w:color="auto"/>
              <w:bottom w:val="single" w:sz="4" w:space="0" w:color="auto"/>
              <w:right w:val="single" w:sz="12" w:space="0" w:color="auto"/>
            </w:tcBorders>
            <w:hideMark/>
          </w:tcPr>
          <w:p w:rsidR="00A05A5D" w:rsidRDefault="00A05A5D">
            <w:pPr>
              <w:spacing w:line="360" w:lineRule="auto"/>
              <w:rPr>
                <w:sz w:val="24"/>
                <w:u w:val="single"/>
              </w:rPr>
            </w:pPr>
            <w:r>
              <w:rPr>
                <w:rFonts w:ascii="宋体" w:hAnsi="宋体" w:hint="eastAsia"/>
                <w:sz w:val="24"/>
              </w:rPr>
              <w:t xml:space="preserve">磋商小组由财政部从评审专家监管系统中提供的有关专家 </w:t>
            </w:r>
            <w:r>
              <w:rPr>
                <w:rFonts w:ascii="宋体" w:hAnsi="宋体" w:hint="eastAsia"/>
                <w:color w:val="008000"/>
                <w:sz w:val="24"/>
                <w:u w:val="single"/>
              </w:rPr>
              <w:t>4</w:t>
            </w:r>
            <w:r>
              <w:rPr>
                <w:rFonts w:ascii="宋体" w:hAnsi="宋体" w:hint="eastAsia"/>
                <w:sz w:val="24"/>
              </w:rPr>
              <w:t>人及采购人代表</w:t>
            </w:r>
            <w:r>
              <w:rPr>
                <w:rFonts w:ascii="宋体" w:hAnsi="宋体" w:hint="eastAsia"/>
                <w:color w:val="339966"/>
                <w:sz w:val="24"/>
                <w:u w:val="single"/>
              </w:rPr>
              <w:t xml:space="preserve"> 1 </w:t>
            </w:r>
            <w:r>
              <w:rPr>
                <w:rFonts w:ascii="宋体" w:hAnsi="宋体" w:hint="eastAsia"/>
                <w:sz w:val="24"/>
              </w:rPr>
              <w:t>人组成。磋商小组按照递交磋商响应文件顺序，与磋商供应商逐一单独磋商。</w:t>
            </w:r>
          </w:p>
        </w:tc>
      </w:tr>
    </w:tbl>
    <w:p w:rsidR="00A05A5D" w:rsidRDefault="00A05A5D" w:rsidP="00A05A5D">
      <w:pPr>
        <w:snapToGrid w:val="0"/>
        <w:jc w:val="center"/>
        <w:rPr>
          <w:rFonts w:ascii="宋体" w:hAnsi="宋体"/>
          <w:sz w:val="52"/>
          <w:szCs w:val="52"/>
        </w:rPr>
      </w:pPr>
      <w:r>
        <w:rPr>
          <w:rFonts w:ascii="宋体" w:hAnsi="宋体" w:hint="eastAsia"/>
          <w:sz w:val="24"/>
        </w:rPr>
        <w:br w:type="page"/>
      </w:r>
    </w:p>
    <w:p w:rsidR="00A05A5D" w:rsidRDefault="00A05A5D" w:rsidP="00A05A5D">
      <w:pPr>
        <w:snapToGrid w:val="0"/>
        <w:jc w:val="center"/>
        <w:rPr>
          <w:rFonts w:ascii="宋体" w:hAnsi="宋体"/>
          <w:sz w:val="52"/>
          <w:szCs w:val="52"/>
        </w:rPr>
      </w:pPr>
    </w:p>
    <w:p w:rsidR="00A05A5D" w:rsidRDefault="00A05A5D" w:rsidP="00A05A5D">
      <w:pPr>
        <w:snapToGrid w:val="0"/>
        <w:jc w:val="center"/>
        <w:rPr>
          <w:rFonts w:ascii="宋体" w:hAnsi="宋体"/>
          <w:sz w:val="52"/>
          <w:szCs w:val="52"/>
        </w:rPr>
      </w:pPr>
    </w:p>
    <w:p w:rsidR="00A05A5D" w:rsidRDefault="00A05A5D" w:rsidP="00A05A5D">
      <w:pPr>
        <w:snapToGrid w:val="0"/>
        <w:jc w:val="center"/>
        <w:rPr>
          <w:rFonts w:ascii="宋体" w:hAnsi="宋体"/>
          <w:sz w:val="52"/>
          <w:szCs w:val="52"/>
        </w:rPr>
      </w:pPr>
    </w:p>
    <w:p w:rsidR="00A05A5D" w:rsidRDefault="00A05A5D" w:rsidP="00A05A5D">
      <w:pPr>
        <w:snapToGrid w:val="0"/>
        <w:jc w:val="center"/>
        <w:rPr>
          <w:rFonts w:ascii="宋体" w:hAnsi="宋体"/>
          <w:sz w:val="52"/>
          <w:szCs w:val="52"/>
        </w:rPr>
      </w:pPr>
    </w:p>
    <w:p w:rsidR="00A05A5D" w:rsidRDefault="00A05A5D" w:rsidP="00A05A5D">
      <w:pPr>
        <w:snapToGrid w:val="0"/>
        <w:jc w:val="center"/>
        <w:rPr>
          <w:rFonts w:ascii="宋体" w:hAnsi="宋体"/>
          <w:sz w:val="52"/>
          <w:szCs w:val="52"/>
        </w:rPr>
      </w:pPr>
    </w:p>
    <w:p w:rsidR="00A05A5D" w:rsidRDefault="00A05A5D" w:rsidP="00A05A5D">
      <w:pPr>
        <w:snapToGrid w:val="0"/>
        <w:jc w:val="center"/>
        <w:rPr>
          <w:rFonts w:ascii="宋体" w:hAnsi="宋体"/>
          <w:sz w:val="52"/>
          <w:szCs w:val="52"/>
        </w:rPr>
      </w:pPr>
    </w:p>
    <w:p w:rsidR="00A05A5D" w:rsidRDefault="00A05A5D" w:rsidP="00A05A5D">
      <w:pPr>
        <w:snapToGrid w:val="0"/>
        <w:spacing w:line="360" w:lineRule="auto"/>
        <w:rPr>
          <w:rFonts w:ascii="宋体" w:hAnsi="宋体"/>
          <w:sz w:val="24"/>
        </w:rPr>
      </w:pPr>
    </w:p>
    <w:p w:rsidR="00A05A5D" w:rsidRDefault="00A05A5D" w:rsidP="00A05A5D">
      <w:pPr>
        <w:numPr>
          <w:ilvl w:val="0"/>
          <w:numId w:val="4"/>
        </w:numPr>
        <w:tabs>
          <w:tab w:val="num" w:pos="-567"/>
        </w:tabs>
        <w:ind w:left="0" w:firstLine="0"/>
        <w:jc w:val="center"/>
        <w:outlineLvl w:val="0"/>
        <w:rPr>
          <w:b/>
          <w:bCs/>
          <w:sz w:val="52"/>
          <w:szCs w:val="52"/>
        </w:rPr>
      </w:pPr>
      <w:r>
        <w:rPr>
          <w:rFonts w:hint="eastAsia"/>
          <w:b/>
          <w:bCs/>
          <w:sz w:val="52"/>
          <w:szCs w:val="52"/>
        </w:rPr>
        <w:t xml:space="preserve">　</w:t>
      </w:r>
      <w:bookmarkStart w:id="6" w:name="_Toc455578186"/>
      <w:r>
        <w:rPr>
          <w:rFonts w:hint="eastAsia"/>
          <w:b/>
          <w:bCs/>
          <w:sz w:val="52"/>
          <w:szCs w:val="52"/>
        </w:rPr>
        <w:t>磋商须知</w:t>
      </w:r>
      <w:bookmarkEnd w:id="6"/>
    </w:p>
    <w:p w:rsidR="00A05A5D" w:rsidRDefault="00A05A5D" w:rsidP="00A05A5D">
      <w:pPr>
        <w:pStyle w:val="2"/>
        <w:keepNext w:val="0"/>
        <w:keepLines w:val="0"/>
        <w:numPr>
          <w:ilvl w:val="0"/>
          <w:numId w:val="6"/>
        </w:numPr>
        <w:adjustRightInd/>
        <w:spacing w:line="240" w:lineRule="auto"/>
        <w:jc w:val="center"/>
        <w:rPr>
          <w:rFonts w:eastAsia="宋体" w:hAnsi="宋体"/>
        </w:rPr>
      </w:pPr>
      <w:r>
        <w:rPr>
          <w:rFonts w:ascii="宋体" w:hAnsi="宋体" w:hint="eastAsia"/>
          <w:sz w:val="24"/>
        </w:rPr>
        <w:br w:type="page"/>
      </w:r>
      <w:bookmarkStart w:id="7" w:name="_Toc229480288"/>
      <w:bookmarkStart w:id="8" w:name="_Toc455578187"/>
      <w:bookmarkStart w:id="9" w:name="_Toc162424828"/>
      <w:bookmarkStart w:id="10" w:name="_Toc169401198"/>
      <w:r>
        <w:rPr>
          <w:rFonts w:eastAsia="宋体" w:hAnsi="宋体" w:hint="eastAsia"/>
        </w:rPr>
        <w:lastRenderedPageBreak/>
        <w:t>总则</w:t>
      </w:r>
      <w:bookmarkEnd w:id="7"/>
      <w:bookmarkEnd w:id="8"/>
    </w:p>
    <w:bookmarkEnd w:id="9"/>
    <w:bookmarkEnd w:id="10"/>
    <w:p w:rsidR="00A05A5D" w:rsidRDefault="00A05A5D" w:rsidP="008556B3">
      <w:pPr>
        <w:numPr>
          <w:ilvl w:val="0"/>
          <w:numId w:val="7"/>
        </w:numPr>
        <w:tabs>
          <w:tab w:val="num" w:pos="360"/>
        </w:tabs>
        <w:snapToGrid w:val="0"/>
        <w:spacing w:beforeLines="50" w:afterLines="50" w:line="360" w:lineRule="auto"/>
        <w:ind w:left="703" w:hanging="703"/>
        <w:rPr>
          <w:rFonts w:ascii="华文细黑" w:eastAsia="华文细黑"/>
          <w:b/>
          <w:sz w:val="24"/>
        </w:rPr>
      </w:pPr>
      <w:r>
        <w:rPr>
          <w:rFonts w:hint="eastAsia"/>
          <w:b/>
          <w:sz w:val="24"/>
        </w:rPr>
        <w:t>适用范围及编制依据</w:t>
      </w:r>
    </w:p>
    <w:p w:rsidR="00A05A5D" w:rsidRDefault="00A05A5D" w:rsidP="00A05A5D">
      <w:pPr>
        <w:numPr>
          <w:ilvl w:val="1"/>
          <w:numId w:val="7"/>
        </w:numPr>
        <w:snapToGrid w:val="0"/>
        <w:spacing w:line="360" w:lineRule="auto"/>
        <w:rPr>
          <w:rFonts w:ascii="宋体" w:hAnsi="宋体"/>
          <w:sz w:val="24"/>
        </w:rPr>
      </w:pPr>
      <w:r>
        <w:rPr>
          <w:rFonts w:ascii="宋体" w:hAnsi="宋体" w:hint="eastAsia"/>
          <w:sz w:val="24"/>
        </w:rPr>
        <w:t>本文件仅适用于本项目磋商邀请中所叙述的竞争性磋商项目。</w:t>
      </w:r>
    </w:p>
    <w:p w:rsidR="00A05A5D" w:rsidRDefault="00A05A5D" w:rsidP="00A05A5D">
      <w:pPr>
        <w:numPr>
          <w:ilvl w:val="1"/>
          <w:numId w:val="7"/>
        </w:numPr>
        <w:snapToGrid w:val="0"/>
        <w:spacing w:line="360" w:lineRule="auto"/>
        <w:rPr>
          <w:rFonts w:ascii="宋体" w:hAnsi="宋体"/>
          <w:sz w:val="24"/>
        </w:rPr>
      </w:pPr>
      <w:r>
        <w:rPr>
          <w:rFonts w:ascii="宋体" w:hAnsi="宋体" w:hint="eastAsia"/>
          <w:sz w:val="24"/>
        </w:rPr>
        <w:t>本文件依据《中华人民共和国政府采购法》、《中华人民共和国政府采购法实施条例》、《政府采购竞争性磋商采购方式管理暂行办法》及相关法律法规编制。</w:t>
      </w:r>
    </w:p>
    <w:p w:rsidR="00A05A5D" w:rsidRDefault="00A05A5D" w:rsidP="008556B3">
      <w:pPr>
        <w:numPr>
          <w:ilvl w:val="0"/>
          <w:numId w:val="7"/>
        </w:numPr>
        <w:tabs>
          <w:tab w:val="num" w:pos="360"/>
        </w:tabs>
        <w:snapToGrid w:val="0"/>
        <w:spacing w:beforeLines="100" w:afterLines="50" w:line="360" w:lineRule="auto"/>
        <w:ind w:hanging="705"/>
        <w:rPr>
          <w:b/>
          <w:sz w:val="24"/>
        </w:rPr>
      </w:pPr>
      <w:r>
        <w:rPr>
          <w:rFonts w:hint="eastAsia"/>
          <w:b/>
          <w:sz w:val="24"/>
        </w:rPr>
        <w:t>资金来源</w:t>
      </w:r>
    </w:p>
    <w:p w:rsidR="00A05A5D" w:rsidRDefault="00A05A5D" w:rsidP="00A05A5D">
      <w:pPr>
        <w:snapToGrid w:val="0"/>
        <w:spacing w:line="360" w:lineRule="auto"/>
        <w:ind w:leftChars="171" w:left="359"/>
        <w:rPr>
          <w:rFonts w:ascii="宋体" w:hAnsi="宋体"/>
          <w:sz w:val="24"/>
        </w:rPr>
      </w:pPr>
      <w:r>
        <w:rPr>
          <w:b/>
          <w:sz w:val="24"/>
        </w:rPr>
        <w:t xml:space="preserve"> </w:t>
      </w:r>
      <w:r>
        <w:rPr>
          <w:rFonts w:ascii="宋体" w:hAnsi="宋体" w:hint="eastAsia"/>
          <w:sz w:val="24"/>
        </w:rPr>
        <w:t>本项目资金来源</w:t>
      </w:r>
      <w:r>
        <w:rPr>
          <w:rFonts w:ascii="宋体" w:hAnsi="宋体" w:hint="eastAsia"/>
          <w:color w:val="FF0000"/>
          <w:sz w:val="24"/>
        </w:rPr>
        <w:t>详见磋商须知前附表第2项。</w:t>
      </w:r>
    </w:p>
    <w:p w:rsidR="00A05A5D" w:rsidRDefault="00A05A5D" w:rsidP="008556B3">
      <w:pPr>
        <w:numPr>
          <w:ilvl w:val="0"/>
          <w:numId w:val="7"/>
        </w:numPr>
        <w:tabs>
          <w:tab w:val="num" w:pos="360"/>
        </w:tabs>
        <w:snapToGrid w:val="0"/>
        <w:spacing w:beforeLines="50" w:afterLines="50" w:line="360" w:lineRule="auto"/>
        <w:ind w:left="703" w:hanging="703"/>
        <w:rPr>
          <w:b/>
          <w:sz w:val="24"/>
        </w:rPr>
      </w:pPr>
      <w:r>
        <w:rPr>
          <w:rFonts w:hint="eastAsia"/>
          <w:b/>
          <w:sz w:val="24"/>
        </w:rPr>
        <w:t>定义</w:t>
      </w:r>
    </w:p>
    <w:p w:rsidR="00A05A5D" w:rsidRDefault="00A05A5D" w:rsidP="00A05A5D">
      <w:pPr>
        <w:numPr>
          <w:ilvl w:val="1"/>
          <w:numId w:val="7"/>
        </w:numPr>
        <w:snapToGrid w:val="0"/>
        <w:spacing w:line="360" w:lineRule="auto"/>
        <w:ind w:left="601" w:hanging="601"/>
        <w:rPr>
          <w:sz w:val="24"/>
        </w:rPr>
      </w:pPr>
      <w:r>
        <w:rPr>
          <w:rFonts w:hint="eastAsia"/>
          <w:sz w:val="24"/>
        </w:rPr>
        <w:t>“采购中心”指中共中央直属机关采购中心，为本次竞争性磋商的组织者。</w:t>
      </w:r>
    </w:p>
    <w:p w:rsidR="00A05A5D" w:rsidRDefault="00A05A5D" w:rsidP="00A05A5D">
      <w:pPr>
        <w:numPr>
          <w:ilvl w:val="1"/>
          <w:numId w:val="7"/>
        </w:numPr>
        <w:snapToGrid w:val="0"/>
        <w:spacing w:line="360" w:lineRule="auto"/>
        <w:ind w:left="601" w:hanging="601"/>
        <w:rPr>
          <w:rFonts w:ascii="宋体" w:hAnsi="宋体"/>
          <w:sz w:val="24"/>
        </w:rPr>
      </w:pPr>
      <w:r>
        <w:rPr>
          <w:rFonts w:ascii="宋体" w:hAnsi="宋体" w:hint="eastAsia"/>
          <w:sz w:val="24"/>
        </w:rPr>
        <w:t>“采购人”</w:t>
      </w:r>
      <w:r>
        <w:rPr>
          <w:rFonts w:ascii="宋体" w:hAnsi="宋体" w:hint="eastAsia"/>
          <w:color w:val="FF0000"/>
          <w:sz w:val="24"/>
        </w:rPr>
        <w:t>详见磋商须知前附表第3项。</w:t>
      </w:r>
    </w:p>
    <w:p w:rsidR="00A05A5D" w:rsidRDefault="00A05A5D" w:rsidP="00A05A5D">
      <w:pPr>
        <w:numPr>
          <w:ilvl w:val="1"/>
          <w:numId w:val="7"/>
        </w:numPr>
        <w:snapToGrid w:val="0"/>
        <w:spacing w:line="360" w:lineRule="auto"/>
        <w:ind w:left="601" w:hanging="601"/>
        <w:rPr>
          <w:rFonts w:ascii="宋体" w:hAnsi="宋体"/>
          <w:sz w:val="24"/>
        </w:rPr>
      </w:pPr>
      <w:r>
        <w:rPr>
          <w:rFonts w:ascii="宋体" w:hAnsi="宋体" w:hint="eastAsia"/>
          <w:sz w:val="24"/>
        </w:rPr>
        <w:t>“货物”指本文件第六部分“技术规格及服务要求”所述所有货物及相关服务。</w:t>
      </w:r>
    </w:p>
    <w:p w:rsidR="00A05A5D" w:rsidRDefault="00A05A5D" w:rsidP="00A05A5D">
      <w:pPr>
        <w:numPr>
          <w:ilvl w:val="1"/>
          <w:numId w:val="7"/>
        </w:numPr>
        <w:snapToGrid w:val="0"/>
        <w:spacing w:line="360" w:lineRule="auto"/>
        <w:ind w:left="601" w:hanging="601"/>
        <w:rPr>
          <w:rFonts w:ascii="宋体" w:hAnsi="宋体"/>
          <w:sz w:val="24"/>
        </w:rPr>
      </w:pPr>
      <w:r>
        <w:rPr>
          <w:rFonts w:ascii="宋体" w:hAnsi="宋体" w:hint="eastAsia"/>
          <w:sz w:val="24"/>
        </w:rPr>
        <w:t>“磋商供应商”指收到邀请在采购中心备案登记获得磋商文件，并按要求向采购中心提交磋商响应文件，参加磋商的供应商。</w:t>
      </w:r>
    </w:p>
    <w:p w:rsidR="00A05A5D" w:rsidRDefault="00A05A5D" w:rsidP="00A05A5D">
      <w:pPr>
        <w:numPr>
          <w:ilvl w:val="1"/>
          <w:numId w:val="7"/>
        </w:numPr>
        <w:snapToGrid w:val="0"/>
        <w:spacing w:line="360" w:lineRule="auto"/>
        <w:ind w:left="601" w:hanging="601"/>
        <w:rPr>
          <w:rFonts w:ascii="宋体" w:hAnsi="宋体"/>
          <w:sz w:val="24"/>
        </w:rPr>
      </w:pPr>
      <w:r>
        <w:rPr>
          <w:rFonts w:ascii="宋体" w:hAnsi="宋体" w:hint="eastAsia"/>
          <w:sz w:val="24"/>
        </w:rPr>
        <w:t xml:space="preserve"> “日”指日历日。</w:t>
      </w:r>
    </w:p>
    <w:p w:rsidR="00A05A5D" w:rsidRDefault="00A05A5D" w:rsidP="008556B3">
      <w:pPr>
        <w:numPr>
          <w:ilvl w:val="0"/>
          <w:numId w:val="7"/>
        </w:numPr>
        <w:tabs>
          <w:tab w:val="num" w:pos="360"/>
        </w:tabs>
        <w:snapToGrid w:val="0"/>
        <w:spacing w:beforeLines="100" w:afterLines="50" w:line="360" w:lineRule="auto"/>
        <w:ind w:hanging="705"/>
        <w:rPr>
          <w:b/>
          <w:sz w:val="24"/>
        </w:rPr>
      </w:pPr>
      <w:r>
        <w:rPr>
          <w:rFonts w:ascii="宋体" w:hAnsi="宋体" w:hint="eastAsia"/>
          <w:b/>
          <w:sz w:val="24"/>
        </w:rPr>
        <w:t>合格磋商供应商的条件</w:t>
      </w:r>
    </w:p>
    <w:p w:rsidR="00A05A5D" w:rsidRDefault="00A05A5D" w:rsidP="00A05A5D">
      <w:pPr>
        <w:snapToGrid w:val="0"/>
        <w:spacing w:line="360" w:lineRule="auto"/>
        <w:ind w:firstLineChars="200" w:firstLine="480"/>
        <w:rPr>
          <w:rFonts w:ascii="宋体" w:hAnsi="宋体"/>
          <w:sz w:val="24"/>
        </w:rPr>
      </w:pPr>
      <w:r>
        <w:rPr>
          <w:rFonts w:ascii="宋体" w:hAnsi="宋体" w:hint="eastAsia"/>
          <w:sz w:val="24"/>
        </w:rPr>
        <w:t>见本文件第一部分“磋商邀请”相关条款。</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磋商费用</w:t>
      </w:r>
    </w:p>
    <w:p w:rsidR="00A05A5D" w:rsidRDefault="00A05A5D" w:rsidP="00A05A5D">
      <w:pPr>
        <w:snapToGrid w:val="0"/>
        <w:spacing w:line="360" w:lineRule="auto"/>
        <w:ind w:leftChars="171" w:left="359"/>
        <w:rPr>
          <w:sz w:val="24"/>
        </w:rPr>
      </w:pPr>
      <w:r>
        <w:rPr>
          <w:rFonts w:hint="eastAsia"/>
          <w:sz w:val="24"/>
        </w:rPr>
        <w:t>磋商供应商应自行承担因参加本次磋商发生的有关费用，不论结果如何，采购中心和采购人在任何情况下均无义务和责任承担这些费用。</w:t>
      </w:r>
    </w:p>
    <w:p w:rsidR="00A05A5D" w:rsidRDefault="00A05A5D" w:rsidP="00A05A5D">
      <w:pPr>
        <w:pStyle w:val="2"/>
        <w:keepNext w:val="0"/>
        <w:keepLines w:val="0"/>
        <w:numPr>
          <w:ilvl w:val="0"/>
          <w:numId w:val="6"/>
        </w:numPr>
        <w:adjustRightInd/>
        <w:spacing w:line="240" w:lineRule="auto"/>
        <w:jc w:val="center"/>
        <w:rPr>
          <w:rFonts w:eastAsia="宋体" w:hAnsi="宋体"/>
        </w:rPr>
      </w:pPr>
      <w:bookmarkStart w:id="11" w:name="_Toc455578188"/>
      <w:r>
        <w:rPr>
          <w:rFonts w:eastAsia="宋体" w:hAnsi="宋体" w:hint="eastAsia"/>
        </w:rPr>
        <w:t>磋商文件说明</w:t>
      </w:r>
      <w:bookmarkEnd w:id="11"/>
    </w:p>
    <w:p w:rsidR="00A05A5D" w:rsidRDefault="00A05A5D" w:rsidP="008556B3">
      <w:pPr>
        <w:numPr>
          <w:ilvl w:val="0"/>
          <w:numId w:val="7"/>
        </w:numPr>
        <w:tabs>
          <w:tab w:val="num" w:pos="360"/>
        </w:tabs>
        <w:snapToGrid w:val="0"/>
        <w:spacing w:beforeLines="100" w:afterLines="50" w:line="360" w:lineRule="auto"/>
        <w:ind w:hanging="705"/>
        <w:rPr>
          <w:b/>
          <w:sz w:val="24"/>
        </w:rPr>
      </w:pPr>
      <w:r>
        <w:rPr>
          <w:rFonts w:hint="eastAsia"/>
          <w:b/>
          <w:sz w:val="24"/>
        </w:rPr>
        <w:t>概述</w:t>
      </w:r>
    </w:p>
    <w:p w:rsidR="00A05A5D" w:rsidRDefault="00A05A5D" w:rsidP="00A05A5D">
      <w:pPr>
        <w:numPr>
          <w:ilvl w:val="1"/>
          <w:numId w:val="7"/>
        </w:numPr>
        <w:snapToGrid w:val="0"/>
        <w:spacing w:line="360" w:lineRule="auto"/>
        <w:rPr>
          <w:rFonts w:ascii="宋体" w:hAnsi="宋体"/>
          <w:color w:val="FF0000"/>
          <w:sz w:val="24"/>
        </w:rPr>
      </w:pPr>
      <w:r>
        <w:rPr>
          <w:rFonts w:ascii="宋体" w:hAnsi="宋体" w:hint="eastAsia"/>
          <w:sz w:val="24"/>
        </w:rPr>
        <w:lastRenderedPageBreak/>
        <w:t>本文件阐明了磋商供应商所需提供的货物及服务的范围和磋商采购的程序，是本次竞争性磋商活动具有法律效力的文件。</w:t>
      </w:r>
    </w:p>
    <w:p w:rsidR="00A05A5D" w:rsidRDefault="00A05A5D" w:rsidP="00A05A5D">
      <w:pPr>
        <w:numPr>
          <w:ilvl w:val="1"/>
          <w:numId w:val="7"/>
        </w:numPr>
        <w:snapToGrid w:val="0"/>
        <w:spacing w:line="360" w:lineRule="auto"/>
        <w:rPr>
          <w:rFonts w:ascii="宋体" w:hAnsi="宋体"/>
          <w:sz w:val="24"/>
        </w:rPr>
      </w:pPr>
      <w:r>
        <w:rPr>
          <w:rFonts w:ascii="宋体" w:hAnsi="宋体" w:hint="eastAsia"/>
          <w:sz w:val="24"/>
        </w:rPr>
        <w:t>磋商供应商获取本文件后，应仔细检查文件的所有内容，如有残损或内容缺失等问题，应及时向采购中心提出。否则，由此引起的损失由磋商供应商自行承担。</w:t>
      </w:r>
    </w:p>
    <w:p w:rsidR="00A05A5D" w:rsidRDefault="00A05A5D" w:rsidP="00A05A5D">
      <w:pPr>
        <w:numPr>
          <w:ilvl w:val="1"/>
          <w:numId w:val="7"/>
        </w:numPr>
        <w:snapToGrid w:val="0"/>
        <w:spacing w:line="360" w:lineRule="auto"/>
        <w:rPr>
          <w:rFonts w:ascii="宋体" w:hAnsi="宋体"/>
          <w:sz w:val="24"/>
        </w:rPr>
      </w:pPr>
      <w:r>
        <w:rPr>
          <w:rFonts w:ascii="宋体" w:hAnsi="宋体" w:hint="eastAsia"/>
          <w:sz w:val="24"/>
        </w:rPr>
        <w:t>磋商供应商应认真阅读本文件中所有的事项、格式条款和规范等要求。磋商供应商没有按照磋商文件要求提交全部资料，或者响应文件没有对磋商文件做出实质性响应而导致发生影响磋商结果、磋商响应文件被拒绝或按照无效文件处理的不利后果，由磋商供应商自行承担相关风险。</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磋商文件的澄清、修改或补充</w:t>
      </w:r>
    </w:p>
    <w:p w:rsidR="00A05A5D" w:rsidRDefault="00A05A5D" w:rsidP="00A05A5D">
      <w:pPr>
        <w:numPr>
          <w:ilvl w:val="1"/>
          <w:numId w:val="7"/>
        </w:numPr>
        <w:snapToGrid w:val="0"/>
        <w:spacing w:line="360" w:lineRule="auto"/>
        <w:ind w:left="601" w:hanging="601"/>
        <w:rPr>
          <w:sz w:val="24"/>
        </w:rPr>
      </w:pPr>
      <w:r>
        <w:rPr>
          <w:rFonts w:hint="eastAsia"/>
          <w:sz w:val="24"/>
        </w:rPr>
        <w:t>提交首次磋商响应文件截止之日前，采购中心可以对已发出的磋商文件进行必要的澄清或者修改，澄清或者修改的内容作为磋商文件的组成部分。澄清或者修改的内容可能影响磋商响应文件编制的，在提交首次响应文件截止时间至少</w:t>
      </w:r>
      <w:r>
        <w:rPr>
          <w:sz w:val="24"/>
        </w:rPr>
        <w:t>5</w:t>
      </w:r>
      <w:r>
        <w:rPr>
          <w:rFonts w:hint="eastAsia"/>
          <w:sz w:val="24"/>
        </w:rPr>
        <w:t>日前，采购中心将通知所有获取磋商文件的供应商；不足</w:t>
      </w:r>
      <w:r>
        <w:rPr>
          <w:sz w:val="24"/>
        </w:rPr>
        <w:t>5</w:t>
      </w:r>
      <w:r>
        <w:rPr>
          <w:rFonts w:hint="eastAsia"/>
          <w:sz w:val="24"/>
        </w:rPr>
        <w:t>日的，顺延提交首次磋商响应文件截止时间。</w:t>
      </w:r>
    </w:p>
    <w:p w:rsidR="00A05A5D" w:rsidRDefault="00A05A5D" w:rsidP="00A05A5D">
      <w:pPr>
        <w:numPr>
          <w:ilvl w:val="1"/>
          <w:numId w:val="7"/>
        </w:numPr>
        <w:snapToGrid w:val="0"/>
        <w:spacing w:line="360" w:lineRule="auto"/>
        <w:ind w:left="601" w:hanging="601"/>
        <w:rPr>
          <w:sz w:val="24"/>
        </w:rPr>
      </w:pPr>
      <w:r>
        <w:rPr>
          <w:rFonts w:hint="eastAsia"/>
          <w:sz w:val="24"/>
        </w:rPr>
        <w:t>对磋商文件进行澄清、修改或补充的，将以电子邮件或传真等形式通知所有已领磋商文件的供应商，供应商未填写电子邮箱或相关信息不准确的，后果由供应商自行承担。</w:t>
      </w:r>
    </w:p>
    <w:p w:rsidR="00A05A5D" w:rsidRDefault="00A05A5D" w:rsidP="00A05A5D">
      <w:pPr>
        <w:numPr>
          <w:ilvl w:val="1"/>
          <w:numId w:val="7"/>
        </w:numPr>
        <w:snapToGrid w:val="0"/>
        <w:spacing w:line="360" w:lineRule="auto"/>
        <w:ind w:left="601" w:hanging="601"/>
        <w:rPr>
          <w:sz w:val="24"/>
        </w:rPr>
      </w:pPr>
      <w:r>
        <w:rPr>
          <w:rFonts w:hint="eastAsia"/>
          <w:sz w:val="24"/>
        </w:rPr>
        <w:t>当磋商文件和澄清文件在同一内容的表述上不一致时，以最后发出的文件为准。</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通知</w:t>
      </w:r>
    </w:p>
    <w:p w:rsidR="00A05A5D" w:rsidRDefault="00A05A5D" w:rsidP="00A05A5D">
      <w:pPr>
        <w:snapToGrid w:val="0"/>
        <w:spacing w:line="360" w:lineRule="auto"/>
        <w:ind w:leftChars="171" w:left="359"/>
        <w:rPr>
          <w:sz w:val="24"/>
        </w:rPr>
      </w:pPr>
      <w:r>
        <w:rPr>
          <w:rFonts w:hint="eastAsia"/>
          <w:sz w:val="24"/>
        </w:rPr>
        <w:t>对与本项目有关的通知，采购中心将以书面形式送达所有与通知有关的磋商供应商，磋商供应商的通讯联系方式以在采购中心登记的为准。因登记有误导致延迟送达或无法送达，采购中心不承担责任。</w:t>
      </w:r>
    </w:p>
    <w:p w:rsidR="00A05A5D" w:rsidRDefault="00A05A5D" w:rsidP="00A05A5D">
      <w:pPr>
        <w:pStyle w:val="2"/>
        <w:keepNext w:val="0"/>
        <w:keepLines w:val="0"/>
        <w:numPr>
          <w:ilvl w:val="0"/>
          <w:numId w:val="6"/>
        </w:numPr>
        <w:adjustRightInd/>
        <w:spacing w:line="240" w:lineRule="auto"/>
        <w:jc w:val="center"/>
        <w:rPr>
          <w:rFonts w:eastAsia="宋体" w:hAnsi="宋体"/>
        </w:rPr>
      </w:pPr>
      <w:bookmarkStart w:id="12" w:name="_Toc455578189"/>
      <w:r>
        <w:rPr>
          <w:rFonts w:eastAsia="宋体" w:hAnsi="宋体" w:hint="eastAsia"/>
        </w:rPr>
        <w:t>磋商响应文件的编写</w:t>
      </w:r>
      <w:bookmarkEnd w:id="12"/>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磋商响应文件的语言和计量单位</w:t>
      </w:r>
    </w:p>
    <w:p w:rsidR="00A05A5D" w:rsidRDefault="00A05A5D" w:rsidP="00A05A5D">
      <w:pPr>
        <w:numPr>
          <w:ilvl w:val="1"/>
          <w:numId w:val="7"/>
        </w:numPr>
        <w:snapToGrid w:val="0"/>
        <w:spacing w:line="360" w:lineRule="auto"/>
        <w:ind w:left="601" w:hanging="601"/>
        <w:rPr>
          <w:sz w:val="24"/>
        </w:rPr>
      </w:pPr>
      <w:r>
        <w:rPr>
          <w:rFonts w:hint="eastAsia"/>
          <w:sz w:val="24"/>
        </w:rPr>
        <w:lastRenderedPageBreak/>
        <w:t>磋商供应商提交的磋商响应文件以及磋商供应商与采购中心就有关事宜的所有来往函电均应使用简体中文，确需提交用其它语言形成的资料，必须翻译成简体中文，如有差异时，以简体中文为准。</w:t>
      </w:r>
    </w:p>
    <w:p w:rsidR="00A05A5D" w:rsidRDefault="00A05A5D" w:rsidP="00A05A5D">
      <w:pPr>
        <w:numPr>
          <w:ilvl w:val="1"/>
          <w:numId w:val="7"/>
        </w:numPr>
        <w:snapToGrid w:val="0"/>
        <w:spacing w:line="360" w:lineRule="auto"/>
        <w:ind w:left="601" w:hanging="601"/>
        <w:rPr>
          <w:rFonts w:ascii="宋体" w:hAnsi="宋体"/>
          <w:sz w:val="24"/>
        </w:rPr>
      </w:pPr>
      <w:r>
        <w:rPr>
          <w:rFonts w:hint="eastAsia"/>
          <w:sz w:val="24"/>
        </w:rPr>
        <w:t>磋商响应文件的计量单位应使用中华人民共和国法定计量单位，但本文件另有规定的除外。</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磋商响应文件的组成</w:t>
      </w:r>
    </w:p>
    <w:p w:rsidR="00A05A5D" w:rsidRDefault="00A05A5D" w:rsidP="00A05A5D">
      <w:pPr>
        <w:numPr>
          <w:ilvl w:val="1"/>
          <w:numId w:val="7"/>
        </w:numPr>
        <w:snapToGrid w:val="0"/>
        <w:spacing w:line="360" w:lineRule="auto"/>
        <w:ind w:left="601" w:hanging="601"/>
        <w:rPr>
          <w:sz w:val="24"/>
        </w:rPr>
      </w:pPr>
      <w:r>
        <w:rPr>
          <w:rFonts w:hint="eastAsia"/>
          <w:sz w:val="24"/>
        </w:rPr>
        <w:t>磋商响应文件应包括的内容</w:t>
      </w:r>
      <w:r>
        <w:rPr>
          <w:rFonts w:ascii="宋体" w:hAnsi="宋体" w:hint="eastAsia"/>
          <w:color w:val="FF0000"/>
          <w:sz w:val="24"/>
        </w:rPr>
        <w:t>详见磋商须知前附表第4项。</w:t>
      </w:r>
    </w:p>
    <w:p w:rsidR="00A05A5D" w:rsidRDefault="00A05A5D" w:rsidP="00A05A5D">
      <w:pPr>
        <w:numPr>
          <w:ilvl w:val="1"/>
          <w:numId w:val="7"/>
        </w:numPr>
        <w:snapToGrid w:val="0"/>
        <w:spacing w:line="360" w:lineRule="auto"/>
        <w:ind w:left="601" w:hanging="601"/>
        <w:rPr>
          <w:rFonts w:ascii="宋体" w:hAnsi="宋体"/>
          <w:color w:val="FF0000"/>
          <w:sz w:val="24"/>
          <w:shd w:val="pct15" w:color="auto" w:fill="FFFFFF"/>
        </w:rPr>
      </w:pPr>
      <w:r>
        <w:rPr>
          <w:rFonts w:ascii="宋体" w:hAnsi="宋体" w:hint="eastAsia"/>
          <w:color w:val="FF0000"/>
          <w:sz w:val="24"/>
          <w:shd w:val="pct15" w:color="auto" w:fill="FFFFFF"/>
        </w:rPr>
        <w:t>详见磋商须知前附表第5</w:t>
      </w:r>
      <w:r w:rsidR="00407FEC">
        <w:rPr>
          <w:rFonts w:ascii="宋体" w:hAnsi="宋体" w:hint="eastAsia"/>
          <w:color w:val="FF0000"/>
          <w:sz w:val="24"/>
          <w:shd w:val="pct15" w:color="auto" w:fill="FFFFFF"/>
        </w:rPr>
        <w:t>项</w:t>
      </w:r>
      <w:r>
        <w:rPr>
          <w:rFonts w:ascii="宋体" w:hAnsi="宋体" w:hint="eastAsia"/>
          <w:color w:val="FF0000"/>
          <w:sz w:val="24"/>
          <w:shd w:val="pct15" w:color="auto" w:fill="FFFFFF"/>
        </w:rPr>
        <w:t>。</w:t>
      </w:r>
    </w:p>
    <w:p w:rsidR="00A05A5D" w:rsidRDefault="00A05A5D" w:rsidP="00A05A5D">
      <w:pPr>
        <w:numPr>
          <w:ilvl w:val="1"/>
          <w:numId w:val="7"/>
        </w:numPr>
        <w:snapToGrid w:val="0"/>
        <w:spacing w:line="360" w:lineRule="auto"/>
        <w:rPr>
          <w:rFonts w:ascii="宋体" w:hAnsi="宋体"/>
          <w:sz w:val="24"/>
        </w:rPr>
      </w:pPr>
      <w:r>
        <w:rPr>
          <w:rFonts w:ascii="宋体" w:hAnsi="宋体" w:hint="eastAsia"/>
          <w:sz w:val="24"/>
        </w:rPr>
        <w:t>本文件第七部分</w:t>
      </w:r>
      <w:r>
        <w:rPr>
          <w:rFonts w:hint="eastAsia"/>
          <w:sz w:val="24"/>
        </w:rPr>
        <w:t>“技术规格及服务要求”</w:t>
      </w:r>
      <w:r>
        <w:rPr>
          <w:rFonts w:ascii="宋体" w:hAnsi="宋体" w:hint="eastAsia"/>
          <w:sz w:val="24"/>
        </w:rPr>
        <w:t>以及相关图纸中列明的工艺、材料和设备的标准以及参照的品牌或分类号，磋商供应商在磋商中可以选用替代标准、品牌或分类号，但这些替代应当满足磋商文件技术要求。</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磋商响应文件的填写说明</w:t>
      </w:r>
    </w:p>
    <w:p w:rsidR="00A05A5D" w:rsidRDefault="00A05A5D" w:rsidP="00A05A5D">
      <w:pPr>
        <w:numPr>
          <w:ilvl w:val="1"/>
          <w:numId w:val="7"/>
        </w:numPr>
        <w:snapToGrid w:val="0"/>
        <w:spacing w:line="360" w:lineRule="auto"/>
        <w:ind w:left="601" w:hanging="601"/>
        <w:rPr>
          <w:sz w:val="24"/>
        </w:rPr>
      </w:pPr>
      <w:r>
        <w:rPr>
          <w:rFonts w:hint="eastAsia"/>
          <w:sz w:val="24"/>
        </w:rPr>
        <w:t>磋商响应文件的份数</w:t>
      </w:r>
      <w:r>
        <w:rPr>
          <w:rFonts w:ascii="宋体" w:hAnsi="宋体" w:hint="eastAsia"/>
          <w:color w:val="FF0000"/>
          <w:sz w:val="24"/>
        </w:rPr>
        <w:t>详见磋商须知前附表</w:t>
      </w:r>
      <w:r>
        <w:rPr>
          <w:rFonts w:ascii="宋体" w:hAnsi="宋体" w:hint="eastAsia"/>
          <w:color w:val="FF0000"/>
          <w:sz w:val="24"/>
          <w:shd w:val="pct15" w:color="auto" w:fill="FFFFFF"/>
        </w:rPr>
        <w:t>第6项</w:t>
      </w:r>
      <w:r>
        <w:rPr>
          <w:rFonts w:ascii="宋体" w:hAnsi="宋体" w:hint="eastAsia"/>
          <w:color w:val="FF0000"/>
          <w:sz w:val="24"/>
        </w:rPr>
        <w:t>。</w:t>
      </w:r>
      <w:r>
        <w:rPr>
          <w:rFonts w:hint="eastAsia"/>
          <w:sz w:val="24"/>
        </w:rPr>
        <w:t>磋商响应文件应在封面注明“正本”、“副本”字样。如正本和副本不符，以正本为准。</w:t>
      </w:r>
      <w:r>
        <w:rPr>
          <w:rFonts w:hint="eastAsia"/>
          <w:b/>
          <w:sz w:val="24"/>
        </w:rPr>
        <w:t>磋商响应文件装订方式为左侧胶粘。</w:t>
      </w:r>
    </w:p>
    <w:p w:rsidR="00A05A5D" w:rsidRDefault="00A05A5D" w:rsidP="00A05A5D">
      <w:pPr>
        <w:numPr>
          <w:ilvl w:val="1"/>
          <w:numId w:val="7"/>
        </w:numPr>
        <w:snapToGrid w:val="0"/>
        <w:spacing w:line="360" w:lineRule="auto"/>
        <w:ind w:left="601" w:hanging="601"/>
        <w:rPr>
          <w:sz w:val="24"/>
        </w:rPr>
      </w:pPr>
      <w:r>
        <w:rPr>
          <w:rFonts w:hint="eastAsia"/>
          <w:sz w:val="24"/>
        </w:rPr>
        <w:t>磋商响应文件的正本和副本均应为打印文本（建议双面打印），并应按相关格式要求盖章（签字）。</w:t>
      </w:r>
      <w:r>
        <w:rPr>
          <w:rFonts w:hint="eastAsia"/>
          <w:b/>
          <w:sz w:val="24"/>
        </w:rPr>
        <w:t>为方便评审，磋商响应文件应编制目录，并注明页码。</w:t>
      </w:r>
    </w:p>
    <w:p w:rsidR="00A05A5D" w:rsidRDefault="00A05A5D" w:rsidP="00A05A5D">
      <w:pPr>
        <w:numPr>
          <w:ilvl w:val="1"/>
          <w:numId w:val="7"/>
        </w:numPr>
        <w:snapToGrid w:val="0"/>
        <w:spacing w:line="360" w:lineRule="auto"/>
        <w:ind w:left="601" w:hanging="601"/>
        <w:rPr>
          <w:sz w:val="24"/>
        </w:rPr>
      </w:pPr>
      <w:r>
        <w:rPr>
          <w:rFonts w:ascii="宋体" w:hAnsi="宋体" w:hint="eastAsia"/>
          <w:sz w:val="24"/>
        </w:rPr>
        <w:t>磋商响应文件中任何行间插字、涂改和增删，均应加盖磋商供应商的公章。由于编排混乱导致磋商响应文件被误读或查找不到，或因字迹潦草或表达不清所导致的不</w:t>
      </w:r>
      <w:r>
        <w:rPr>
          <w:rFonts w:hint="eastAsia"/>
          <w:sz w:val="24"/>
        </w:rPr>
        <w:t>利后果，由磋商供应商自行承担。</w:t>
      </w:r>
    </w:p>
    <w:p w:rsidR="00A05A5D" w:rsidRDefault="00A05A5D" w:rsidP="00A05A5D">
      <w:pPr>
        <w:numPr>
          <w:ilvl w:val="1"/>
          <w:numId w:val="7"/>
        </w:numPr>
        <w:snapToGrid w:val="0"/>
        <w:spacing w:line="360" w:lineRule="auto"/>
        <w:ind w:left="601" w:hanging="601"/>
        <w:rPr>
          <w:sz w:val="24"/>
        </w:rPr>
      </w:pPr>
      <w:r>
        <w:rPr>
          <w:rFonts w:hint="eastAsia"/>
          <w:sz w:val="24"/>
        </w:rPr>
        <w:t>磋商响应文件的份数、式样和签署均应符合上述要求，否则，将按无效文件处理。</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报价要求</w:t>
      </w:r>
    </w:p>
    <w:p w:rsidR="00A05A5D" w:rsidRDefault="00A05A5D" w:rsidP="00A05A5D">
      <w:pPr>
        <w:numPr>
          <w:ilvl w:val="1"/>
          <w:numId w:val="7"/>
        </w:numPr>
        <w:snapToGrid w:val="0"/>
        <w:spacing w:line="360" w:lineRule="auto"/>
        <w:ind w:left="601" w:hanging="601"/>
        <w:rPr>
          <w:sz w:val="24"/>
        </w:rPr>
      </w:pPr>
      <w:r>
        <w:rPr>
          <w:rFonts w:hint="eastAsia"/>
          <w:sz w:val="24"/>
        </w:rPr>
        <w:t>磋商供应商的报价应包括完成本项目所发生的一切费用，估算错误或漏项的风险一律自行承担。报价的具体要求</w:t>
      </w:r>
      <w:r>
        <w:rPr>
          <w:rFonts w:hint="eastAsia"/>
          <w:color w:val="FF0000"/>
          <w:sz w:val="24"/>
        </w:rPr>
        <w:t>详见</w:t>
      </w:r>
      <w:r>
        <w:rPr>
          <w:rFonts w:ascii="宋体" w:hAnsi="宋体" w:hint="eastAsia"/>
          <w:color w:val="FF0000"/>
          <w:sz w:val="24"/>
        </w:rPr>
        <w:t>磋商须知前附表</w:t>
      </w:r>
      <w:r>
        <w:rPr>
          <w:rFonts w:ascii="宋体" w:hAnsi="宋体" w:hint="eastAsia"/>
          <w:color w:val="FF0000"/>
          <w:sz w:val="24"/>
          <w:shd w:val="pct15" w:color="auto" w:fill="FFFFFF"/>
        </w:rPr>
        <w:t>第7项</w:t>
      </w:r>
      <w:r>
        <w:rPr>
          <w:rFonts w:ascii="宋体" w:hAnsi="宋体" w:hint="eastAsia"/>
          <w:color w:val="FF0000"/>
          <w:sz w:val="24"/>
        </w:rPr>
        <w:t>。</w:t>
      </w:r>
    </w:p>
    <w:p w:rsidR="00A05A5D" w:rsidRDefault="00A05A5D" w:rsidP="00A05A5D">
      <w:pPr>
        <w:numPr>
          <w:ilvl w:val="1"/>
          <w:numId w:val="7"/>
        </w:numPr>
        <w:snapToGrid w:val="0"/>
        <w:spacing w:line="360" w:lineRule="auto"/>
        <w:ind w:left="601" w:hanging="601"/>
        <w:rPr>
          <w:sz w:val="24"/>
        </w:rPr>
      </w:pPr>
      <w:r>
        <w:rPr>
          <w:rFonts w:ascii="宋体" w:hAnsi="宋体" w:hint="eastAsia"/>
          <w:sz w:val="24"/>
        </w:rPr>
        <w:t>磋商供应商应按本文件第六部分提供的报价表格式进行报价。</w:t>
      </w:r>
      <w:r>
        <w:rPr>
          <w:rFonts w:hint="eastAsia"/>
          <w:sz w:val="24"/>
        </w:rPr>
        <w:t>对</w:t>
      </w:r>
      <w:r>
        <w:rPr>
          <w:rFonts w:ascii="宋体" w:hAnsi="宋体" w:hint="eastAsia"/>
          <w:sz w:val="24"/>
        </w:rPr>
        <w:t>每包在每</w:t>
      </w:r>
      <w:r>
        <w:rPr>
          <w:rFonts w:ascii="宋体" w:hAnsi="宋体" w:hint="eastAsia"/>
          <w:sz w:val="24"/>
        </w:rPr>
        <w:lastRenderedPageBreak/>
        <w:t>个轮次报价时只能有一个不可变更的报价。在同一轮次报价中，任何有选择的报价或包含价格调整要求的报价，将被作为无效报价处理</w:t>
      </w:r>
      <w:r>
        <w:rPr>
          <w:rFonts w:hint="eastAsia"/>
          <w:sz w:val="24"/>
        </w:rPr>
        <w:t>。磋商供应商对报价若有说明，应在报价一览表显著处予以注明。</w:t>
      </w:r>
    </w:p>
    <w:p w:rsidR="00A05A5D" w:rsidRDefault="00A05A5D" w:rsidP="00A05A5D">
      <w:pPr>
        <w:numPr>
          <w:ilvl w:val="1"/>
          <w:numId w:val="7"/>
        </w:numPr>
        <w:snapToGrid w:val="0"/>
        <w:spacing w:line="360" w:lineRule="auto"/>
        <w:ind w:left="601" w:hanging="601"/>
        <w:rPr>
          <w:sz w:val="24"/>
        </w:rPr>
      </w:pPr>
      <w:r>
        <w:rPr>
          <w:rFonts w:ascii="宋体" w:hAnsi="宋体" w:hint="eastAsia"/>
          <w:sz w:val="24"/>
        </w:rPr>
        <w:t>报价分为</w:t>
      </w:r>
      <w:r>
        <w:rPr>
          <w:rFonts w:hint="eastAsia"/>
          <w:sz w:val="24"/>
        </w:rPr>
        <w:t>初次报价和最终报价，磋商供应商的最终报价一经提交，即不得以任何理由予以变更。</w:t>
      </w:r>
    </w:p>
    <w:p w:rsidR="00A05A5D" w:rsidRDefault="00A05A5D" w:rsidP="00A05A5D">
      <w:pPr>
        <w:numPr>
          <w:ilvl w:val="1"/>
          <w:numId w:val="7"/>
        </w:numPr>
        <w:snapToGrid w:val="0"/>
        <w:spacing w:line="360" w:lineRule="auto"/>
        <w:ind w:left="601" w:hanging="601"/>
        <w:rPr>
          <w:sz w:val="24"/>
        </w:rPr>
      </w:pPr>
      <w:r>
        <w:rPr>
          <w:rFonts w:hint="eastAsia"/>
          <w:sz w:val="24"/>
        </w:rPr>
        <w:t>磋商供应商应以人民币填报报价，合同履行时采购人亦以人民币支付。</w:t>
      </w:r>
    </w:p>
    <w:p w:rsidR="00A05A5D" w:rsidRDefault="00A05A5D" w:rsidP="00A05A5D">
      <w:pPr>
        <w:numPr>
          <w:ilvl w:val="1"/>
          <w:numId w:val="7"/>
        </w:numPr>
        <w:snapToGrid w:val="0"/>
        <w:spacing w:line="360" w:lineRule="auto"/>
        <w:ind w:left="601" w:hanging="601"/>
        <w:rPr>
          <w:sz w:val="24"/>
        </w:rPr>
      </w:pPr>
      <w:r>
        <w:rPr>
          <w:rFonts w:hint="eastAsia"/>
          <w:sz w:val="24"/>
        </w:rPr>
        <w:t>本项目分包情况详见第一部分“磋商邀请”相关条款。如果项目分包，包为最小报价单位，磋商供应商应按“包”编制磋商响应文件。磋商供应商可报一个包或同时报多个包，但不得将多个包合报一个价格，也不得将一个包中的内容拆开报价。多包同时报价时，须分别单独制作磋商响应文件，并注明包号。磋商小组针对各包分别进行磋商和确定成交供应商。磋商供应商未按上述规定编制磋商响应文件的，将被按无效报价处理。</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磋商响应文件的有效期</w:t>
      </w:r>
    </w:p>
    <w:p w:rsidR="00A05A5D" w:rsidRDefault="00A05A5D" w:rsidP="00A05A5D">
      <w:pPr>
        <w:numPr>
          <w:ilvl w:val="1"/>
          <w:numId w:val="7"/>
        </w:numPr>
        <w:snapToGrid w:val="0"/>
        <w:spacing w:line="360" w:lineRule="auto"/>
        <w:ind w:left="601" w:hanging="601"/>
        <w:rPr>
          <w:sz w:val="24"/>
        </w:rPr>
      </w:pPr>
      <w:r>
        <w:rPr>
          <w:rFonts w:hint="eastAsia"/>
          <w:sz w:val="24"/>
        </w:rPr>
        <w:t>磋商响应文件有效期</w:t>
      </w:r>
      <w:r>
        <w:rPr>
          <w:rFonts w:hint="eastAsia"/>
          <w:color w:val="FF0000"/>
          <w:sz w:val="24"/>
        </w:rPr>
        <w:t>详见</w:t>
      </w:r>
      <w:r>
        <w:rPr>
          <w:rFonts w:ascii="宋体" w:hAnsi="宋体" w:hint="eastAsia"/>
          <w:color w:val="FF0000"/>
          <w:sz w:val="24"/>
        </w:rPr>
        <w:t>磋商须知前附表</w:t>
      </w:r>
      <w:r>
        <w:rPr>
          <w:rFonts w:ascii="宋体" w:hAnsi="宋体" w:hint="eastAsia"/>
          <w:color w:val="FF0000"/>
          <w:sz w:val="24"/>
          <w:shd w:val="pct15" w:color="auto" w:fill="FFFFFF"/>
        </w:rPr>
        <w:t>第8项</w:t>
      </w:r>
      <w:r>
        <w:rPr>
          <w:rFonts w:ascii="宋体" w:hAnsi="宋体" w:hint="eastAsia"/>
          <w:color w:val="FF0000"/>
          <w:sz w:val="24"/>
        </w:rPr>
        <w:t>。</w:t>
      </w:r>
      <w:r>
        <w:rPr>
          <w:rFonts w:hint="eastAsia"/>
          <w:sz w:val="24"/>
        </w:rPr>
        <w:t>有效期短于该规定期限的磋商响应文件，将被拒绝或按无效磋商响应文件处理。</w:t>
      </w:r>
    </w:p>
    <w:p w:rsidR="00A05A5D" w:rsidRDefault="00A05A5D" w:rsidP="00A05A5D">
      <w:pPr>
        <w:numPr>
          <w:ilvl w:val="1"/>
          <w:numId w:val="7"/>
        </w:numPr>
        <w:snapToGrid w:val="0"/>
        <w:spacing w:line="360" w:lineRule="auto"/>
        <w:ind w:left="601" w:hanging="601"/>
        <w:rPr>
          <w:rFonts w:ascii="宋体" w:hAnsi="宋体"/>
          <w:sz w:val="24"/>
        </w:rPr>
      </w:pPr>
      <w:r>
        <w:rPr>
          <w:rFonts w:hint="eastAsia"/>
          <w:sz w:val="24"/>
        </w:rPr>
        <w:t>在特殊情况下，在原磋商响应文件有效期期满之前，采购中心可以征得磋商供应商同意延长磋商响应文件的有效期。这种要求和答复都应以书面形式进行。磋商供应商同意延长有效期的，不能修改其他内容。磋商供应商不同意延长有效期的，将被按照无效磋商响应文件处理。</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磋商保证金</w:t>
      </w:r>
    </w:p>
    <w:p w:rsidR="00A05A5D" w:rsidRDefault="00A05A5D" w:rsidP="00A05A5D">
      <w:pPr>
        <w:numPr>
          <w:ilvl w:val="1"/>
          <w:numId w:val="7"/>
        </w:numPr>
        <w:snapToGrid w:val="0"/>
        <w:spacing w:line="360" w:lineRule="auto"/>
        <w:ind w:left="601" w:hanging="601"/>
        <w:rPr>
          <w:color w:val="FF0000"/>
          <w:sz w:val="24"/>
        </w:rPr>
      </w:pPr>
      <w:r>
        <w:rPr>
          <w:rFonts w:hint="eastAsia"/>
          <w:sz w:val="24"/>
        </w:rPr>
        <w:t>本项目不收取磋商保证金</w:t>
      </w:r>
      <w:r>
        <w:rPr>
          <w:rFonts w:ascii="宋体" w:hAnsi="宋体" w:hint="eastAsia"/>
          <w:color w:val="FF0000"/>
          <w:sz w:val="24"/>
        </w:rPr>
        <w:t>。</w:t>
      </w:r>
    </w:p>
    <w:p w:rsidR="00A05A5D" w:rsidRDefault="00A05A5D" w:rsidP="00A05A5D">
      <w:pPr>
        <w:numPr>
          <w:ilvl w:val="1"/>
          <w:numId w:val="7"/>
        </w:numPr>
        <w:snapToGrid w:val="0"/>
        <w:spacing w:line="360" w:lineRule="auto"/>
        <w:ind w:left="601" w:hanging="601"/>
        <w:rPr>
          <w:rFonts w:ascii="宋体" w:hAnsi="宋体"/>
          <w:sz w:val="24"/>
          <w:u w:val="single"/>
        </w:rPr>
      </w:pPr>
      <w:r>
        <w:rPr>
          <w:rFonts w:hint="eastAsia"/>
          <w:sz w:val="24"/>
          <w:u w:val="single"/>
        </w:rPr>
        <w:t>磋商供应商有下列情形之一的，</w:t>
      </w:r>
      <w:r>
        <w:rPr>
          <w:rFonts w:ascii="宋体" w:hAnsi="宋体" w:hint="eastAsia"/>
          <w:sz w:val="24"/>
          <w:u w:val="single"/>
        </w:rPr>
        <w:t>采购中心将报请财政部，依法将其列入不良记录名单，并可能影响今后参加中直机关政府采购项目的机会：</w:t>
      </w:r>
    </w:p>
    <w:p w:rsidR="00A05A5D" w:rsidRDefault="00A05A5D" w:rsidP="00A05A5D">
      <w:pPr>
        <w:numPr>
          <w:ilvl w:val="0"/>
          <w:numId w:val="8"/>
        </w:numPr>
        <w:tabs>
          <w:tab w:val="num" w:pos="1440"/>
        </w:tabs>
        <w:adjustRightInd w:val="0"/>
        <w:snapToGrid w:val="0"/>
        <w:spacing w:line="360" w:lineRule="auto"/>
        <w:ind w:hanging="1080"/>
        <w:jc w:val="left"/>
        <w:textAlignment w:val="baseline"/>
        <w:rPr>
          <w:rFonts w:ascii="宋体" w:hAnsi="宋体"/>
          <w:sz w:val="24"/>
          <w:u w:val="single"/>
        </w:rPr>
      </w:pPr>
      <w:r>
        <w:rPr>
          <w:rFonts w:ascii="宋体" w:hAnsi="宋体" w:hint="eastAsia"/>
          <w:sz w:val="24"/>
          <w:u w:val="single"/>
        </w:rPr>
        <w:t>在磋商响应文件有效期内，磋商供应商撤回其磋商响应文件；</w:t>
      </w:r>
    </w:p>
    <w:p w:rsidR="00A05A5D" w:rsidRDefault="00A05A5D" w:rsidP="00A05A5D">
      <w:pPr>
        <w:numPr>
          <w:ilvl w:val="0"/>
          <w:numId w:val="8"/>
        </w:numPr>
        <w:tabs>
          <w:tab w:val="num" w:pos="1418"/>
        </w:tabs>
        <w:adjustRightInd w:val="0"/>
        <w:snapToGrid w:val="0"/>
        <w:spacing w:line="360" w:lineRule="auto"/>
        <w:ind w:left="1418" w:hanging="709"/>
        <w:jc w:val="left"/>
        <w:textAlignment w:val="baseline"/>
        <w:rPr>
          <w:rFonts w:ascii="宋体" w:hAnsi="宋体"/>
          <w:sz w:val="24"/>
          <w:u w:val="single"/>
        </w:rPr>
      </w:pPr>
      <w:r>
        <w:rPr>
          <w:rFonts w:ascii="宋体" w:hAnsi="宋体" w:hint="eastAsia"/>
          <w:sz w:val="24"/>
          <w:u w:val="single"/>
        </w:rPr>
        <w:t>除因不可抗力或磋商文件认可的情形以外，未按成交通知书规定与采购人签订合同；</w:t>
      </w:r>
    </w:p>
    <w:p w:rsidR="00A05A5D" w:rsidRDefault="00A05A5D" w:rsidP="00A05A5D">
      <w:pPr>
        <w:numPr>
          <w:ilvl w:val="0"/>
          <w:numId w:val="8"/>
        </w:numPr>
        <w:tabs>
          <w:tab w:val="num" w:pos="1440"/>
        </w:tabs>
        <w:snapToGrid w:val="0"/>
        <w:spacing w:line="360" w:lineRule="auto"/>
        <w:ind w:hanging="1080"/>
        <w:rPr>
          <w:rFonts w:ascii="宋体" w:hAnsi="宋体"/>
          <w:sz w:val="24"/>
          <w:u w:val="single"/>
        </w:rPr>
      </w:pPr>
      <w:r>
        <w:rPr>
          <w:rFonts w:ascii="宋体" w:hAnsi="宋体" w:hint="eastAsia"/>
          <w:sz w:val="24"/>
          <w:u w:val="single"/>
        </w:rPr>
        <w:t>磋商供应商在磋商响应文件中提供虚假材料；</w:t>
      </w:r>
    </w:p>
    <w:p w:rsidR="00A05A5D" w:rsidRDefault="00A05A5D" w:rsidP="00A05A5D">
      <w:pPr>
        <w:numPr>
          <w:ilvl w:val="0"/>
          <w:numId w:val="8"/>
        </w:numPr>
        <w:tabs>
          <w:tab w:val="num" w:pos="1440"/>
        </w:tabs>
        <w:snapToGrid w:val="0"/>
        <w:spacing w:line="360" w:lineRule="auto"/>
        <w:ind w:hanging="1080"/>
        <w:rPr>
          <w:rFonts w:ascii="宋体" w:hAnsi="宋体"/>
          <w:sz w:val="24"/>
          <w:u w:val="single"/>
        </w:rPr>
      </w:pPr>
      <w:r>
        <w:rPr>
          <w:rFonts w:ascii="宋体" w:hAnsi="宋体" w:hint="eastAsia"/>
          <w:sz w:val="24"/>
          <w:u w:val="single"/>
        </w:rPr>
        <w:t>磋商供应商与相关采购当事人恶意串通的；</w:t>
      </w:r>
    </w:p>
    <w:p w:rsidR="00A05A5D" w:rsidRDefault="00A05A5D" w:rsidP="00A05A5D">
      <w:pPr>
        <w:numPr>
          <w:ilvl w:val="0"/>
          <w:numId w:val="8"/>
        </w:numPr>
        <w:tabs>
          <w:tab w:val="num" w:pos="1440"/>
        </w:tabs>
        <w:snapToGrid w:val="0"/>
        <w:spacing w:line="360" w:lineRule="auto"/>
        <w:ind w:hanging="1080"/>
        <w:rPr>
          <w:rFonts w:ascii="宋体" w:hAnsi="宋体"/>
          <w:sz w:val="24"/>
          <w:u w:val="single"/>
        </w:rPr>
      </w:pPr>
      <w:r>
        <w:rPr>
          <w:rFonts w:ascii="宋体" w:hAnsi="宋体" w:hint="eastAsia"/>
          <w:sz w:val="24"/>
          <w:u w:val="single"/>
        </w:rPr>
        <w:lastRenderedPageBreak/>
        <w:t>磋商文件规定的其他情形。</w:t>
      </w:r>
    </w:p>
    <w:p w:rsidR="00A05A5D" w:rsidRDefault="00A05A5D" w:rsidP="00A05A5D">
      <w:pPr>
        <w:pStyle w:val="2"/>
        <w:keepNext w:val="0"/>
        <w:keepLines w:val="0"/>
        <w:numPr>
          <w:ilvl w:val="0"/>
          <w:numId w:val="6"/>
        </w:numPr>
        <w:adjustRightInd/>
        <w:spacing w:line="240" w:lineRule="auto"/>
        <w:jc w:val="center"/>
        <w:rPr>
          <w:rFonts w:eastAsia="宋体" w:hAnsi="宋体"/>
        </w:rPr>
      </w:pPr>
      <w:bookmarkStart w:id="13" w:name="_Toc455578190"/>
      <w:r>
        <w:rPr>
          <w:rFonts w:eastAsia="宋体" w:hAnsi="宋体" w:hint="eastAsia"/>
        </w:rPr>
        <w:t>磋商响应文件的提交</w:t>
      </w:r>
      <w:bookmarkEnd w:id="13"/>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磋商响应文件的装订、密封、标记</w:t>
      </w:r>
    </w:p>
    <w:p w:rsidR="00A05A5D" w:rsidRDefault="00A05A5D" w:rsidP="00A05A5D">
      <w:pPr>
        <w:numPr>
          <w:ilvl w:val="1"/>
          <w:numId w:val="7"/>
        </w:numPr>
        <w:snapToGrid w:val="0"/>
        <w:spacing w:line="360" w:lineRule="auto"/>
        <w:ind w:left="601" w:hanging="601"/>
        <w:rPr>
          <w:sz w:val="24"/>
        </w:rPr>
      </w:pPr>
      <w:r>
        <w:rPr>
          <w:rFonts w:hint="eastAsia"/>
          <w:sz w:val="24"/>
        </w:rPr>
        <w:t>磋商供应商应按本文件规定递交磋商响应文件，如项目分包，磋商响应文件应当以包为单位进行密封，每一个包的磋商响应文件均应按下述要求包装。</w:t>
      </w:r>
    </w:p>
    <w:p w:rsidR="00A05A5D" w:rsidRDefault="00A05A5D" w:rsidP="00A05A5D">
      <w:pPr>
        <w:numPr>
          <w:ilvl w:val="1"/>
          <w:numId w:val="7"/>
        </w:numPr>
        <w:snapToGrid w:val="0"/>
        <w:spacing w:line="360" w:lineRule="auto"/>
        <w:ind w:left="601" w:hanging="601"/>
        <w:rPr>
          <w:sz w:val="24"/>
        </w:rPr>
      </w:pPr>
      <w:r>
        <w:rPr>
          <w:rFonts w:hint="eastAsia"/>
          <w:sz w:val="24"/>
        </w:rPr>
        <w:t>磋商供应商应将磋商响应文件正本、副本和电子光盘（如要求提供）装于密封袋中，密封袋应清楚标明：</w:t>
      </w:r>
    </w:p>
    <w:p w:rsidR="00A05A5D" w:rsidRDefault="00A05A5D" w:rsidP="00A05A5D">
      <w:pPr>
        <w:pStyle w:val="10"/>
        <w:numPr>
          <w:ilvl w:val="0"/>
          <w:numId w:val="9"/>
        </w:numPr>
        <w:tabs>
          <w:tab w:val="left" w:pos="420"/>
        </w:tabs>
        <w:snapToGrid w:val="0"/>
        <w:spacing w:line="360" w:lineRule="auto"/>
        <w:rPr>
          <w:sz w:val="24"/>
          <w:szCs w:val="24"/>
        </w:rPr>
      </w:pPr>
      <w:r>
        <w:rPr>
          <w:rFonts w:hint="eastAsia"/>
          <w:sz w:val="24"/>
          <w:szCs w:val="24"/>
        </w:rPr>
        <w:t>递交至“磋商须知前附表”规定的地址；</w:t>
      </w:r>
    </w:p>
    <w:p w:rsidR="00A05A5D" w:rsidRDefault="00A05A5D" w:rsidP="00A05A5D">
      <w:pPr>
        <w:pStyle w:val="10"/>
        <w:numPr>
          <w:ilvl w:val="0"/>
          <w:numId w:val="9"/>
        </w:numPr>
        <w:tabs>
          <w:tab w:val="left" w:pos="420"/>
        </w:tabs>
        <w:snapToGrid w:val="0"/>
        <w:spacing w:line="360" w:lineRule="auto"/>
        <w:rPr>
          <w:sz w:val="24"/>
          <w:szCs w:val="24"/>
        </w:rPr>
      </w:pPr>
      <w:r>
        <w:rPr>
          <w:rFonts w:hint="eastAsia"/>
          <w:sz w:val="24"/>
          <w:szCs w:val="24"/>
        </w:rPr>
        <w:t>“磋商须知前附表”</w:t>
      </w:r>
      <w:r>
        <w:rPr>
          <w:rFonts w:hint="eastAsia"/>
          <w:sz w:val="24"/>
        </w:rPr>
        <w:t>规定的项目编号、项目名称、所投包号（如有）和“在</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r>
        <w:rPr>
          <w:rFonts w:hint="eastAsia"/>
          <w:sz w:val="24"/>
          <w:u w:val="single"/>
        </w:rPr>
        <w:t xml:space="preserve">   </w:t>
      </w:r>
      <w:r>
        <w:rPr>
          <w:rFonts w:hint="eastAsia"/>
          <w:sz w:val="24"/>
        </w:rPr>
        <w:t>时（即磋商响应文件递交截止时间）之前不得启封”的字样；”</w:t>
      </w:r>
    </w:p>
    <w:p w:rsidR="00A05A5D" w:rsidRDefault="00A05A5D" w:rsidP="00A05A5D">
      <w:pPr>
        <w:pStyle w:val="10"/>
        <w:numPr>
          <w:ilvl w:val="0"/>
          <w:numId w:val="9"/>
        </w:numPr>
        <w:tabs>
          <w:tab w:val="left" w:pos="420"/>
        </w:tabs>
        <w:snapToGrid w:val="0"/>
        <w:spacing w:line="360" w:lineRule="auto"/>
        <w:rPr>
          <w:sz w:val="24"/>
          <w:szCs w:val="24"/>
        </w:rPr>
      </w:pPr>
      <w:r>
        <w:rPr>
          <w:rFonts w:hint="eastAsia"/>
          <w:sz w:val="24"/>
        </w:rPr>
        <w:t>磋商供应商名称、地址、电话并加盖公章。</w:t>
      </w:r>
    </w:p>
    <w:p w:rsidR="00A05A5D" w:rsidRDefault="00A05A5D" w:rsidP="00A05A5D">
      <w:pPr>
        <w:numPr>
          <w:ilvl w:val="1"/>
          <w:numId w:val="7"/>
        </w:numPr>
        <w:snapToGrid w:val="0"/>
        <w:spacing w:line="360" w:lineRule="auto"/>
        <w:ind w:left="720" w:hanging="720"/>
        <w:rPr>
          <w:rFonts w:ascii="宋体" w:hAnsi="宋体"/>
          <w:sz w:val="24"/>
        </w:rPr>
      </w:pPr>
      <w:r>
        <w:rPr>
          <w:rFonts w:ascii="宋体" w:hAnsi="宋体" w:hint="eastAsia"/>
          <w:sz w:val="24"/>
        </w:rPr>
        <w:t>如果磋商供应商未按上述要求密封及加写标记，采购中心对磋商响应文件的误投和提前启封概不负责。对由此造成提前开封的磋商响应文件，采购中心有权予以拒绝，并退回磋商供应商。</w:t>
      </w:r>
    </w:p>
    <w:p w:rsidR="00A05A5D" w:rsidRDefault="00A05A5D" w:rsidP="00A05A5D">
      <w:pPr>
        <w:numPr>
          <w:ilvl w:val="1"/>
          <w:numId w:val="7"/>
        </w:numPr>
        <w:snapToGrid w:val="0"/>
        <w:spacing w:line="360" w:lineRule="auto"/>
        <w:ind w:left="601" w:hanging="601"/>
        <w:rPr>
          <w:rFonts w:ascii="宋体" w:hAnsi="宋体"/>
          <w:sz w:val="24"/>
        </w:rPr>
      </w:pPr>
      <w:r>
        <w:rPr>
          <w:rFonts w:ascii="宋体" w:hAnsi="宋体" w:hint="eastAsia"/>
          <w:b/>
          <w:color w:val="000000"/>
          <w:sz w:val="24"/>
        </w:rPr>
        <w:t>未通过中国政府采购网中直采购频道（zzcg.ccgp.gov.cn）登记注册并下载磋商文件的磋商供应商，其提交的磋商响应文件将被作为无效响应文件处理。</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提交磋商响应文件截止时间及地点</w:t>
      </w:r>
    </w:p>
    <w:p w:rsidR="00A05A5D" w:rsidRDefault="00A05A5D" w:rsidP="00A05A5D">
      <w:pPr>
        <w:numPr>
          <w:ilvl w:val="1"/>
          <w:numId w:val="7"/>
        </w:numPr>
        <w:snapToGrid w:val="0"/>
        <w:spacing w:line="360" w:lineRule="auto"/>
        <w:ind w:left="601" w:hanging="601"/>
        <w:rPr>
          <w:sz w:val="24"/>
        </w:rPr>
      </w:pPr>
      <w:r>
        <w:rPr>
          <w:rFonts w:hint="eastAsia"/>
          <w:sz w:val="24"/>
        </w:rPr>
        <w:t>磋商供应商应按</w:t>
      </w:r>
      <w:r>
        <w:rPr>
          <w:rFonts w:ascii="宋体" w:hAnsi="宋体" w:hint="eastAsia"/>
          <w:color w:val="FF0000"/>
          <w:sz w:val="24"/>
        </w:rPr>
        <w:t>磋商须知前附表</w:t>
      </w:r>
      <w:r>
        <w:rPr>
          <w:rFonts w:ascii="宋体" w:hAnsi="宋体" w:hint="eastAsia"/>
          <w:color w:val="FF0000"/>
          <w:sz w:val="24"/>
          <w:shd w:val="pct15" w:color="auto" w:fill="FFFFFF"/>
        </w:rPr>
        <w:t>第10项</w:t>
      </w:r>
      <w:r>
        <w:rPr>
          <w:rFonts w:ascii="宋体" w:hAnsi="宋体" w:hint="eastAsia"/>
          <w:color w:val="FF0000"/>
          <w:sz w:val="24"/>
        </w:rPr>
        <w:t>中</w:t>
      </w:r>
      <w:r>
        <w:rPr>
          <w:rFonts w:ascii="宋体" w:hAnsi="宋体" w:hint="eastAsia"/>
          <w:sz w:val="24"/>
        </w:rPr>
        <w:t>规定的时间递交磋商响应文件并参加磋商。采购中心将拒绝接收在规定的截止时间后送达的任何磋商响应文件。</w:t>
      </w:r>
    </w:p>
    <w:p w:rsidR="00A05A5D" w:rsidRDefault="00A05A5D" w:rsidP="00A05A5D">
      <w:pPr>
        <w:numPr>
          <w:ilvl w:val="1"/>
          <w:numId w:val="7"/>
        </w:numPr>
        <w:snapToGrid w:val="0"/>
        <w:spacing w:line="360" w:lineRule="auto"/>
        <w:ind w:left="601" w:hanging="601"/>
        <w:rPr>
          <w:sz w:val="24"/>
        </w:rPr>
      </w:pPr>
      <w:r>
        <w:rPr>
          <w:rFonts w:hint="eastAsia"/>
          <w:sz w:val="24"/>
        </w:rPr>
        <w:t>在特殊情况下，采购中心有权在递交首次磋商响应文件截止时间</w:t>
      </w:r>
      <w:r>
        <w:rPr>
          <w:sz w:val="24"/>
        </w:rPr>
        <w:t>5</w:t>
      </w:r>
      <w:r>
        <w:rPr>
          <w:rFonts w:hint="eastAsia"/>
          <w:sz w:val="24"/>
        </w:rPr>
        <w:t>日前，酌情延长提交首次磋商响应文件的截止时间。采购中心延长截止时间的，将以书面形式通知所有领取磋商文件的磋商供应商。在这种情况下，采购人和磋商供应商的权利及义务将受到新的截止时间的约束。</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lastRenderedPageBreak/>
        <w:t>磋商响应文件的修改和撤回。</w:t>
      </w:r>
    </w:p>
    <w:p w:rsidR="00A05A5D" w:rsidRDefault="00A05A5D" w:rsidP="00A05A5D">
      <w:pPr>
        <w:numPr>
          <w:ilvl w:val="1"/>
          <w:numId w:val="7"/>
        </w:numPr>
        <w:snapToGrid w:val="0"/>
        <w:spacing w:line="360" w:lineRule="auto"/>
        <w:ind w:left="601" w:hanging="601"/>
        <w:rPr>
          <w:rFonts w:ascii="宋体" w:hAnsi="宋体"/>
          <w:sz w:val="24"/>
        </w:rPr>
      </w:pPr>
      <w:r>
        <w:rPr>
          <w:rFonts w:hint="eastAsia"/>
          <w:sz w:val="24"/>
        </w:rPr>
        <w:t>磋商供应商</w:t>
      </w:r>
      <w:r>
        <w:rPr>
          <w:rFonts w:ascii="宋体" w:hAnsi="宋体" w:hint="eastAsia"/>
          <w:sz w:val="24"/>
        </w:rPr>
        <w:t>在递交磋商响应文件后，在规定的递交首次磋商响应文件截止时间之前，可以书面形式补充、修改或撤回已递交的磋商响应文件，并以书面形式通知采购中心。补充、修改的内容为磋商响应文件的组成部分，应当按照磋商文件规定的时间、地点送达，否则，视为磋商供应商对磋商响应文件没有补充或修改。</w:t>
      </w:r>
    </w:p>
    <w:p w:rsidR="00A05A5D" w:rsidRDefault="00A05A5D" w:rsidP="00A05A5D">
      <w:pPr>
        <w:numPr>
          <w:ilvl w:val="1"/>
          <w:numId w:val="7"/>
        </w:numPr>
        <w:snapToGrid w:val="0"/>
        <w:spacing w:line="360" w:lineRule="auto"/>
        <w:ind w:left="601" w:hanging="601"/>
        <w:rPr>
          <w:rFonts w:ascii="宋体" w:hAnsi="宋体"/>
          <w:sz w:val="24"/>
        </w:rPr>
      </w:pPr>
      <w:r>
        <w:rPr>
          <w:rFonts w:ascii="宋体" w:hAnsi="宋体" w:hint="eastAsia"/>
          <w:sz w:val="24"/>
        </w:rPr>
        <w:t>磋商供应商对磋商响应文件补充、修改或撤回的通知应按第</w:t>
      </w:r>
      <w:r>
        <w:rPr>
          <w:rFonts w:ascii="宋体" w:hAnsi="宋体" w:hint="eastAsia"/>
          <w:color w:val="FF0000"/>
          <w:sz w:val="24"/>
          <w:u w:val="single"/>
        </w:rPr>
        <w:t>15</w:t>
      </w:r>
      <w:r>
        <w:rPr>
          <w:rFonts w:ascii="宋体" w:hAnsi="宋体" w:hint="eastAsia"/>
          <w:sz w:val="24"/>
        </w:rPr>
        <w:t>条规定编制、密封、标记和发送，并应在封套上加注“补充、修改”或“撤回”字样。</w:t>
      </w:r>
    </w:p>
    <w:p w:rsidR="00A05A5D" w:rsidRDefault="00A05A5D" w:rsidP="00A05A5D">
      <w:pPr>
        <w:pStyle w:val="2"/>
        <w:keepNext w:val="0"/>
        <w:keepLines w:val="0"/>
        <w:numPr>
          <w:ilvl w:val="0"/>
          <w:numId w:val="6"/>
        </w:numPr>
        <w:adjustRightInd/>
        <w:spacing w:line="240" w:lineRule="auto"/>
        <w:jc w:val="center"/>
        <w:rPr>
          <w:rFonts w:eastAsia="宋体" w:hAnsi="宋体"/>
        </w:rPr>
      </w:pPr>
      <w:bookmarkStart w:id="14" w:name="_Toc455578191"/>
      <w:r>
        <w:rPr>
          <w:rFonts w:eastAsia="宋体" w:hAnsi="宋体" w:hint="eastAsia"/>
        </w:rPr>
        <w:t>磋商及评审</w:t>
      </w:r>
      <w:bookmarkEnd w:id="14"/>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磋商和评审概述</w:t>
      </w:r>
    </w:p>
    <w:p w:rsidR="00A05A5D" w:rsidRDefault="00A05A5D" w:rsidP="00A05A5D">
      <w:pPr>
        <w:snapToGrid w:val="0"/>
        <w:spacing w:line="360" w:lineRule="auto"/>
        <w:ind w:leftChars="270" w:left="567"/>
        <w:rPr>
          <w:rFonts w:ascii="宋体" w:hAnsi="宋体"/>
          <w:color w:val="FF0000"/>
          <w:sz w:val="24"/>
        </w:rPr>
      </w:pPr>
      <w:r>
        <w:rPr>
          <w:rFonts w:ascii="宋体" w:hAnsi="宋体" w:hint="eastAsia"/>
          <w:sz w:val="24"/>
        </w:rPr>
        <w:t>采购中心将结合本项目特点，依法组建磋商小组。磋商小组将按照《中华人民共和国政府采购法》和相关法律法规，独立对磋商响应文件进行评审，与磋商供应商进行磋商</w:t>
      </w:r>
      <w:r>
        <w:rPr>
          <w:rFonts w:hint="eastAsia"/>
          <w:sz w:val="24"/>
        </w:rPr>
        <w:t>。</w:t>
      </w:r>
      <w:r>
        <w:rPr>
          <w:rFonts w:ascii="宋体" w:hAnsi="宋体" w:hint="eastAsia"/>
          <w:sz w:val="24"/>
        </w:rPr>
        <w:t>磋商小组的组成情况详见</w:t>
      </w:r>
      <w:r>
        <w:rPr>
          <w:rFonts w:ascii="宋体" w:hAnsi="宋体" w:hint="eastAsia"/>
          <w:color w:val="FF0000"/>
          <w:sz w:val="24"/>
        </w:rPr>
        <w:t>磋商须知前附表</w:t>
      </w:r>
      <w:r>
        <w:rPr>
          <w:rFonts w:ascii="宋体" w:hAnsi="宋体" w:hint="eastAsia"/>
          <w:color w:val="FF0000"/>
          <w:sz w:val="24"/>
          <w:shd w:val="pct15" w:color="auto" w:fill="FFFFFF"/>
        </w:rPr>
        <w:t>第11项</w:t>
      </w:r>
      <w:r>
        <w:rPr>
          <w:rFonts w:ascii="宋体" w:hAnsi="宋体" w:hint="eastAsia"/>
          <w:color w:val="FF0000"/>
          <w:sz w:val="24"/>
        </w:rPr>
        <w:t>。</w:t>
      </w:r>
      <w:r>
        <w:rPr>
          <w:rFonts w:ascii="宋体" w:hAnsi="宋体" w:cs="仿宋_GB2312" w:hint="eastAsia"/>
          <w:color w:val="FF0000"/>
          <w:sz w:val="24"/>
        </w:rPr>
        <w:t xml:space="preserve">    </w:t>
      </w:r>
    </w:p>
    <w:p w:rsidR="00A05A5D" w:rsidRDefault="00A05A5D" w:rsidP="008556B3">
      <w:pPr>
        <w:numPr>
          <w:ilvl w:val="0"/>
          <w:numId w:val="7"/>
        </w:numPr>
        <w:tabs>
          <w:tab w:val="num" w:pos="540"/>
        </w:tabs>
        <w:snapToGrid w:val="0"/>
        <w:spacing w:beforeLines="100" w:afterLines="50" w:line="360" w:lineRule="auto"/>
        <w:ind w:left="540" w:hanging="540"/>
        <w:rPr>
          <w:rFonts w:ascii="宋体" w:hAnsi="宋体"/>
          <w:b/>
          <w:sz w:val="24"/>
        </w:rPr>
      </w:pPr>
      <w:r>
        <w:rPr>
          <w:rFonts w:ascii="宋体" w:hAnsi="宋体" w:hint="eastAsia"/>
          <w:b/>
          <w:sz w:val="24"/>
        </w:rPr>
        <w:t>磋商响应文件的符合性和完整性审查</w:t>
      </w:r>
    </w:p>
    <w:p w:rsidR="00A05A5D" w:rsidRDefault="00A05A5D" w:rsidP="00A05A5D">
      <w:pPr>
        <w:numPr>
          <w:ilvl w:val="1"/>
          <w:numId w:val="7"/>
        </w:numPr>
        <w:snapToGrid w:val="0"/>
        <w:spacing w:line="360" w:lineRule="auto"/>
        <w:ind w:left="601" w:hanging="601"/>
        <w:rPr>
          <w:sz w:val="24"/>
        </w:rPr>
      </w:pPr>
      <w:r>
        <w:rPr>
          <w:rFonts w:hint="eastAsia"/>
          <w:sz w:val="24"/>
        </w:rPr>
        <w:t>磋商小组将审查每份磋商响应文件（包括磋商过程中磋商供应商按磋商小组要求对首次磋商响应文件进行的补充、修改，以下同）是否实质上响应了磋商文件的要求，如果符合性和完整性审查中任何一项不合格或者磋商过程中磋商供应商提交的对首次磋商响应文件的补充、修改文件未实质性响应磋商文件的，按无效磋商响应文件处理。（详见磋商文件第四部分）</w:t>
      </w:r>
    </w:p>
    <w:p w:rsidR="00A05A5D" w:rsidRDefault="00A05A5D" w:rsidP="008556B3">
      <w:pPr>
        <w:numPr>
          <w:ilvl w:val="0"/>
          <w:numId w:val="7"/>
        </w:numPr>
        <w:tabs>
          <w:tab w:val="num" w:pos="540"/>
        </w:tabs>
        <w:snapToGrid w:val="0"/>
        <w:spacing w:beforeLines="100" w:afterLines="50" w:line="360" w:lineRule="auto"/>
        <w:ind w:left="540" w:hanging="540"/>
        <w:rPr>
          <w:rFonts w:ascii="宋体" w:hAnsi="宋体"/>
          <w:b/>
          <w:sz w:val="24"/>
        </w:rPr>
      </w:pPr>
      <w:r>
        <w:rPr>
          <w:rFonts w:ascii="宋体" w:hAnsi="宋体" w:hint="eastAsia"/>
          <w:b/>
          <w:sz w:val="24"/>
        </w:rPr>
        <w:t>对磋商响应文件错误的修正</w:t>
      </w:r>
    </w:p>
    <w:p w:rsidR="00A05A5D" w:rsidRDefault="00A05A5D" w:rsidP="00A05A5D">
      <w:pPr>
        <w:numPr>
          <w:ilvl w:val="1"/>
          <w:numId w:val="7"/>
        </w:numPr>
        <w:snapToGrid w:val="0"/>
        <w:spacing w:line="360" w:lineRule="auto"/>
        <w:ind w:left="601" w:hanging="601"/>
        <w:rPr>
          <w:sz w:val="24"/>
        </w:rPr>
      </w:pPr>
      <w:r>
        <w:rPr>
          <w:rFonts w:hint="eastAsia"/>
          <w:sz w:val="24"/>
        </w:rPr>
        <w:t>对磋商响应文件中明显的文字和计算错误，磋商小组有权按下述原则修正：</w:t>
      </w:r>
    </w:p>
    <w:p w:rsidR="00A05A5D" w:rsidRDefault="00A05A5D" w:rsidP="00A05A5D">
      <w:pPr>
        <w:pStyle w:val="10"/>
        <w:numPr>
          <w:ilvl w:val="0"/>
          <w:numId w:val="10"/>
        </w:numPr>
        <w:tabs>
          <w:tab w:val="clear" w:pos="720"/>
          <w:tab w:val="num" w:pos="1620"/>
        </w:tabs>
        <w:snapToGrid w:val="0"/>
        <w:spacing w:line="360" w:lineRule="auto"/>
        <w:ind w:left="1620"/>
        <w:rPr>
          <w:sz w:val="24"/>
        </w:rPr>
      </w:pPr>
      <w:r>
        <w:rPr>
          <w:rFonts w:hint="eastAsia"/>
          <w:sz w:val="24"/>
        </w:rPr>
        <w:t>如果以数字表示（小写）的金额与文字表示(大写)的金额不一致，应以大写金额为准；</w:t>
      </w:r>
    </w:p>
    <w:p w:rsidR="00A05A5D" w:rsidRDefault="00A05A5D" w:rsidP="00A05A5D">
      <w:pPr>
        <w:pStyle w:val="10"/>
        <w:numPr>
          <w:ilvl w:val="0"/>
          <w:numId w:val="10"/>
        </w:numPr>
        <w:tabs>
          <w:tab w:val="clear" w:pos="720"/>
          <w:tab w:val="num" w:pos="1620"/>
        </w:tabs>
        <w:snapToGrid w:val="0"/>
        <w:spacing w:line="360" w:lineRule="auto"/>
        <w:ind w:left="1620"/>
        <w:rPr>
          <w:sz w:val="24"/>
        </w:rPr>
      </w:pPr>
      <w:r>
        <w:rPr>
          <w:rFonts w:hint="eastAsia"/>
          <w:sz w:val="24"/>
        </w:rPr>
        <w:t>如果单价与数量的乘积和总价不一致，以单价为准修正总价，但单价金额小数点有明显错误的除外；</w:t>
      </w:r>
    </w:p>
    <w:p w:rsidR="00A05A5D" w:rsidRDefault="00A05A5D" w:rsidP="00A05A5D">
      <w:pPr>
        <w:pStyle w:val="10"/>
        <w:numPr>
          <w:ilvl w:val="0"/>
          <w:numId w:val="10"/>
        </w:numPr>
        <w:tabs>
          <w:tab w:val="clear" w:pos="720"/>
          <w:tab w:val="num" w:pos="1620"/>
        </w:tabs>
        <w:snapToGrid w:val="0"/>
        <w:spacing w:line="360" w:lineRule="auto"/>
        <w:ind w:left="1620"/>
        <w:rPr>
          <w:sz w:val="24"/>
          <w:szCs w:val="24"/>
        </w:rPr>
      </w:pPr>
      <w:r>
        <w:rPr>
          <w:rFonts w:hint="eastAsia"/>
          <w:sz w:val="24"/>
        </w:rPr>
        <w:lastRenderedPageBreak/>
        <w:t>磋商最终报价表与最终分项报价明细表不一致的，以最终报价表为准。</w:t>
      </w:r>
    </w:p>
    <w:p w:rsidR="00A05A5D" w:rsidRDefault="00A05A5D" w:rsidP="00A05A5D">
      <w:pPr>
        <w:pStyle w:val="10"/>
        <w:numPr>
          <w:ilvl w:val="0"/>
          <w:numId w:val="10"/>
        </w:numPr>
        <w:tabs>
          <w:tab w:val="clear" w:pos="720"/>
          <w:tab w:val="num" w:pos="1620"/>
        </w:tabs>
        <w:snapToGrid w:val="0"/>
        <w:spacing w:line="360" w:lineRule="auto"/>
        <w:ind w:left="1620"/>
        <w:rPr>
          <w:sz w:val="24"/>
        </w:rPr>
      </w:pPr>
      <w:r>
        <w:rPr>
          <w:rFonts w:hint="eastAsia"/>
          <w:sz w:val="24"/>
        </w:rPr>
        <w:t>对明显且可以推知其原义的笔误，依据其原义进行修正。</w:t>
      </w:r>
    </w:p>
    <w:p w:rsidR="00A05A5D" w:rsidRDefault="00A05A5D" w:rsidP="00A05A5D">
      <w:pPr>
        <w:numPr>
          <w:ilvl w:val="1"/>
          <w:numId w:val="7"/>
        </w:numPr>
        <w:snapToGrid w:val="0"/>
        <w:spacing w:line="360" w:lineRule="auto"/>
        <w:ind w:left="601" w:hanging="601"/>
        <w:rPr>
          <w:sz w:val="24"/>
        </w:rPr>
      </w:pPr>
      <w:r>
        <w:rPr>
          <w:rFonts w:hint="eastAsia"/>
          <w:sz w:val="24"/>
        </w:rPr>
        <w:t>调整后的价格应对磋商供应商具有约束力，磋商供应商不同意以上修正，其磋商响应文件将被拒绝。</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磋商程序：</w:t>
      </w:r>
    </w:p>
    <w:p w:rsidR="00A05A5D" w:rsidRDefault="00A05A5D" w:rsidP="00A05A5D">
      <w:pPr>
        <w:numPr>
          <w:ilvl w:val="1"/>
          <w:numId w:val="7"/>
        </w:numPr>
        <w:tabs>
          <w:tab w:val="num" w:pos="1260"/>
        </w:tabs>
        <w:snapToGrid w:val="0"/>
        <w:spacing w:line="360" w:lineRule="auto"/>
        <w:ind w:left="601" w:hanging="601"/>
        <w:rPr>
          <w:rFonts w:ascii="宋体" w:hAnsi="宋体"/>
          <w:sz w:val="24"/>
        </w:rPr>
      </w:pPr>
      <w:r>
        <w:rPr>
          <w:rFonts w:hint="eastAsia"/>
          <w:sz w:val="24"/>
        </w:rPr>
        <w:t>在与每一磋商供应商分别进行磋商之前，磋商小组将首先对磋商供应商提交的首次磋商响应文件进行符合性和完整性评审。</w:t>
      </w:r>
    </w:p>
    <w:p w:rsidR="00A05A5D" w:rsidRPr="00216577" w:rsidRDefault="00A05A5D" w:rsidP="00A05A5D">
      <w:pPr>
        <w:numPr>
          <w:ilvl w:val="1"/>
          <w:numId w:val="7"/>
        </w:numPr>
        <w:tabs>
          <w:tab w:val="num" w:pos="1260"/>
        </w:tabs>
        <w:snapToGrid w:val="0"/>
        <w:spacing w:line="360" w:lineRule="auto"/>
        <w:ind w:left="601" w:hanging="601"/>
        <w:rPr>
          <w:rFonts w:ascii="宋体" w:hAnsi="宋体"/>
          <w:sz w:val="24"/>
        </w:rPr>
      </w:pPr>
      <w:r w:rsidRPr="00216577">
        <w:rPr>
          <w:rFonts w:ascii="宋体" w:hAnsi="宋体" w:hint="eastAsia"/>
          <w:sz w:val="24"/>
        </w:rPr>
        <w:t>磋商小组应当分别与通过首次磋商响应文件符合性和完整性评审的每一磋商供应商就技术方案、资质、</w:t>
      </w:r>
      <w:r w:rsidR="00147B97" w:rsidRPr="00216577">
        <w:rPr>
          <w:rFonts w:ascii="宋体" w:hAnsi="宋体" w:hint="eastAsia"/>
          <w:sz w:val="24"/>
        </w:rPr>
        <w:t>经验</w:t>
      </w:r>
      <w:r w:rsidRPr="00216577">
        <w:rPr>
          <w:rFonts w:ascii="宋体" w:hAnsi="宋体" w:hint="eastAsia"/>
          <w:sz w:val="24"/>
        </w:rPr>
        <w:t>等进行磋商，充分了解和掌握供应商所提供产品和服务的具体情况。磋商结束后，由磋商小组根据每家磋商供应商的磋商响应情况进行综合评议，如果不需要对原采购需求进行调整，则要求所有实质性响应的磋商供应商在规定的时间内进行最终报价。</w:t>
      </w:r>
    </w:p>
    <w:p w:rsidR="00A05A5D" w:rsidRDefault="00A05A5D" w:rsidP="00A05A5D">
      <w:pPr>
        <w:numPr>
          <w:ilvl w:val="1"/>
          <w:numId w:val="7"/>
        </w:numPr>
        <w:tabs>
          <w:tab w:val="num" w:pos="1260"/>
        </w:tabs>
        <w:snapToGrid w:val="0"/>
        <w:spacing w:line="360" w:lineRule="auto"/>
        <w:ind w:left="601" w:hanging="601"/>
        <w:rPr>
          <w:rFonts w:ascii="宋体" w:hAnsi="宋体"/>
          <w:sz w:val="24"/>
        </w:rPr>
      </w:pPr>
      <w:r>
        <w:rPr>
          <w:rFonts w:ascii="宋体" w:hAnsi="宋体" w:hint="eastAsia"/>
          <w:sz w:val="24"/>
        </w:rPr>
        <w:t>磋商小组如认为项目需求仍需要进行简单且明确的调整，应当形成磋商补充文件，发放给所有磋商供应商，磋商供应商应当根据磋商补充文件的内容，提交实质性响应文件。如磋商小组认为不需进一步磋商的，则应当要求实质性响应磋商文件的磋商供应商在规定的时间内进行最终报价。</w:t>
      </w:r>
    </w:p>
    <w:p w:rsidR="00A05A5D" w:rsidRDefault="00A05A5D" w:rsidP="00A05A5D">
      <w:pPr>
        <w:numPr>
          <w:ilvl w:val="1"/>
          <w:numId w:val="7"/>
        </w:numPr>
        <w:tabs>
          <w:tab w:val="num" w:pos="1260"/>
        </w:tabs>
        <w:snapToGrid w:val="0"/>
        <w:spacing w:line="360" w:lineRule="auto"/>
        <w:ind w:left="601" w:hanging="601"/>
        <w:rPr>
          <w:rFonts w:ascii="宋体" w:hAnsi="宋体"/>
          <w:color w:val="FF0000"/>
          <w:sz w:val="24"/>
        </w:rPr>
      </w:pPr>
      <w:r>
        <w:rPr>
          <w:rFonts w:ascii="宋体" w:hAnsi="宋体" w:hint="eastAsia"/>
          <w:sz w:val="24"/>
        </w:rPr>
        <w:t>磋商小组如认为经此轮磋商后需要对采购需求进行较大调整的，可以进行下一轮或多轮磋商，通过分别与每一家磋商供应商进行磋商，进一步明确、细化对本项目所述货物和服务质量的要求。磋商供应商应当在磋商过程中积极配合磋商小组就相关问题提出解决方案。磋商小组在磋商结束后，形成磋商补充文件，发放给所有磋商供应商，磋商供应商应当根据磋商补充文件的内容，提交实质性响应文件，如磋商小组认为不需进一步磋商的，则应当要求实质性响应磋商文件的磋商供应商在规定的时间内进行最终报价。</w:t>
      </w:r>
    </w:p>
    <w:p w:rsidR="00A05A5D" w:rsidRDefault="00A05A5D" w:rsidP="00A05A5D">
      <w:pPr>
        <w:numPr>
          <w:ilvl w:val="1"/>
          <w:numId w:val="7"/>
        </w:numPr>
        <w:snapToGrid w:val="0"/>
        <w:spacing w:line="360" w:lineRule="auto"/>
        <w:ind w:left="601" w:hanging="601"/>
        <w:jc w:val="left"/>
        <w:rPr>
          <w:rFonts w:ascii="宋体" w:hAnsi="宋体"/>
          <w:sz w:val="24"/>
        </w:rPr>
      </w:pPr>
      <w:r>
        <w:rPr>
          <w:rFonts w:ascii="宋体" w:hAnsi="宋体" w:hint="eastAsia"/>
          <w:sz w:val="24"/>
        </w:rPr>
        <w:t>如果磋商文件未详细列明采购标的的技术、服务要求，需经磋商由供应商提供最终设计方案或解决方案的，供应商应当积极配合提出最终设计方案或解决方案，磋商结束后，磋商小组将按照少数服从多数的原则推荐3家以上供应商的设计方案或者解决方案，并要求其在规定时间内提交最终报</w:t>
      </w:r>
      <w:r>
        <w:rPr>
          <w:rFonts w:ascii="宋体" w:hAnsi="宋体" w:hint="eastAsia"/>
          <w:sz w:val="24"/>
        </w:rPr>
        <w:lastRenderedPageBreak/>
        <w:t>价。</w:t>
      </w:r>
    </w:p>
    <w:p w:rsidR="00A05A5D" w:rsidRDefault="00A05A5D" w:rsidP="00A05A5D">
      <w:pPr>
        <w:numPr>
          <w:ilvl w:val="1"/>
          <w:numId w:val="7"/>
        </w:numPr>
        <w:snapToGrid w:val="0"/>
        <w:spacing w:line="360" w:lineRule="auto"/>
        <w:ind w:left="601" w:hanging="601"/>
        <w:jc w:val="left"/>
        <w:rPr>
          <w:rFonts w:ascii="宋体" w:hAnsi="宋体"/>
          <w:color w:val="FF0000"/>
          <w:sz w:val="24"/>
        </w:rPr>
      </w:pPr>
      <w:r>
        <w:rPr>
          <w:rFonts w:hint="eastAsia"/>
          <w:sz w:val="24"/>
        </w:rPr>
        <w:t>磋商供应商在每一轮磋商过程中提交的响应文件，都应当实质性响应磋商文件的要求，否则将按照无效响应文件处理。磋商供应商在规定时间内未提交最终报价的，视为退出磋商。</w:t>
      </w:r>
      <w:r>
        <w:rPr>
          <w:rFonts w:ascii="宋体" w:hAnsi="宋体" w:hint="eastAsia"/>
          <w:b/>
          <w:sz w:val="24"/>
        </w:rPr>
        <w:t>对于未实质性响应磋商文件要求的磋商供应商，其报价无效。</w:t>
      </w:r>
    </w:p>
    <w:p w:rsidR="00A05A5D" w:rsidRDefault="00A05A5D" w:rsidP="00A05A5D">
      <w:pPr>
        <w:numPr>
          <w:ilvl w:val="1"/>
          <w:numId w:val="7"/>
        </w:numPr>
        <w:snapToGrid w:val="0"/>
        <w:spacing w:line="360" w:lineRule="auto"/>
        <w:ind w:left="601" w:hanging="601"/>
        <w:jc w:val="left"/>
        <w:rPr>
          <w:rFonts w:ascii="宋体" w:hAnsi="宋体"/>
          <w:color w:val="FF0000"/>
          <w:sz w:val="24"/>
        </w:rPr>
      </w:pPr>
      <w:r>
        <w:rPr>
          <w:rFonts w:ascii="宋体" w:hAnsi="宋体" w:hint="eastAsia"/>
          <w:sz w:val="24"/>
        </w:rPr>
        <w:t>经磋商确定最终采购需求和提交最后报价的供应商后，由磋商小组采用综合评分法对提交最后报价的供应商的响应文件和最后报价进行综合评分。</w:t>
      </w:r>
    </w:p>
    <w:p w:rsidR="00A05A5D" w:rsidRDefault="00A05A5D" w:rsidP="00A05A5D">
      <w:pPr>
        <w:numPr>
          <w:ilvl w:val="1"/>
          <w:numId w:val="7"/>
        </w:numPr>
        <w:snapToGrid w:val="0"/>
        <w:spacing w:line="360" w:lineRule="auto"/>
        <w:ind w:left="601" w:hanging="601"/>
        <w:jc w:val="left"/>
        <w:rPr>
          <w:rFonts w:ascii="宋体" w:hAnsi="宋体"/>
          <w:color w:val="FF0000"/>
          <w:sz w:val="24"/>
        </w:rPr>
      </w:pPr>
      <w:r>
        <w:rPr>
          <w:rFonts w:ascii="宋体" w:hAnsi="宋体" w:hint="eastAsia"/>
          <w:sz w:val="24"/>
        </w:rPr>
        <w:t>磋商小组按照评审得分由高到低顺序推荐3名以上成交候选供应商。符合《政府采购竞争性磋商采购方式管理暂行办法》第二十一条第三款情形的，可以推荐2家成交候选供应商。评审得分相同的，按照最后报价由低到高的顺序推荐。评审得分且最后报价相同的，按照技术指标优劣顺序推荐。</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评审过程的保密</w:t>
      </w:r>
    </w:p>
    <w:p w:rsidR="00A05A5D" w:rsidRDefault="00A05A5D" w:rsidP="00A05A5D">
      <w:pPr>
        <w:numPr>
          <w:ilvl w:val="1"/>
          <w:numId w:val="7"/>
        </w:numPr>
        <w:snapToGrid w:val="0"/>
        <w:spacing w:line="360" w:lineRule="auto"/>
        <w:ind w:left="601" w:hanging="601"/>
        <w:rPr>
          <w:sz w:val="24"/>
        </w:rPr>
      </w:pPr>
      <w:r>
        <w:rPr>
          <w:rFonts w:hint="eastAsia"/>
          <w:sz w:val="24"/>
        </w:rPr>
        <w:t>无论何时，凡与审查、澄清、评价和比较磋商响应文件有关的资料以及授予合同的意向等，任何人均不得向磋商供应商及其他人员透露。</w:t>
      </w:r>
    </w:p>
    <w:p w:rsidR="00A05A5D" w:rsidRDefault="00A05A5D" w:rsidP="00A05A5D">
      <w:pPr>
        <w:numPr>
          <w:ilvl w:val="1"/>
          <w:numId w:val="7"/>
        </w:numPr>
        <w:snapToGrid w:val="0"/>
        <w:spacing w:line="360" w:lineRule="auto"/>
        <w:ind w:left="601" w:hanging="601"/>
        <w:rPr>
          <w:rFonts w:ascii="宋体" w:hAnsi="宋体"/>
          <w:sz w:val="24"/>
        </w:rPr>
      </w:pPr>
      <w:r>
        <w:rPr>
          <w:rFonts w:hint="eastAsia"/>
          <w:sz w:val="24"/>
        </w:rPr>
        <w:t>在评审过程中，如果磋商供应商试图在磋商响应文件审查、澄清、比较及授予合同方面向采购中心、磋商小组或采购人施加任何影响，将导致磋商响应文件被拒绝，并由其承担相应的法律责任。</w:t>
      </w:r>
    </w:p>
    <w:p w:rsidR="00A05A5D" w:rsidRDefault="00A05A5D" w:rsidP="00A05A5D">
      <w:pPr>
        <w:pStyle w:val="2"/>
        <w:keepNext w:val="0"/>
        <w:keepLines w:val="0"/>
        <w:numPr>
          <w:ilvl w:val="0"/>
          <w:numId w:val="6"/>
        </w:numPr>
        <w:adjustRightInd/>
        <w:spacing w:line="240" w:lineRule="auto"/>
        <w:jc w:val="center"/>
        <w:rPr>
          <w:rFonts w:eastAsia="宋体" w:hAnsi="宋体"/>
        </w:rPr>
      </w:pPr>
      <w:bookmarkStart w:id="15" w:name="_Toc455578192"/>
      <w:r>
        <w:rPr>
          <w:rFonts w:eastAsia="宋体" w:hAnsi="宋体" w:hint="eastAsia"/>
        </w:rPr>
        <w:t>授予合同</w:t>
      </w:r>
      <w:bookmarkEnd w:id="15"/>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确定成交供应商</w:t>
      </w:r>
    </w:p>
    <w:p w:rsidR="00A05A5D" w:rsidRDefault="00A05A5D" w:rsidP="00A05A5D">
      <w:pPr>
        <w:numPr>
          <w:ilvl w:val="1"/>
          <w:numId w:val="7"/>
        </w:numPr>
        <w:snapToGrid w:val="0"/>
        <w:spacing w:line="360" w:lineRule="auto"/>
        <w:ind w:left="601" w:hanging="601"/>
        <w:rPr>
          <w:rFonts w:ascii="宋体" w:hAnsi="宋体"/>
          <w:b/>
          <w:sz w:val="24"/>
        </w:rPr>
      </w:pPr>
      <w:r>
        <w:rPr>
          <w:rFonts w:ascii="宋体" w:hAnsi="宋体" w:hint="eastAsia"/>
          <w:sz w:val="24"/>
        </w:rPr>
        <w:t>采购人根据磋商小组推荐的成交候选供应商顺序，确定排名第一的为成交供应商。</w:t>
      </w:r>
    </w:p>
    <w:p w:rsidR="00A05A5D" w:rsidRDefault="00A05A5D" w:rsidP="00A05A5D">
      <w:pPr>
        <w:numPr>
          <w:ilvl w:val="1"/>
          <w:numId w:val="7"/>
        </w:numPr>
        <w:tabs>
          <w:tab w:val="clear" w:pos="600"/>
          <w:tab w:val="num" w:pos="720"/>
        </w:tabs>
        <w:snapToGrid w:val="0"/>
        <w:spacing w:line="360" w:lineRule="auto"/>
        <w:ind w:left="601" w:hanging="601"/>
        <w:rPr>
          <w:rFonts w:ascii="宋体" w:hAnsi="宋体"/>
          <w:b/>
          <w:sz w:val="24"/>
        </w:rPr>
      </w:pPr>
      <w:r>
        <w:rPr>
          <w:rFonts w:ascii="宋体" w:hAnsi="宋体" w:hint="eastAsia"/>
          <w:sz w:val="24"/>
        </w:rPr>
        <w:t>成交供应商如果放弃或拒绝成交，采购人有权依照法律规定追究其相应的法律责任。</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成交通知</w:t>
      </w:r>
    </w:p>
    <w:p w:rsidR="00A05A5D" w:rsidRDefault="00A05A5D" w:rsidP="00A05A5D">
      <w:pPr>
        <w:numPr>
          <w:ilvl w:val="1"/>
          <w:numId w:val="7"/>
        </w:numPr>
        <w:snapToGrid w:val="0"/>
        <w:spacing w:line="360" w:lineRule="auto"/>
        <w:ind w:left="601" w:hanging="601"/>
        <w:rPr>
          <w:sz w:val="24"/>
        </w:rPr>
      </w:pPr>
      <w:r>
        <w:rPr>
          <w:rFonts w:ascii="宋体" w:hAnsi="宋体" w:hint="eastAsia"/>
          <w:sz w:val="24"/>
        </w:rPr>
        <w:t>采购</w:t>
      </w:r>
      <w:r>
        <w:rPr>
          <w:rFonts w:hint="eastAsia"/>
          <w:sz w:val="24"/>
        </w:rPr>
        <w:t>中心在采购人确定成交供应商后，将以书面形式向成交供应商发出成交通知书。</w:t>
      </w:r>
      <w:r>
        <w:rPr>
          <w:rFonts w:hint="eastAsia"/>
          <w:b/>
          <w:sz w:val="24"/>
        </w:rPr>
        <w:t>采购中心对于未成交的磋商供应商不解释原因。</w:t>
      </w:r>
    </w:p>
    <w:p w:rsidR="00A05A5D" w:rsidRDefault="00A05A5D" w:rsidP="00A05A5D">
      <w:pPr>
        <w:numPr>
          <w:ilvl w:val="1"/>
          <w:numId w:val="7"/>
        </w:numPr>
        <w:snapToGrid w:val="0"/>
        <w:spacing w:line="360" w:lineRule="auto"/>
        <w:ind w:left="601" w:hanging="601"/>
        <w:rPr>
          <w:sz w:val="24"/>
        </w:rPr>
      </w:pPr>
      <w:r>
        <w:rPr>
          <w:rFonts w:hint="eastAsia"/>
          <w:sz w:val="24"/>
        </w:rPr>
        <w:lastRenderedPageBreak/>
        <w:t>成交通知书是合同的组成部分。</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签订合同</w:t>
      </w:r>
    </w:p>
    <w:p w:rsidR="00A05A5D" w:rsidRDefault="00A05A5D" w:rsidP="00A05A5D">
      <w:pPr>
        <w:numPr>
          <w:ilvl w:val="1"/>
          <w:numId w:val="7"/>
        </w:numPr>
        <w:snapToGrid w:val="0"/>
        <w:spacing w:line="360" w:lineRule="auto"/>
        <w:ind w:left="601" w:hanging="601"/>
        <w:rPr>
          <w:sz w:val="24"/>
        </w:rPr>
      </w:pPr>
      <w:r>
        <w:rPr>
          <w:rFonts w:hint="eastAsia"/>
          <w:sz w:val="24"/>
        </w:rPr>
        <w:t>采购中心发出成交通知书后</w:t>
      </w:r>
      <w:r>
        <w:rPr>
          <w:sz w:val="24"/>
        </w:rPr>
        <w:t>30</w:t>
      </w:r>
      <w:r>
        <w:rPr>
          <w:rFonts w:hint="eastAsia"/>
          <w:sz w:val="24"/>
        </w:rPr>
        <w:t>日内，成交供应商应当与采购人签订成交合同。</w:t>
      </w:r>
      <w:r>
        <w:rPr>
          <w:rFonts w:ascii="宋体" w:hAnsi="宋体" w:hint="eastAsia"/>
          <w:sz w:val="24"/>
        </w:rPr>
        <w:t>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rsidR="00A05A5D" w:rsidRDefault="00A05A5D" w:rsidP="00A05A5D">
      <w:pPr>
        <w:numPr>
          <w:ilvl w:val="1"/>
          <w:numId w:val="7"/>
        </w:numPr>
        <w:snapToGrid w:val="0"/>
        <w:spacing w:line="360" w:lineRule="auto"/>
        <w:ind w:left="601" w:hanging="601"/>
        <w:rPr>
          <w:sz w:val="24"/>
        </w:rPr>
      </w:pPr>
      <w:r>
        <w:rPr>
          <w:rFonts w:hint="eastAsia"/>
          <w:sz w:val="24"/>
        </w:rPr>
        <w:t>磋商文件、磋商响应文件及其双方确认的澄清文件等，均为有法律约束力的合同组成部分。</w:t>
      </w:r>
    </w:p>
    <w:p w:rsidR="00A05A5D" w:rsidRDefault="00A05A5D" w:rsidP="00A05A5D">
      <w:pPr>
        <w:numPr>
          <w:ilvl w:val="1"/>
          <w:numId w:val="7"/>
        </w:numPr>
        <w:snapToGrid w:val="0"/>
        <w:spacing w:line="360" w:lineRule="auto"/>
        <w:ind w:left="601" w:hanging="601"/>
        <w:rPr>
          <w:sz w:val="24"/>
        </w:rPr>
      </w:pPr>
      <w:r>
        <w:rPr>
          <w:rFonts w:hint="eastAsia"/>
          <w:sz w:val="24"/>
        </w:rPr>
        <w:t>签订合同后，未经采购人书面同意，成交供应商不得转让或分包成交项目。否则，采购人有权解除合同，并追究成交供应商的法律责任。</w:t>
      </w:r>
    </w:p>
    <w:p w:rsidR="00A05A5D" w:rsidRDefault="00A05A5D" w:rsidP="00A05A5D">
      <w:pPr>
        <w:numPr>
          <w:ilvl w:val="1"/>
          <w:numId w:val="7"/>
        </w:numPr>
        <w:snapToGrid w:val="0"/>
        <w:spacing w:line="360" w:lineRule="auto"/>
        <w:ind w:left="601" w:hanging="601"/>
        <w:rPr>
          <w:sz w:val="24"/>
        </w:rPr>
      </w:pPr>
      <w:r>
        <w:rPr>
          <w:rFonts w:hint="eastAsia"/>
          <w:sz w:val="24"/>
        </w:rPr>
        <w:t>本文件所附的合同条款及格式是采购人与成交供应商签订合同的基本条款。在没有实质性违反磋商文件以及磋商响应文件的前提下，采购人与成交供应商经协商一致，可以在合同签订前对合同条款进行适当增加或修改，成交供应商不得以此为由拒绝签订合同，对此，请磋商供应商参加磋商前慎重考虑相关商业风险。</w:t>
      </w:r>
    </w:p>
    <w:p w:rsidR="00A05A5D" w:rsidRDefault="00A05A5D" w:rsidP="00A05A5D">
      <w:pPr>
        <w:pStyle w:val="2"/>
        <w:keepNext w:val="0"/>
        <w:keepLines w:val="0"/>
        <w:numPr>
          <w:ilvl w:val="0"/>
          <w:numId w:val="6"/>
        </w:numPr>
        <w:adjustRightInd/>
        <w:spacing w:line="240" w:lineRule="auto"/>
        <w:jc w:val="center"/>
        <w:rPr>
          <w:rFonts w:ascii="宋体" w:hAnsi="宋体"/>
          <w:b w:val="0"/>
          <w:bCs w:val="0"/>
        </w:rPr>
      </w:pPr>
      <w:bookmarkStart w:id="16" w:name="_Toc455578193"/>
      <w:r>
        <w:rPr>
          <w:rFonts w:ascii="宋体" w:hAnsi="宋体" w:hint="eastAsia"/>
          <w:b w:val="0"/>
          <w:bCs w:val="0"/>
        </w:rPr>
        <w:t>质疑与投诉</w:t>
      </w:r>
      <w:bookmarkEnd w:id="16"/>
    </w:p>
    <w:p w:rsidR="00A05A5D" w:rsidRDefault="00A05A5D" w:rsidP="008556B3">
      <w:pPr>
        <w:numPr>
          <w:ilvl w:val="0"/>
          <w:numId w:val="7"/>
        </w:numPr>
        <w:tabs>
          <w:tab w:val="num" w:pos="360"/>
          <w:tab w:val="num" w:pos="540"/>
        </w:tabs>
        <w:snapToGrid w:val="0"/>
        <w:spacing w:beforeLines="100" w:afterLines="50" w:line="360" w:lineRule="auto"/>
        <w:ind w:hanging="705"/>
        <w:rPr>
          <w:rFonts w:ascii="宋体" w:hAnsi="宋体"/>
          <w:b/>
          <w:sz w:val="24"/>
        </w:rPr>
      </w:pPr>
      <w:r>
        <w:rPr>
          <w:rFonts w:ascii="宋体" w:hAnsi="宋体" w:hint="eastAsia"/>
          <w:b/>
          <w:sz w:val="24"/>
        </w:rPr>
        <w:t>供应商质疑</w:t>
      </w:r>
    </w:p>
    <w:p w:rsidR="00A05A5D" w:rsidRDefault="00A05A5D" w:rsidP="00A05A5D">
      <w:pPr>
        <w:numPr>
          <w:ilvl w:val="1"/>
          <w:numId w:val="7"/>
        </w:numPr>
        <w:snapToGrid w:val="0"/>
        <w:spacing w:line="360" w:lineRule="auto"/>
        <w:ind w:left="601" w:hanging="601"/>
        <w:rPr>
          <w:rFonts w:ascii="宋体" w:hAnsi="宋体"/>
          <w:sz w:val="24"/>
        </w:rPr>
      </w:pPr>
      <w:r>
        <w:rPr>
          <w:rFonts w:ascii="宋体" w:hAnsi="宋体" w:hint="eastAsia"/>
          <w:sz w:val="24"/>
        </w:rPr>
        <w:t>按照《中华人民共和国政府采购法》及相关规定，若磋商供应商认为采购文件、采购过程和成交结果使自己的合法权益受到损害的，可以在知道或者应知其权益受到损害之日起7个工作日内，以书面形式向采购中心或采购人提出质疑。</w:t>
      </w:r>
    </w:p>
    <w:p w:rsidR="00A05A5D" w:rsidRDefault="00A05A5D" w:rsidP="00A05A5D">
      <w:pPr>
        <w:numPr>
          <w:ilvl w:val="1"/>
          <w:numId w:val="7"/>
        </w:numPr>
        <w:snapToGrid w:val="0"/>
        <w:spacing w:line="360" w:lineRule="auto"/>
        <w:ind w:left="601" w:hanging="601"/>
        <w:rPr>
          <w:rFonts w:ascii="宋体" w:hAnsi="宋体"/>
          <w:sz w:val="24"/>
        </w:rPr>
      </w:pPr>
      <w:r>
        <w:rPr>
          <w:rFonts w:ascii="宋体" w:hAnsi="宋体" w:hint="eastAsia"/>
          <w:sz w:val="24"/>
        </w:rPr>
        <w:t>质疑书应当包括以下主要内容：被质疑项目名称、项目编号、包号、知悉成交结果时间、质疑事项及请求、证据材料、法律依据（具体条款）、有效联系方式（包括手机、传真号码）等。</w:t>
      </w:r>
    </w:p>
    <w:p w:rsidR="00A05A5D" w:rsidRDefault="00A05A5D" w:rsidP="00A05A5D">
      <w:pPr>
        <w:numPr>
          <w:ilvl w:val="1"/>
          <w:numId w:val="7"/>
        </w:numPr>
        <w:snapToGrid w:val="0"/>
        <w:spacing w:line="360" w:lineRule="auto"/>
        <w:ind w:left="601" w:hanging="601"/>
        <w:rPr>
          <w:rFonts w:ascii="宋体" w:hAnsi="宋体"/>
          <w:sz w:val="24"/>
        </w:rPr>
      </w:pPr>
      <w:r>
        <w:rPr>
          <w:rFonts w:ascii="宋体" w:hAnsi="宋体" w:hint="eastAsia"/>
          <w:sz w:val="24"/>
        </w:rPr>
        <w:t>质疑书必须有法定代表人签字或盖章，并加盖磋商供应商公章。若授权代</w:t>
      </w:r>
      <w:r>
        <w:rPr>
          <w:rFonts w:ascii="宋体" w:hAnsi="宋体" w:hint="eastAsia"/>
          <w:sz w:val="24"/>
        </w:rPr>
        <w:lastRenderedPageBreak/>
        <w:t>表签章，必须附法定代表人针对当次质疑的特别授权，且公章不得以合同章或其他印章代替。</w:t>
      </w:r>
    </w:p>
    <w:p w:rsidR="00A05A5D" w:rsidRDefault="00A05A5D" w:rsidP="00A05A5D">
      <w:pPr>
        <w:numPr>
          <w:ilvl w:val="1"/>
          <w:numId w:val="7"/>
        </w:numPr>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A05A5D" w:rsidRDefault="00A05A5D" w:rsidP="00A05A5D">
      <w:pPr>
        <w:pStyle w:val="10"/>
        <w:numPr>
          <w:ilvl w:val="0"/>
          <w:numId w:val="11"/>
        </w:numPr>
        <w:snapToGrid w:val="0"/>
        <w:spacing w:line="360" w:lineRule="auto"/>
        <w:rPr>
          <w:color w:val="000000"/>
          <w:sz w:val="24"/>
          <w:szCs w:val="24"/>
        </w:rPr>
      </w:pPr>
      <w:r>
        <w:rPr>
          <w:rFonts w:hint="eastAsia"/>
          <w:color w:val="000000"/>
          <w:sz w:val="24"/>
          <w:szCs w:val="24"/>
        </w:rPr>
        <w:t>未在有效期限内提出质疑的；</w:t>
      </w:r>
    </w:p>
    <w:p w:rsidR="00A05A5D" w:rsidRDefault="00A05A5D" w:rsidP="00A05A5D">
      <w:pPr>
        <w:pStyle w:val="10"/>
        <w:numPr>
          <w:ilvl w:val="0"/>
          <w:numId w:val="11"/>
        </w:numPr>
        <w:snapToGrid w:val="0"/>
        <w:spacing w:line="360" w:lineRule="auto"/>
        <w:rPr>
          <w:color w:val="000000"/>
          <w:sz w:val="24"/>
          <w:szCs w:val="24"/>
        </w:rPr>
      </w:pPr>
      <w:r>
        <w:rPr>
          <w:rFonts w:hint="eastAsia"/>
          <w:color w:val="000000"/>
          <w:sz w:val="24"/>
          <w:szCs w:val="24"/>
        </w:rPr>
        <w:t>质疑未以书面形式提出，或质疑书内容不符合本须知</w:t>
      </w:r>
      <w:r>
        <w:rPr>
          <w:rFonts w:hint="eastAsia"/>
          <w:color w:val="FF0000"/>
          <w:sz w:val="24"/>
          <w:szCs w:val="24"/>
          <w:u w:val="single"/>
        </w:rPr>
        <w:t>26.2</w:t>
      </w:r>
      <w:r>
        <w:rPr>
          <w:rFonts w:hint="eastAsia"/>
          <w:sz w:val="24"/>
          <w:szCs w:val="24"/>
        </w:rPr>
        <w:t>条</w:t>
      </w:r>
      <w:r>
        <w:rPr>
          <w:rFonts w:hint="eastAsia"/>
          <w:color w:val="000000"/>
          <w:sz w:val="24"/>
          <w:szCs w:val="24"/>
        </w:rPr>
        <w:t>要求的；</w:t>
      </w:r>
    </w:p>
    <w:p w:rsidR="00A05A5D" w:rsidRDefault="00A05A5D" w:rsidP="00A05A5D">
      <w:pPr>
        <w:pStyle w:val="10"/>
        <w:numPr>
          <w:ilvl w:val="0"/>
          <w:numId w:val="11"/>
        </w:numPr>
        <w:snapToGrid w:val="0"/>
        <w:spacing w:line="360" w:lineRule="auto"/>
        <w:rPr>
          <w:color w:val="000000"/>
          <w:sz w:val="24"/>
          <w:szCs w:val="24"/>
        </w:rPr>
      </w:pPr>
      <w:r>
        <w:rPr>
          <w:rFonts w:hint="eastAsia"/>
          <w:color w:val="000000"/>
          <w:sz w:val="24"/>
          <w:szCs w:val="24"/>
        </w:rPr>
        <w:t>质疑书没有法定代表人本人签章，或未提供法定代表人签章的特别授权，或未加盖单位公章的；</w:t>
      </w:r>
    </w:p>
    <w:p w:rsidR="00A05A5D" w:rsidRDefault="00A05A5D" w:rsidP="00A05A5D">
      <w:pPr>
        <w:pStyle w:val="10"/>
        <w:numPr>
          <w:ilvl w:val="0"/>
          <w:numId w:val="11"/>
        </w:numPr>
        <w:snapToGrid w:val="0"/>
        <w:spacing w:line="360" w:lineRule="auto"/>
        <w:rPr>
          <w:color w:val="000000"/>
          <w:sz w:val="24"/>
          <w:szCs w:val="24"/>
        </w:rPr>
      </w:pPr>
      <w:r>
        <w:rPr>
          <w:rFonts w:hint="eastAsia"/>
          <w:color w:val="000000"/>
          <w:sz w:val="24"/>
          <w:szCs w:val="24"/>
        </w:rPr>
        <w:t>其它不符合受理条件的情形。</w:t>
      </w:r>
    </w:p>
    <w:p w:rsidR="00A05A5D" w:rsidRDefault="00A05A5D" w:rsidP="00A05A5D">
      <w:pPr>
        <w:numPr>
          <w:ilvl w:val="1"/>
          <w:numId w:val="7"/>
        </w:numPr>
        <w:snapToGrid w:val="0"/>
        <w:spacing w:line="360" w:lineRule="auto"/>
        <w:ind w:left="601" w:hanging="601"/>
        <w:rPr>
          <w:rFonts w:ascii="宋体" w:hAnsi="宋体"/>
          <w:sz w:val="24"/>
        </w:rPr>
      </w:pPr>
      <w:r>
        <w:rPr>
          <w:rFonts w:ascii="宋体" w:hAnsi="宋体" w:hint="eastAsia"/>
          <w:sz w:val="24"/>
        </w:rPr>
        <w:t>采购人或采购中心将在收到书面质疑后7个工作日内作出答复，并以书面形式通知质疑供应商和其他有关供应商，但答复的内容不涉及商业秘密。</w:t>
      </w:r>
    </w:p>
    <w:p w:rsidR="00A05A5D" w:rsidRDefault="00A05A5D" w:rsidP="008556B3">
      <w:pPr>
        <w:numPr>
          <w:ilvl w:val="0"/>
          <w:numId w:val="7"/>
        </w:numPr>
        <w:tabs>
          <w:tab w:val="num" w:pos="360"/>
          <w:tab w:val="num" w:pos="540"/>
        </w:tabs>
        <w:snapToGrid w:val="0"/>
        <w:spacing w:beforeLines="100" w:afterLines="50" w:line="360" w:lineRule="auto"/>
        <w:ind w:hanging="705"/>
        <w:rPr>
          <w:rFonts w:ascii="宋体" w:hAnsi="宋体"/>
          <w:b/>
          <w:sz w:val="24"/>
        </w:rPr>
      </w:pPr>
      <w:r>
        <w:rPr>
          <w:rFonts w:ascii="宋体" w:hAnsi="宋体" w:hint="eastAsia"/>
          <w:b/>
          <w:sz w:val="24"/>
        </w:rPr>
        <w:t>供应商投诉</w:t>
      </w:r>
    </w:p>
    <w:p w:rsidR="00A05A5D" w:rsidRDefault="00A05A5D" w:rsidP="00A05A5D">
      <w:pPr>
        <w:snapToGrid w:val="0"/>
        <w:spacing w:line="360" w:lineRule="auto"/>
        <w:ind w:left="426"/>
        <w:rPr>
          <w:rFonts w:ascii="宋体" w:hAnsi="宋体"/>
          <w:sz w:val="24"/>
        </w:rPr>
      </w:pPr>
      <w:r>
        <w:rPr>
          <w:rFonts w:ascii="宋体" w:hAnsi="宋体" w:hint="eastAsia"/>
          <w:sz w:val="24"/>
        </w:rPr>
        <w:t>质疑人对采购人或采购中心的答复不满意以及采购人或采购中心未在规定的时间内做出答复的，可以在答复期满后15个工作日内向财政部投诉。</w:t>
      </w:r>
    </w:p>
    <w:p w:rsidR="00A05A5D" w:rsidRDefault="00A05A5D" w:rsidP="00A05A5D">
      <w:pPr>
        <w:pStyle w:val="2"/>
        <w:keepNext w:val="0"/>
        <w:keepLines w:val="0"/>
        <w:numPr>
          <w:ilvl w:val="0"/>
          <w:numId w:val="6"/>
        </w:numPr>
        <w:adjustRightInd/>
        <w:spacing w:line="240" w:lineRule="auto"/>
        <w:jc w:val="center"/>
        <w:rPr>
          <w:rFonts w:eastAsia="宋体" w:hAnsi="宋体"/>
        </w:rPr>
      </w:pPr>
      <w:bookmarkStart w:id="17" w:name="_Toc455578194"/>
      <w:r>
        <w:rPr>
          <w:rFonts w:eastAsia="宋体" w:hAnsi="宋体" w:hint="eastAsia"/>
        </w:rPr>
        <w:t>其他事项</w:t>
      </w:r>
      <w:bookmarkEnd w:id="17"/>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采购人终止竞争性磋商采购活动</w:t>
      </w:r>
    </w:p>
    <w:p w:rsidR="00A05A5D" w:rsidRDefault="00A05A5D" w:rsidP="00A05A5D">
      <w:pPr>
        <w:pStyle w:val="10"/>
        <w:numPr>
          <w:ilvl w:val="0"/>
          <w:numId w:val="0"/>
        </w:numPr>
        <w:tabs>
          <w:tab w:val="left" w:pos="420"/>
        </w:tabs>
        <w:snapToGrid w:val="0"/>
        <w:spacing w:line="360" w:lineRule="auto"/>
        <w:ind w:leftChars="228" w:left="479"/>
        <w:rPr>
          <w:sz w:val="24"/>
          <w:szCs w:val="24"/>
        </w:rPr>
      </w:pPr>
      <w:r>
        <w:rPr>
          <w:rFonts w:hint="eastAsia"/>
          <w:sz w:val="24"/>
          <w:szCs w:val="24"/>
        </w:rPr>
        <w:t>出现下列情况之一时，采购人或采购中心将终止竞争磋商采购活动：</w:t>
      </w:r>
    </w:p>
    <w:p w:rsidR="00A05A5D" w:rsidRDefault="00A05A5D" w:rsidP="00A05A5D">
      <w:pPr>
        <w:pStyle w:val="10"/>
        <w:numPr>
          <w:ilvl w:val="1"/>
          <w:numId w:val="12"/>
        </w:numPr>
        <w:snapToGrid w:val="0"/>
        <w:spacing w:line="360" w:lineRule="auto"/>
        <w:rPr>
          <w:sz w:val="24"/>
          <w:szCs w:val="24"/>
        </w:rPr>
      </w:pPr>
      <w:r>
        <w:rPr>
          <w:rFonts w:hint="eastAsia"/>
          <w:sz w:val="24"/>
        </w:rPr>
        <w:t>因情况变化，不再符合规定的竞争性磋商采购方式适用情形的</w:t>
      </w:r>
      <w:r>
        <w:rPr>
          <w:rFonts w:hint="eastAsia"/>
          <w:sz w:val="24"/>
          <w:szCs w:val="24"/>
        </w:rPr>
        <w:t>；</w:t>
      </w:r>
    </w:p>
    <w:p w:rsidR="00A05A5D" w:rsidRDefault="00A05A5D" w:rsidP="00A05A5D">
      <w:pPr>
        <w:pStyle w:val="10"/>
        <w:numPr>
          <w:ilvl w:val="1"/>
          <w:numId w:val="12"/>
        </w:numPr>
        <w:snapToGrid w:val="0"/>
        <w:spacing w:line="360" w:lineRule="auto"/>
        <w:rPr>
          <w:sz w:val="24"/>
          <w:szCs w:val="24"/>
        </w:rPr>
      </w:pPr>
      <w:r>
        <w:rPr>
          <w:rFonts w:hint="eastAsia"/>
          <w:sz w:val="24"/>
        </w:rPr>
        <w:t>出现影响采购公正的违法、违规行为的</w:t>
      </w:r>
      <w:r>
        <w:rPr>
          <w:rFonts w:hint="eastAsia"/>
          <w:sz w:val="24"/>
          <w:szCs w:val="24"/>
        </w:rPr>
        <w:t>；</w:t>
      </w:r>
    </w:p>
    <w:p w:rsidR="00A05A5D" w:rsidRDefault="00A05A5D" w:rsidP="00A05A5D">
      <w:pPr>
        <w:pStyle w:val="10"/>
        <w:numPr>
          <w:ilvl w:val="1"/>
          <w:numId w:val="12"/>
        </w:numPr>
        <w:snapToGrid w:val="0"/>
        <w:spacing w:line="360" w:lineRule="auto"/>
        <w:rPr>
          <w:sz w:val="24"/>
          <w:szCs w:val="24"/>
        </w:rPr>
      </w:pPr>
      <w:r>
        <w:rPr>
          <w:rFonts w:hint="eastAsia"/>
          <w:sz w:val="24"/>
        </w:rPr>
        <w:t>除《政府采购竞争性磋商采购方式管理暂行办法》第二十一条第三款规定的情形外，在采购过程中符合要求的供应商或者报价未超过采购预算的供应商不足3家的</w:t>
      </w:r>
      <w:r>
        <w:rPr>
          <w:rFonts w:hint="eastAsia"/>
          <w:sz w:val="24"/>
          <w:szCs w:val="24"/>
        </w:rPr>
        <w:t>。</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保密和披露</w:t>
      </w:r>
    </w:p>
    <w:p w:rsidR="00A05A5D" w:rsidRDefault="00A05A5D" w:rsidP="00A05A5D">
      <w:pPr>
        <w:tabs>
          <w:tab w:val="num" w:pos="705"/>
        </w:tabs>
        <w:snapToGrid w:val="0"/>
        <w:spacing w:line="360" w:lineRule="auto"/>
        <w:ind w:leftChars="228" w:left="479"/>
        <w:rPr>
          <w:sz w:val="24"/>
        </w:rPr>
      </w:pPr>
      <w:r>
        <w:rPr>
          <w:rFonts w:hint="eastAsia"/>
          <w:sz w:val="24"/>
        </w:rPr>
        <w:t>磋商供应商自领取磋商文件之日起，须承担本磋商项目相关的保密义务。无论磋商供应商是否成交，未经采购人和采购中心事先书面同意，均不得将本次磋商获得的信息向第三人披露、泄露或许可第三方使用。</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lastRenderedPageBreak/>
        <w:t>履约保证金</w:t>
      </w:r>
    </w:p>
    <w:p w:rsidR="00A05A5D" w:rsidRDefault="00A05A5D" w:rsidP="00A05A5D">
      <w:pPr>
        <w:spacing w:line="360" w:lineRule="auto"/>
        <w:ind w:left="105"/>
        <w:rPr>
          <w:sz w:val="24"/>
        </w:rPr>
      </w:pPr>
      <w:r>
        <w:rPr>
          <w:rFonts w:ascii="宋体" w:hAnsi="宋体" w:hint="eastAsia"/>
          <w:sz w:val="24"/>
        </w:rPr>
        <w:t xml:space="preserve">   按合同约定执行</w:t>
      </w:r>
      <w:r>
        <w:rPr>
          <w:rFonts w:hint="eastAsia"/>
          <w:sz w:val="24"/>
        </w:rPr>
        <w:t>。</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hint="eastAsia"/>
          <w:b/>
          <w:sz w:val="24"/>
        </w:rPr>
        <w:t>履约</w:t>
      </w:r>
      <w:r>
        <w:rPr>
          <w:rFonts w:ascii="宋体" w:hAnsi="宋体" w:hint="eastAsia"/>
          <w:b/>
          <w:sz w:val="24"/>
        </w:rPr>
        <w:t>监管</w:t>
      </w:r>
    </w:p>
    <w:p w:rsidR="00A05A5D" w:rsidRDefault="00A05A5D" w:rsidP="00A05A5D">
      <w:pPr>
        <w:tabs>
          <w:tab w:val="num" w:pos="705"/>
        </w:tabs>
        <w:snapToGrid w:val="0"/>
        <w:spacing w:line="360" w:lineRule="auto"/>
        <w:ind w:leftChars="228" w:left="479"/>
        <w:rPr>
          <w:b/>
          <w:sz w:val="24"/>
        </w:rPr>
      </w:pPr>
      <w:r>
        <w:rPr>
          <w:rFonts w:hint="eastAsia"/>
          <w:b/>
          <w:sz w:val="24"/>
        </w:rPr>
        <w:t>为保障国有资金的使用效益，促进成交供应商严格履约，采购中心将对本项目的履约情况进行跟踪督查。成交供应商在项目实施过程中，如存在供货进度、数量、质量、安全等违约情况，除采购人可依据采购合同追究其民事责任外，采购中心有权将成交供应商的违约情况报告财政部。</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成交服务费</w:t>
      </w:r>
    </w:p>
    <w:p w:rsidR="00A05A5D" w:rsidRDefault="00A05A5D" w:rsidP="00A05A5D">
      <w:pPr>
        <w:snapToGrid w:val="0"/>
        <w:spacing w:line="360" w:lineRule="auto"/>
        <w:ind w:leftChars="228" w:left="479"/>
        <w:rPr>
          <w:sz w:val="24"/>
        </w:rPr>
      </w:pPr>
      <w:r>
        <w:rPr>
          <w:rFonts w:hint="eastAsia"/>
          <w:sz w:val="24"/>
        </w:rPr>
        <w:t>本次竞争性磋商不收取成交服务费，请磋商供应商在报价时充分考虑这一因素。</w:t>
      </w:r>
    </w:p>
    <w:p w:rsidR="00A05A5D" w:rsidRDefault="00A05A5D" w:rsidP="008556B3">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信用担保</w:t>
      </w:r>
    </w:p>
    <w:p w:rsidR="00A05A5D" w:rsidRDefault="00A05A5D" w:rsidP="00A05A5D">
      <w:pPr>
        <w:snapToGrid w:val="0"/>
        <w:spacing w:line="360" w:lineRule="auto"/>
        <w:ind w:leftChars="228" w:left="479"/>
        <w:rPr>
          <w:rFonts w:ascii="宋体" w:hAnsi="宋体" w:cs="仿宋_GB2312"/>
          <w:bCs/>
          <w:sz w:val="24"/>
        </w:rPr>
      </w:pPr>
      <w:r>
        <w:rPr>
          <w:rFonts w:ascii="宋体" w:hAnsi="宋体" w:cs="仿宋_GB2312" w:hint="eastAsia"/>
          <w:bCs/>
          <w:sz w:val="24"/>
        </w:rPr>
        <w:t>根据《财政部关于开展政府采购信用担保试点工作的通知》</w:t>
      </w:r>
      <w:r>
        <w:rPr>
          <w:rFonts w:ascii="楷体_GB2312" w:eastAsia="楷体_GB2312" w:hint="eastAsia"/>
          <w:sz w:val="24"/>
        </w:rPr>
        <w:t>（财库[2011]124号）</w:t>
      </w:r>
      <w:r>
        <w:rPr>
          <w:rFonts w:ascii="宋体" w:hAnsi="宋体" w:cs="仿宋_GB2312" w:hint="eastAsia"/>
          <w:bCs/>
          <w:sz w:val="24"/>
        </w:rPr>
        <w:t>，</w:t>
      </w:r>
      <w:r>
        <w:rPr>
          <w:rFonts w:hint="eastAsia"/>
          <w:sz w:val="24"/>
        </w:rPr>
        <w:t>明确中国投资担保有限公司作为中央本级试点专业担保机构</w:t>
      </w:r>
      <w:r>
        <w:rPr>
          <w:rFonts w:ascii="宋体" w:hAnsi="宋体" w:cs="仿宋_GB2312" w:hint="eastAsia"/>
          <w:bCs/>
          <w:sz w:val="24"/>
        </w:rPr>
        <w:t>，供应商可以自愿选择是否采用该公司提供的磋商担保、履约担保和融资担保服务。</w:t>
      </w:r>
    </w:p>
    <w:p w:rsidR="00A05A5D" w:rsidRDefault="00A05A5D" w:rsidP="00A05A5D">
      <w:pPr>
        <w:snapToGrid w:val="0"/>
        <w:spacing w:line="360" w:lineRule="auto"/>
        <w:ind w:leftChars="228" w:left="479"/>
        <w:rPr>
          <w:rFonts w:ascii="宋体" w:hAnsi="宋体" w:cs="仿宋_GB2312"/>
          <w:bCs/>
          <w:sz w:val="24"/>
        </w:rPr>
      </w:pPr>
      <w:r>
        <w:rPr>
          <w:rFonts w:ascii="宋体" w:hAnsi="宋体" w:cs="仿宋_GB2312" w:hint="eastAsia"/>
          <w:bCs/>
          <w:sz w:val="24"/>
        </w:rPr>
        <w:br w:type="page"/>
      </w:r>
    </w:p>
    <w:p w:rsidR="00A05A5D" w:rsidRDefault="00A05A5D" w:rsidP="00A05A5D">
      <w:pPr>
        <w:snapToGrid w:val="0"/>
        <w:spacing w:line="360" w:lineRule="auto"/>
        <w:ind w:leftChars="228" w:left="479"/>
        <w:rPr>
          <w:rFonts w:ascii="宋体" w:hAnsi="宋体" w:cs="仿宋_GB2312"/>
          <w:bCs/>
          <w:sz w:val="24"/>
        </w:rPr>
      </w:pPr>
    </w:p>
    <w:p w:rsidR="00A05A5D" w:rsidRDefault="00A05A5D" w:rsidP="00A05A5D">
      <w:pPr>
        <w:snapToGrid w:val="0"/>
        <w:spacing w:line="360" w:lineRule="auto"/>
        <w:ind w:leftChars="228" w:left="479"/>
        <w:rPr>
          <w:rFonts w:ascii="宋体" w:hAnsi="宋体" w:cs="仿宋_GB2312"/>
          <w:bCs/>
          <w:sz w:val="24"/>
        </w:rPr>
      </w:pPr>
    </w:p>
    <w:p w:rsidR="00A05A5D" w:rsidRDefault="00A05A5D" w:rsidP="00A05A5D">
      <w:pPr>
        <w:snapToGrid w:val="0"/>
        <w:spacing w:line="360" w:lineRule="auto"/>
        <w:ind w:leftChars="228" w:left="479"/>
        <w:rPr>
          <w:rFonts w:ascii="宋体" w:hAnsi="宋体" w:cs="仿宋_GB2312"/>
          <w:bCs/>
          <w:sz w:val="24"/>
        </w:rPr>
      </w:pPr>
    </w:p>
    <w:p w:rsidR="00A05A5D" w:rsidRDefault="00A05A5D" w:rsidP="00A05A5D">
      <w:pPr>
        <w:snapToGrid w:val="0"/>
        <w:spacing w:line="360" w:lineRule="auto"/>
        <w:ind w:leftChars="228" w:left="479"/>
        <w:rPr>
          <w:rFonts w:ascii="宋体" w:hAnsi="宋体" w:cs="仿宋_GB2312"/>
          <w:bCs/>
          <w:sz w:val="24"/>
        </w:rPr>
      </w:pPr>
    </w:p>
    <w:p w:rsidR="00A05A5D" w:rsidRDefault="00A05A5D" w:rsidP="00A05A5D">
      <w:pPr>
        <w:snapToGrid w:val="0"/>
        <w:spacing w:line="360" w:lineRule="auto"/>
        <w:ind w:leftChars="228" w:left="479"/>
        <w:rPr>
          <w:rFonts w:ascii="宋体" w:hAnsi="宋体" w:cs="仿宋_GB2312"/>
          <w:bCs/>
          <w:sz w:val="24"/>
        </w:rPr>
      </w:pPr>
    </w:p>
    <w:p w:rsidR="00EA1806" w:rsidRDefault="00EA1806" w:rsidP="00A05A5D">
      <w:pPr>
        <w:snapToGrid w:val="0"/>
        <w:spacing w:line="360" w:lineRule="auto"/>
        <w:ind w:leftChars="228" w:left="479"/>
        <w:rPr>
          <w:rFonts w:ascii="宋体" w:hAnsi="宋体" w:cs="仿宋_GB2312"/>
          <w:bCs/>
          <w:sz w:val="24"/>
        </w:rPr>
      </w:pPr>
    </w:p>
    <w:p w:rsidR="00EA1806" w:rsidRDefault="00EA1806" w:rsidP="00A05A5D">
      <w:pPr>
        <w:snapToGrid w:val="0"/>
        <w:spacing w:line="360" w:lineRule="auto"/>
        <w:ind w:leftChars="228" w:left="479"/>
        <w:rPr>
          <w:rFonts w:ascii="宋体" w:hAnsi="宋体" w:cs="仿宋_GB2312"/>
          <w:bCs/>
          <w:sz w:val="24"/>
        </w:rPr>
      </w:pPr>
    </w:p>
    <w:p w:rsidR="00EA1806" w:rsidRDefault="00EA1806" w:rsidP="00A05A5D">
      <w:pPr>
        <w:snapToGrid w:val="0"/>
        <w:spacing w:line="360" w:lineRule="auto"/>
        <w:ind w:leftChars="228" w:left="479"/>
        <w:rPr>
          <w:rFonts w:ascii="宋体" w:hAnsi="宋体" w:cs="仿宋_GB2312"/>
          <w:bCs/>
          <w:sz w:val="24"/>
        </w:rPr>
      </w:pPr>
    </w:p>
    <w:p w:rsidR="00A05A5D" w:rsidRDefault="00A05A5D" w:rsidP="00A05A5D">
      <w:pPr>
        <w:snapToGrid w:val="0"/>
        <w:spacing w:line="360" w:lineRule="auto"/>
        <w:ind w:leftChars="228" w:left="479"/>
        <w:rPr>
          <w:rFonts w:ascii="宋体" w:hAnsi="宋体" w:cs="仿宋_GB2312"/>
          <w:bCs/>
          <w:sz w:val="24"/>
        </w:rPr>
      </w:pPr>
    </w:p>
    <w:p w:rsidR="00A05A5D" w:rsidRDefault="00A05A5D" w:rsidP="00A05A5D">
      <w:pPr>
        <w:snapToGrid w:val="0"/>
        <w:spacing w:line="360" w:lineRule="auto"/>
        <w:ind w:leftChars="228" w:left="479"/>
        <w:rPr>
          <w:rFonts w:ascii="宋体" w:hAnsi="宋体" w:cs="仿宋_GB2312"/>
          <w:bCs/>
          <w:sz w:val="24"/>
        </w:rPr>
      </w:pPr>
    </w:p>
    <w:p w:rsidR="00A05A5D" w:rsidRDefault="00A05A5D" w:rsidP="00A05A5D">
      <w:pPr>
        <w:numPr>
          <w:ilvl w:val="0"/>
          <w:numId w:val="4"/>
        </w:numPr>
        <w:tabs>
          <w:tab w:val="num" w:pos="-567"/>
        </w:tabs>
        <w:ind w:left="0" w:firstLine="0"/>
        <w:jc w:val="center"/>
        <w:outlineLvl w:val="0"/>
        <w:rPr>
          <w:rFonts w:ascii="宋体" w:hAnsi="宋体"/>
          <w:b/>
          <w:sz w:val="52"/>
          <w:szCs w:val="52"/>
        </w:rPr>
      </w:pPr>
      <w:bookmarkStart w:id="18" w:name="_Toc229279419"/>
      <w:r>
        <w:rPr>
          <w:rFonts w:eastAsia="黑体"/>
          <w:b/>
          <w:sz w:val="52"/>
          <w:szCs w:val="52"/>
        </w:rPr>
        <w:t xml:space="preserve"> </w:t>
      </w:r>
      <w:bookmarkStart w:id="19" w:name="_Toc455578195"/>
      <w:r>
        <w:rPr>
          <w:rFonts w:ascii="宋体" w:hAnsi="宋体" w:hint="eastAsia"/>
          <w:b/>
          <w:sz w:val="52"/>
          <w:szCs w:val="52"/>
        </w:rPr>
        <w:t>评审方法</w:t>
      </w:r>
      <w:bookmarkEnd w:id="18"/>
      <w:r>
        <w:rPr>
          <w:rFonts w:ascii="宋体" w:hAnsi="宋体" w:hint="eastAsia"/>
          <w:b/>
          <w:sz w:val="52"/>
          <w:szCs w:val="52"/>
        </w:rPr>
        <w:t>及标准</w:t>
      </w:r>
      <w:bookmarkEnd w:id="19"/>
    </w:p>
    <w:p w:rsidR="00A05A5D" w:rsidRDefault="00A05A5D" w:rsidP="00A05A5D">
      <w:pPr>
        <w:pStyle w:val="2"/>
        <w:keepNext w:val="0"/>
        <w:keepLines w:val="0"/>
        <w:numPr>
          <w:ilvl w:val="0"/>
          <w:numId w:val="13"/>
        </w:numPr>
        <w:tabs>
          <w:tab w:val="num" w:pos="567"/>
        </w:tabs>
        <w:adjustRightInd/>
        <w:spacing w:line="240" w:lineRule="auto"/>
        <w:ind w:hanging="1838"/>
        <w:jc w:val="center"/>
        <w:rPr>
          <w:rFonts w:ascii="宋体" w:eastAsia="宋体" w:hAnsi="宋体"/>
        </w:rPr>
      </w:pPr>
      <w:r>
        <w:rPr>
          <w:b w:val="0"/>
          <w:bCs w:val="0"/>
          <w:sz w:val="52"/>
          <w:szCs w:val="52"/>
        </w:rPr>
        <w:br w:type="page"/>
      </w:r>
      <w:bookmarkStart w:id="20" w:name="_Toc229279420"/>
      <w:bookmarkStart w:id="21" w:name="_Toc455578196"/>
      <w:r>
        <w:rPr>
          <w:rFonts w:ascii="宋体" w:eastAsia="宋体" w:hAnsi="宋体" w:hint="eastAsia"/>
        </w:rPr>
        <w:lastRenderedPageBreak/>
        <w:t>总则</w:t>
      </w:r>
      <w:bookmarkEnd w:id="20"/>
      <w:bookmarkEnd w:id="21"/>
    </w:p>
    <w:p w:rsidR="00A05A5D" w:rsidRDefault="00A05A5D" w:rsidP="00A05A5D">
      <w:pPr>
        <w:numPr>
          <w:ilvl w:val="1"/>
          <w:numId w:val="14"/>
        </w:numPr>
        <w:tabs>
          <w:tab w:val="clear" w:pos="845"/>
          <w:tab w:val="num" w:pos="945"/>
        </w:tabs>
        <w:adjustRightInd w:val="0"/>
        <w:snapToGrid w:val="0"/>
        <w:spacing w:line="360" w:lineRule="auto"/>
        <w:ind w:left="945" w:hanging="945"/>
        <w:rPr>
          <w:rFonts w:ascii="宋体" w:hAnsi="宋体"/>
          <w:sz w:val="24"/>
        </w:rPr>
      </w:pPr>
      <w:r>
        <w:rPr>
          <w:rFonts w:ascii="宋体" w:hAnsi="宋体" w:hint="eastAsia"/>
          <w:sz w:val="24"/>
        </w:rPr>
        <w:t>本评审办法仅适用于本项目评审。</w:t>
      </w:r>
    </w:p>
    <w:p w:rsidR="00A05A5D" w:rsidRDefault="00A05A5D" w:rsidP="00A05A5D">
      <w:pPr>
        <w:numPr>
          <w:ilvl w:val="1"/>
          <w:numId w:val="14"/>
        </w:numPr>
        <w:tabs>
          <w:tab w:val="clear" w:pos="845"/>
          <w:tab w:val="num" w:pos="945"/>
        </w:tabs>
        <w:adjustRightInd w:val="0"/>
        <w:snapToGrid w:val="0"/>
        <w:spacing w:line="360" w:lineRule="auto"/>
        <w:ind w:left="993" w:hanging="993"/>
        <w:rPr>
          <w:rFonts w:ascii="宋体" w:hAnsi="宋体" w:cs="宋体"/>
          <w:kern w:val="0"/>
          <w:sz w:val="30"/>
          <w:szCs w:val="30"/>
        </w:rPr>
      </w:pPr>
      <w:r>
        <w:rPr>
          <w:rFonts w:ascii="宋体" w:hAnsi="宋体" w:hint="eastAsia"/>
          <w:sz w:val="24"/>
        </w:rPr>
        <w:t>评审原则和纪律：</w:t>
      </w:r>
      <w:r>
        <w:rPr>
          <w:rFonts w:ascii="宋体" w:hAnsi="宋体" w:cs="宋体" w:hint="eastAsia"/>
          <w:kern w:val="0"/>
          <w:sz w:val="30"/>
          <w:szCs w:val="30"/>
        </w:rPr>
        <w:t> </w:t>
      </w:r>
    </w:p>
    <w:p w:rsidR="00A05A5D" w:rsidRDefault="00A05A5D" w:rsidP="00A05A5D">
      <w:pPr>
        <w:numPr>
          <w:ilvl w:val="2"/>
          <w:numId w:val="14"/>
        </w:numPr>
        <w:adjustRightInd w:val="0"/>
        <w:snapToGrid w:val="0"/>
        <w:spacing w:line="360" w:lineRule="auto"/>
        <w:rPr>
          <w:rFonts w:ascii="宋体" w:hAnsi="宋体"/>
          <w:sz w:val="24"/>
        </w:rPr>
      </w:pPr>
      <w:r>
        <w:rPr>
          <w:rFonts w:ascii="宋体" w:hAnsi="宋体" w:hint="eastAsia"/>
          <w:sz w:val="24"/>
        </w:rPr>
        <w:t>客观、公平、公正和诚实信用；</w:t>
      </w:r>
    </w:p>
    <w:p w:rsidR="00A05A5D" w:rsidRDefault="00A05A5D" w:rsidP="00A05A5D">
      <w:pPr>
        <w:numPr>
          <w:ilvl w:val="2"/>
          <w:numId w:val="14"/>
        </w:numPr>
        <w:adjustRightInd w:val="0"/>
        <w:snapToGrid w:val="0"/>
        <w:spacing w:line="360" w:lineRule="auto"/>
        <w:rPr>
          <w:rFonts w:ascii="宋体" w:hAnsi="宋体"/>
          <w:sz w:val="24"/>
        </w:rPr>
      </w:pPr>
      <w:r>
        <w:rPr>
          <w:rFonts w:ascii="宋体" w:hAnsi="宋体" w:hint="eastAsia"/>
          <w:sz w:val="24"/>
        </w:rPr>
        <w:t>依据法律和磋商文件规定科学、合理评审，择优推荐成交候选人；</w:t>
      </w:r>
    </w:p>
    <w:p w:rsidR="00A05A5D" w:rsidRDefault="00A05A5D" w:rsidP="00A05A5D">
      <w:pPr>
        <w:numPr>
          <w:ilvl w:val="2"/>
          <w:numId w:val="14"/>
        </w:numPr>
        <w:adjustRightInd w:val="0"/>
        <w:snapToGrid w:val="0"/>
        <w:spacing w:line="360" w:lineRule="auto"/>
        <w:rPr>
          <w:rFonts w:ascii="宋体" w:hAnsi="宋体"/>
          <w:sz w:val="24"/>
        </w:rPr>
      </w:pPr>
      <w:r>
        <w:rPr>
          <w:rFonts w:ascii="宋体" w:hAnsi="宋体" w:hint="eastAsia"/>
          <w:sz w:val="24"/>
        </w:rPr>
        <w:t>独立评审，禁止任何有失公平、公正的串通行为；</w:t>
      </w:r>
    </w:p>
    <w:p w:rsidR="00A05A5D" w:rsidRDefault="00A05A5D" w:rsidP="00A05A5D">
      <w:pPr>
        <w:numPr>
          <w:ilvl w:val="2"/>
          <w:numId w:val="14"/>
        </w:numPr>
        <w:adjustRightInd w:val="0"/>
        <w:snapToGrid w:val="0"/>
        <w:spacing w:line="360" w:lineRule="auto"/>
        <w:rPr>
          <w:rFonts w:ascii="宋体" w:hAnsi="宋体"/>
          <w:sz w:val="24"/>
        </w:rPr>
      </w:pPr>
      <w:r>
        <w:rPr>
          <w:rFonts w:ascii="宋体" w:hAnsi="宋体" w:hint="eastAsia"/>
          <w:sz w:val="24"/>
        </w:rPr>
        <w:t>反不正当竞争；</w:t>
      </w:r>
    </w:p>
    <w:p w:rsidR="00A05A5D" w:rsidRDefault="00A05A5D" w:rsidP="00A05A5D">
      <w:pPr>
        <w:numPr>
          <w:ilvl w:val="2"/>
          <w:numId w:val="14"/>
        </w:numPr>
        <w:adjustRightInd w:val="0"/>
        <w:snapToGrid w:val="0"/>
        <w:spacing w:line="360" w:lineRule="auto"/>
        <w:rPr>
          <w:rFonts w:ascii="宋体" w:hAnsi="宋体"/>
          <w:sz w:val="24"/>
        </w:rPr>
      </w:pPr>
      <w:r>
        <w:rPr>
          <w:rFonts w:ascii="宋体" w:hAnsi="宋体" w:hint="eastAsia"/>
          <w:sz w:val="24"/>
        </w:rPr>
        <w:t>恪守保密义务，凡与审查、澄清、评价和比较磋商的有关资料以及授标意见等，不得向邀请供应商及与评审无关的其他人员泄露。</w:t>
      </w:r>
    </w:p>
    <w:p w:rsidR="00A05A5D" w:rsidRDefault="00A05A5D" w:rsidP="00A05A5D">
      <w:pPr>
        <w:numPr>
          <w:ilvl w:val="1"/>
          <w:numId w:val="14"/>
        </w:numPr>
        <w:tabs>
          <w:tab w:val="clear" w:pos="845"/>
          <w:tab w:val="num" w:pos="945"/>
        </w:tabs>
        <w:adjustRightInd w:val="0"/>
        <w:snapToGrid w:val="0"/>
        <w:spacing w:line="360" w:lineRule="auto"/>
        <w:ind w:left="993" w:hanging="993"/>
        <w:rPr>
          <w:rFonts w:ascii="宋体" w:hAnsi="宋体"/>
          <w:sz w:val="24"/>
        </w:rPr>
      </w:pPr>
      <w:r>
        <w:rPr>
          <w:rFonts w:ascii="宋体" w:hAnsi="宋体" w:hint="eastAsia"/>
          <w:sz w:val="24"/>
        </w:rPr>
        <w:t>本项目采用综合评分法。即：以磋商文件为依据，对供应商的响应文件，从</w:t>
      </w:r>
      <w:r>
        <w:rPr>
          <w:rFonts w:ascii="宋体" w:hAnsi="宋体" w:hint="eastAsia"/>
          <w:color w:val="008000"/>
          <w:sz w:val="24"/>
          <w:u w:val="single"/>
        </w:rPr>
        <w:t xml:space="preserve">最终报价、企业实力、服务方案 </w:t>
      </w:r>
      <w:r>
        <w:rPr>
          <w:rFonts w:ascii="宋体" w:hAnsi="宋体" w:hint="eastAsia"/>
          <w:sz w:val="24"/>
        </w:rPr>
        <w:t>等方面按照百分制进行打分。</w:t>
      </w:r>
    </w:p>
    <w:p w:rsidR="00A05A5D" w:rsidRDefault="00A05A5D" w:rsidP="00A05A5D">
      <w:pPr>
        <w:adjustRightInd w:val="0"/>
        <w:snapToGrid w:val="0"/>
        <w:spacing w:line="360" w:lineRule="auto"/>
        <w:ind w:leftChars="400" w:left="840" w:firstLineChars="200" w:firstLine="480"/>
        <w:rPr>
          <w:rFonts w:ascii="宋体" w:hAnsi="宋体"/>
          <w:color w:val="FF0000"/>
          <w:sz w:val="24"/>
        </w:rPr>
      </w:pPr>
      <w:r>
        <w:rPr>
          <w:rFonts w:ascii="宋体" w:hAnsi="宋体" w:hint="eastAsia"/>
          <w:color w:val="FF0000"/>
          <w:sz w:val="24"/>
        </w:rPr>
        <w:t>作为非专门面向中小企业的采购项目，其中</w:t>
      </w:r>
      <w:r>
        <w:rPr>
          <w:rFonts w:ascii="仿宋_GB2312" w:hAnsi="宋体" w:hint="eastAsia"/>
          <w:color w:val="FF0000"/>
          <w:sz w:val="24"/>
        </w:rPr>
        <w:t>小型、微型企业参与磋商的，对其产品价格给予</w:t>
      </w:r>
      <w:r>
        <w:rPr>
          <w:rFonts w:ascii="仿宋_GB2312" w:hAnsi="宋体" w:hint="eastAsia"/>
          <w:color w:val="FF0000"/>
          <w:sz w:val="24"/>
          <w:u w:val="single"/>
        </w:rPr>
        <w:t xml:space="preserve"> 6 </w:t>
      </w:r>
      <w:r>
        <w:rPr>
          <w:rFonts w:ascii="仿宋_GB2312" w:hAnsi="宋体" w:hint="eastAsia"/>
          <w:color w:val="FF0000"/>
          <w:sz w:val="24"/>
        </w:rPr>
        <w:t>%</w:t>
      </w:r>
      <w:r>
        <w:rPr>
          <w:rFonts w:ascii="仿宋_GB2312" w:hAnsi="宋体" w:hint="eastAsia"/>
          <w:color w:val="FF0000"/>
          <w:sz w:val="24"/>
        </w:rPr>
        <w:t>的扣除，用扣除后的价格参与评审。</w:t>
      </w:r>
      <w:r>
        <w:rPr>
          <w:rFonts w:ascii="宋体" w:hAnsi="宋体" w:hint="eastAsia"/>
          <w:color w:val="FF0000"/>
          <w:sz w:val="24"/>
        </w:rPr>
        <w:t>监狱企业视同小型、微型企业。</w:t>
      </w:r>
    </w:p>
    <w:p w:rsidR="00A05A5D" w:rsidRDefault="00A05A5D" w:rsidP="00A05A5D">
      <w:pPr>
        <w:pStyle w:val="2"/>
        <w:keepNext w:val="0"/>
        <w:keepLines w:val="0"/>
        <w:numPr>
          <w:ilvl w:val="0"/>
          <w:numId w:val="13"/>
        </w:numPr>
        <w:tabs>
          <w:tab w:val="num" w:pos="567"/>
        </w:tabs>
        <w:adjustRightInd/>
        <w:spacing w:line="240" w:lineRule="auto"/>
        <w:ind w:hanging="1838"/>
        <w:jc w:val="center"/>
        <w:rPr>
          <w:rFonts w:ascii="宋体" w:eastAsia="宋体" w:hAnsi="宋体"/>
        </w:rPr>
      </w:pPr>
      <w:bookmarkStart w:id="22" w:name="_Toc229279421"/>
      <w:bookmarkStart w:id="23" w:name="_Toc455578197"/>
      <w:r>
        <w:rPr>
          <w:rFonts w:ascii="宋体" w:eastAsia="宋体" w:hAnsi="宋体" w:hint="eastAsia"/>
        </w:rPr>
        <w:t>符合性与完整性评审</w:t>
      </w:r>
      <w:bookmarkEnd w:id="22"/>
      <w:bookmarkEnd w:id="23"/>
    </w:p>
    <w:p w:rsidR="00A05A5D" w:rsidRPr="007B6CE6" w:rsidRDefault="00A05A5D" w:rsidP="00A05A5D">
      <w:pPr>
        <w:numPr>
          <w:ilvl w:val="0"/>
          <w:numId w:val="15"/>
        </w:numPr>
        <w:adjustRightInd w:val="0"/>
        <w:snapToGrid w:val="0"/>
        <w:spacing w:line="360" w:lineRule="auto"/>
        <w:ind w:hanging="845"/>
        <w:rPr>
          <w:rFonts w:ascii="宋体" w:hAnsi="宋体"/>
          <w:sz w:val="24"/>
        </w:rPr>
      </w:pPr>
      <w:r>
        <w:rPr>
          <w:rFonts w:ascii="宋体" w:hAnsi="宋体" w:hint="eastAsia"/>
          <w:sz w:val="24"/>
        </w:rPr>
        <w:t>磋商小组应当根据磋商文件规定，首先对供应商提交的首次磋商响应文件进行符合性、完整性评审，即：审查是否实质上响应磋商文件的要求，响应文件是否存在重大偏离。所谓重大偏离是指实质上影响供货范围、质量、性能及服务等，或者实质上与磋商文件不一致而导致限制了采购人的权利或减轻供应商的义务。纠正这些偏离或保留将会对其他实质上响应要求的供应商的竞争地位产生不公正的影响。</w:t>
      </w:r>
      <w:r>
        <w:rPr>
          <w:rFonts w:hint="eastAsia"/>
          <w:sz w:val="24"/>
        </w:rPr>
        <w:t>磋商供应商在每一轮磋商过程中提交的响应文件，都应当实质性响应磋商文件的要求，否则将按照无效响应文件处理。</w:t>
      </w:r>
    </w:p>
    <w:p w:rsidR="007B6CE6" w:rsidRPr="006F77FC" w:rsidRDefault="007B6CE6" w:rsidP="00A433A3">
      <w:pPr>
        <w:numPr>
          <w:ilvl w:val="0"/>
          <w:numId w:val="15"/>
        </w:numPr>
        <w:adjustRightInd w:val="0"/>
        <w:snapToGrid w:val="0"/>
        <w:spacing w:line="360" w:lineRule="auto"/>
        <w:ind w:hanging="845"/>
        <w:rPr>
          <w:rFonts w:ascii="宋体" w:hAnsi="宋体"/>
          <w:sz w:val="24"/>
        </w:rPr>
      </w:pPr>
      <w:r w:rsidRPr="000B27F1">
        <w:rPr>
          <w:rFonts w:ascii="宋体" w:hAnsi="宋体" w:hint="eastAsia"/>
          <w:sz w:val="24"/>
        </w:rPr>
        <w:t>采</w:t>
      </w:r>
      <w:r w:rsidRPr="006F77FC">
        <w:rPr>
          <w:rFonts w:ascii="宋体" w:hAnsi="宋体" w:hint="eastAsia"/>
          <w:sz w:val="24"/>
        </w:rPr>
        <w:t>购中心在本项目</w:t>
      </w:r>
      <w:r>
        <w:rPr>
          <w:rFonts w:ascii="宋体" w:hAnsi="宋体" w:hint="eastAsia"/>
          <w:sz w:val="24"/>
        </w:rPr>
        <w:t>提交首次磋商响应</w:t>
      </w:r>
      <w:r w:rsidRPr="004A3619">
        <w:rPr>
          <w:rFonts w:ascii="宋体" w:hAnsi="宋体" w:hint="eastAsia"/>
          <w:sz w:val="24"/>
        </w:rPr>
        <w:t>文件截止时间</w:t>
      </w:r>
      <w:r w:rsidRPr="006F77FC">
        <w:rPr>
          <w:rFonts w:ascii="宋体" w:hAnsi="宋体" w:hint="eastAsia"/>
          <w:sz w:val="24"/>
        </w:rPr>
        <w:t>之前24小时至</w:t>
      </w:r>
      <w:r>
        <w:rPr>
          <w:rFonts w:ascii="宋体" w:hAnsi="宋体" w:hint="eastAsia"/>
          <w:sz w:val="24"/>
        </w:rPr>
        <w:t>提交首次磋商响应</w:t>
      </w:r>
      <w:r w:rsidRPr="004A3619">
        <w:rPr>
          <w:rFonts w:ascii="宋体" w:hAnsi="宋体" w:hint="eastAsia"/>
          <w:sz w:val="24"/>
        </w:rPr>
        <w:t>文件截止时间</w:t>
      </w:r>
      <w:r w:rsidRPr="006F77FC">
        <w:rPr>
          <w:rFonts w:ascii="宋体" w:hAnsi="宋体" w:hint="eastAsia"/>
          <w:sz w:val="24"/>
        </w:rPr>
        <w:t>后1小时期间，须通过“信用中国”网站（www.creditchina.gov.cn）、中国政府采购网（www.ccgp.gov.cn）这两个渠道查询所有递交</w:t>
      </w:r>
      <w:r>
        <w:rPr>
          <w:rFonts w:ascii="宋体" w:hAnsi="宋体" w:hint="eastAsia"/>
          <w:sz w:val="24"/>
        </w:rPr>
        <w:t>磋商</w:t>
      </w:r>
      <w:r w:rsidRPr="006F77FC">
        <w:rPr>
          <w:rFonts w:ascii="宋体" w:hAnsi="宋体" w:hint="eastAsia"/>
          <w:sz w:val="24"/>
        </w:rPr>
        <w:t>响应文件供应商的信用记录，应将所有递交</w:t>
      </w:r>
      <w:r>
        <w:rPr>
          <w:rFonts w:ascii="宋体" w:hAnsi="宋体" w:hint="eastAsia"/>
          <w:sz w:val="24"/>
        </w:rPr>
        <w:lastRenderedPageBreak/>
        <w:t>磋商</w:t>
      </w:r>
      <w:r w:rsidRPr="006F77FC">
        <w:rPr>
          <w:rFonts w:ascii="宋体" w:hAnsi="宋体" w:hint="eastAsia"/>
          <w:sz w:val="24"/>
        </w:rPr>
        <w:t>响应文件供应商的查询记录电子截屏提交给</w:t>
      </w:r>
      <w:r>
        <w:rPr>
          <w:rFonts w:ascii="宋体" w:hAnsi="宋体" w:hint="eastAsia"/>
          <w:sz w:val="24"/>
        </w:rPr>
        <w:t>磋商</w:t>
      </w:r>
      <w:r w:rsidRPr="006F77FC">
        <w:rPr>
          <w:rFonts w:ascii="宋体" w:hAnsi="宋体" w:hint="eastAsia"/>
          <w:sz w:val="24"/>
        </w:rPr>
        <w:t>小组。</w:t>
      </w:r>
      <w:r>
        <w:rPr>
          <w:rFonts w:ascii="宋体" w:hAnsi="宋体" w:hint="eastAsia"/>
          <w:sz w:val="24"/>
        </w:rPr>
        <w:t>磋商</w:t>
      </w:r>
      <w:r w:rsidRPr="006F77FC">
        <w:rPr>
          <w:rFonts w:ascii="宋体" w:hAnsi="宋体" w:hint="eastAsia"/>
          <w:sz w:val="24"/>
        </w:rPr>
        <w:t>小组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响应文件处理。查询记录电子截屏作为证据留存，与采购项目其他材料一并归档。</w:t>
      </w:r>
    </w:p>
    <w:p w:rsidR="007B6CE6" w:rsidRPr="006F77FC" w:rsidRDefault="007B6CE6" w:rsidP="007B6CE6">
      <w:pPr>
        <w:adjustRightInd w:val="0"/>
        <w:snapToGrid w:val="0"/>
        <w:spacing w:line="360" w:lineRule="auto"/>
        <w:ind w:leftChars="402" w:left="844" w:firstLineChars="200" w:firstLine="480"/>
        <w:rPr>
          <w:rFonts w:ascii="宋体" w:hAnsi="宋体"/>
          <w:sz w:val="24"/>
        </w:rPr>
      </w:pPr>
      <w:r w:rsidRPr="006F77FC">
        <w:rPr>
          <w:rFonts w:ascii="宋体" w:hAnsi="宋体" w:hint="eastAsia"/>
          <w:sz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7B6CE6" w:rsidRPr="00A433A3" w:rsidRDefault="007B6CE6" w:rsidP="00A433A3">
      <w:pPr>
        <w:adjustRightInd w:val="0"/>
        <w:snapToGrid w:val="0"/>
        <w:spacing w:line="360" w:lineRule="auto"/>
        <w:ind w:leftChars="402" w:left="844" w:firstLineChars="200" w:firstLine="480"/>
        <w:rPr>
          <w:rFonts w:ascii="宋体" w:hAnsi="宋体"/>
          <w:bCs/>
          <w:sz w:val="24"/>
        </w:rPr>
      </w:pPr>
      <w:r w:rsidRPr="006F77FC">
        <w:rPr>
          <w:rFonts w:ascii="宋体" w:hAnsi="宋体" w:hint="eastAsia"/>
          <w:sz w:val="24"/>
        </w:rPr>
        <w:t>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w:t>
      </w:r>
    </w:p>
    <w:p w:rsidR="00A05A5D" w:rsidRDefault="00A05A5D" w:rsidP="00A05A5D">
      <w:pPr>
        <w:numPr>
          <w:ilvl w:val="0"/>
          <w:numId w:val="15"/>
        </w:numPr>
        <w:adjustRightInd w:val="0"/>
        <w:snapToGrid w:val="0"/>
        <w:spacing w:line="360" w:lineRule="auto"/>
        <w:ind w:hanging="845"/>
        <w:rPr>
          <w:rFonts w:ascii="宋体" w:hAnsi="宋体"/>
          <w:sz w:val="24"/>
        </w:rPr>
      </w:pPr>
      <w:r>
        <w:rPr>
          <w:rFonts w:ascii="宋体" w:hAnsi="宋体" w:hint="eastAsia"/>
          <w:sz w:val="24"/>
        </w:rPr>
        <w:t>供应商有下列情况之一的，经磋商小组</w:t>
      </w:r>
      <w:r>
        <w:rPr>
          <w:rFonts w:ascii="宋体" w:hAnsi="宋体" w:hint="eastAsia"/>
          <w:color w:val="FF0000"/>
          <w:sz w:val="24"/>
          <w:u w:val="single"/>
        </w:rPr>
        <w:t>半数以上</w:t>
      </w:r>
      <w:r>
        <w:rPr>
          <w:rFonts w:ascii="宋体" w:hAnsi="宋体" w:hint="eastAsia"/>
          <w:sz w:val="24"/>
        </w:rPr>
        <w:t>成员一致同意，其磋商响应文件将被按照无效文件处理，经磋商小组认定的无效响应文件不得进入综合评分：</w:t>
      </w:r>
    </w:p>
    <w:p w:rsidR="00A05A5D" w:rsidRPr="00A433A3" w:rsidRDefault="00A05A5D" w:rsidP="00A05A5D">
      <w:pPr>
        <w:numPr>
          <w:ilvl w:val="1"/>
          <w:numId w:val="15"/>
        </w:numPr>
        <w:tabs>
          <w:tab w:val="clear" w:pos="780"/>
          <w:tab w:val="num" w:pos="1470"/>
        </w:tabs>
        <w:adjustRightInd w:val="0"/>
        <w:snapToGrid w:val="0"/>
        <w:spacing w:line="360" w:lineRule="auto"/>
        <w:ind w:firstLine="60"/>
        <w:rPr>
          <w:rFonts w:ascii="宋体" w:hAnsi="宋体"/>
          <w:b/>
          <w:sz w:val="24"/>
        </w:rPr>
      </w:pPr>
      <w:r>
        <w:rPr>
          <w:rFonts w:ascii="宋体" w:hAnsi="宋体" w:hint="eastAsia"/>
          <w:b/>
          <w:sz w:val="24"/>
          <w:shd w:val="pct15" w:color="auto" w:fill="FFFFFF"/>
        </w:rPr>
        <w:t xml:space="preserve">没有按照本文件“磋商须知”第 </w:t>
      </w:r>
      <w:r>
        <w:rPr>
          <w:rFonts w:ascii="宋体" w:hAnsi="宋体" w:hint="eastAsia"/>
          <w:b/>
          <w:color w:val="FF0000"/>
          <w:sz w:val="24"/>
          <w:u w:val="single"/>
          <w:shd w:val="pct15" w:color="auto" w:fill="FFFFFF"/>
        </w:rPr>
        <w:t>10</w:t>
      </w:r>
      <w:r>
        <w:rPr>
          <w:rFonts w:ascii="宋体" w:hAnsi="宋体" w:hint="eastAsia"/>
          <w:b/>
          <w:sz w:val="24"/>
          <w:shd w:val="pct15" w:color="auto" w:fill="FFFFFF"/>
        </w:rPr>
        <w:t>条要求提供标有*号文件或*号文件内容出现负偏离；</w:t>
      </w:r>
    </w:p>
    <w:p w:rsidR="00A433A3" w:rsidRDefault="00A433A3" w:rsidP="00A05A5D">
      <w:pPr>
        <w:numPr>
          <w:ilvl w:val="1"/>
          <w:numId w:val="15"/>
        </w:numPr>
        <w:tabs>
          <w:tab w:val="clear" w:pos="780"/>
          <w:tab w:val="num" w:pos="1470"/>
        </w:tabs>
        <w:adjustRightInd w:val="0"/>
        <w:snapToGrid w:val="0"/>
        <w:spacing w:line="360" w:lineRule="auto"/>
        <w:ind w:firstLine="60"/>
        <w:rPr>
          <w:rFonts w:ascii="宋体" w:hAnsi="宋体"/>
          <w:b/>
          <w:sz w:val="24"/>
        </w:rPr>
      </w:pPr>
      <w:r>
        <w:rPr>
          <w:rFonts w:ascii="宋体" w:hAnsi="宋体" w:hint="eastAsia"/>
          <w:b/>
          <w:color w:val="000000"/>
          <w:sz w:val="24"/>
        </w:rPr>
        <w:t>磋商供应商</w:t>
      </w:r>
      <w:r w:rsidRPr="00E24218">
        <w:rPr>
          <w:rFonts w:ascii="宋体" w:hAnsi="宋体" w:hint="eastAsia"/>
          <w:b/>
          <w:color w:val="000000"/>
          <w:sz w:val="24"/>
        </w:rPr>
        <w:t>被列入失信被执行人、重大税收违法案件当事人名单、政府采购严重违法失信行为记录名单；</w:t>
      </w:r>
    </w:p>
    <w:p w:rsidR="00A05A5D" w:rsidRDefault="00A05A5D" w:rsidP="00A05A5D">
      <w:pPr>
        <w:numPr>
          <w:ilvl w:val="1"/>
          <w:numId w:val="15"/>
        </w:numPr>
        <w:tabs>
          <w:tab w:val="clear" w:pos="780"/>
          <w:tab w:val="num" w:pos="1470"/>
        </w:tabs>
        <w:adjustRightInd w:val="0"/>
        <w:snapToGrid w:val="0"/>
        <w:spacing w:line="360" w:lineRule="auto"/>
        <w:ind w:firstLine="60"/>
        <w:rPr>
          <w:rFonts w:ascii="宋体" w:hAnsi="宋体"/>
          <w:b/>
          <w:sz w:val="24"/>
        </w:rPr>
      </w:pPr>
      <w:r>
        <w:rPr>
          <w:rFonts w:ascii="宋体" w:hAnsi="宋体" w:hint="eastAsia"/>
          <w:b/>
          <w:sz w:val="24"/>
        </w:rPr>
        <w:t>响应文件未按磋商文件要求加盖公章或签字（或加盖个人印章）；</w:t>
      </w:r>
    </w:p>
    <w:p w:rsidR="00A05A5D" w:rsidRDefault="00A05A5D" w:rsidP="00A05A5D">
      <w:pPr>
        <w:numPr>
          <w:ilvl w:val="1"/>
          <w:numId w:val="15"/>
        </w:numPr>
        <w:tabs>
          <w:tab w:val="clear" w:pos="780"/>
          <w:tab w:val="num" w:pos="1470"/>
        </w:tabs>
        <w:adjustRightInd w:val="0"/>
        <w:snapToGrid w:val="0"/>
        <w:spacing w:line="360" w:lineRule="auto"/>
        <w:ind w:firstLine="60"/>
        <w:rPr>
          <w:rFonts w:ascii="宋体" w:hAnsi="宋体"/>
          <w:b/>
          <w:sz w:val="24"/>
        </w:rPr>
      </w:pPr>
      <w:r>
        <w:rPr>
          <w:rFonts w:ascii="宋体" w:hAnsi="宋体" w:hint="eastAsia"/>
          <w:b/>
          <w:sz w:val="24"/>
        </w:rPr>
        <w:t>供应商资格资质不符合磋商文件规定；</w:t>
      </w:r>
    </w:p>
    <w:p w:rsidR="00A05A5D" w:rsidRDefault="00A05A5D" w:rsidP="00A05A5D">
      <w:pPr>
        <w:numPr>
          <w:ilvl w:val="1"/>
          <w:numId w:val="15"/>
        </w:numPr>
        <w:tabs>
          <w:tab w:val="clear" w:pos="780"/>
          <w:tab w:val="num" w:pos="1470"/>
        </w:tabs>
        <w:adjustRightInd w:val="0"/>
        <w:snapToGrid w:val="0"/>
        <w:spacing w:line="360" w:lineRule="auto"/>
        <w:ind w:firstLine="60"/>
        <w:rPr>
          <w:rFonts w:ascii="宋体" w:hAnsi="宋体"/>
          <w:b/>
          <w:sz w:val="24"/>
          <w:shd w:val="pct15" w:color="auto" w:fill="FFFFFF"/>
        </w:rPr>
      </w:pPr>
      <w:r>
        <w:rPr>
          <w:rFonts w:ascii="宋体" w:hAnsi="宋体" w:hint="eastAsia"/>
          <w:b/>
          <w:sz w:val="24"/>
          <w:shd w:val="pct15" w:color="auto" w:fill="FFFFFF"/>
        </w:rPr>
        <w:t>磋商响应文件有效期短于磋商文件规定期限；</w:t>
      </w:r>
    </w:p>
    <w:p w:rsidR="00A05A5D" w:rsidRDefault="00A05A5D" w:rsidP="00A05A5D">
      <w:pPr>
        <w:numPr>
          <w:ilvl w:val="1"/>
          <w:numId w:val="15"/>
        </w:numPr>
        <w:tabs>
          <w:tab w:val="clear" w:pos="780"/>
          <w:tab w:val="num" w:pos="1470"/>
        </w:tabs>
        <w:adjustRightInd w:val="0"/>
        <w:snapToGrid w:val="0"/>
        <w:spacing w:line="360" w:lineRule="auto"/>
        <w:ind w:firstLine="60"/>
        <w:rPr>
          <w:rFonts w:ascii="宋体" w:hAnsi="宋体"/>
          <w:b/>
          <w:sz w:val="24"/>
        </w:rPr>
      </w:pPr>
      <w:r>
        <w:rPr>
          <w:rFonts w:ascii="宋体" w:hAnsi="宋体" w:hint="eastAsia"/>
          <w:b/>
          <w:sz w:val="24"/>
          <w:shd w:val="pct15" w:color="auto" w:fill="FFFFFF"/>
        </w:rPr>
        <w:t xml:space="preserve">磋商响应纸质文件份数少于磋商文件要求或装订方式不符合磋商文件规定； </w:t>
      </w:r>
    </w:p>
    <w:p w:rsidR="00A05A5D" w:rsidRDefault="00A05A5D" w:rsidP="00A05A5D">
      <w:pPr>
        <w:numPr>
          <w:ilvl w:val="1"/>
          <w:numId w:val="15"/>
        </w:numPr>
        <w:tabs>
          <w:tab w:val="clear" w:pos="780"/>
          <w:tab w:val="num" w:pos="1470"/>
        </w:tabs>
        <w:adjustRightInd w:val="0"/>
        <w:snapToGrid w:val="0"/>
        <w:spacing w:line="360" w:lineRule="auto"/>
        <w:ind w:firstLine="60"/>
        <w:rPr>
          <w:rFonts w:ascii="宋体" w:hAnsi="宋体"/>
          <w:b/>
          <w:sz w:val="24"/>
        </w:rPr>
      </w:pPr>
      <w:r>
        <w:rPr>
          <w:rFonts w:ascii="宋体" w:hAnsi="宋体" w:hint="eastAsia"/>
          <w:b/>
          <w:sz w:val="24"/>
        </w:rPr>
        <w:t>响应文件与本磋商文件要求存在重大偏离；</w:t>
      </w:r>
    </w:p>
    <w:p w:rsidR="00A05A5D" w:rsidRDefault="00A05A5D" w:rsidP="00A05A5D">
      <w:pPr>
        <w:numPr>
          <w:ilvl w:val="1"/>
          <w:numId w:val="15"/>
        </w:numPr>
        <w:tabs>
          <w:tab w:val="clear" w:pos="780"/>
          <w:tab w:val="num" w:pos="1470"/>
        </w:tabs>
        <w:adjustRightInd w:val="0"/>
        <w:snapToGrid w:val="0"/>
        <w:spacing w:line="360" w:lineRule="auto"/>
        <w:ind w:firstLine="60"/>
        <w:rPr>
          <w:rFonts w:ascii="宋体" w:hAnsi="宋体"/>
          <w:b/>
          <w:sz w:val="24"/>
        </w:rPr>
      </w:pPr>
      <w:r>
        <w:rPr>
          <w:rFonts w:ascii="宋体" w:hAnsi="宋体" w:hint="eastAsia"/>
          <w:b/>
          <w:sz w:val="24"/>
        </w:rPr>
        <w:t>响应文件不能满足磋商文件服务时间要求或不能接受付款方式；</w:t>
      </w:r>
    </w:p>
    <w:p w:rsidR="00A05A5D" w:rsidRDefault="00A05A5D" w:rsidP="00A05A5D">
      <w:pPr>
        <w:numPr>
          <w:ilvl w:val="1"/>
          <w:numId w:val="15"/>
        </w:numPr>
        <w:tabs>
          <w:tab w:val="clear" w:pos="780"/>
          <w:tab w:val="num" w:pos="1470"/>
        </w:tabs>
        <w:adjustRightInd w:val="0"/>
        <w:snapToGrid w:val="0"/>
        <w:spacing w:line="360" w:lineRule="auto"/>
        <w:ind w:firstLine="60"/>
        <w:rPr>
          <w:rFonts w:ascii="宋体" w:hAnsi="宋体"/>
          <w:b/>
          <w:sz w:val="24"/>
        </w:rPr>
      </w:pPr>
      <w:r>
        <w:rPr>
          <w:rFonts w:ascii="宋体" w:hAnsi="宋体" w:hint="eastAsia"/>
          <w:b/>
          <w:sz w:val="24"/>
        </w:rPr>
        <w:t>响应文件没有按照磋商文件规定的要求报价；</w:t>
      </w:r>
    </w:p>
    <w:p w:rsidR="00A05A5D" w:rsidRDefault="00A05A5D" w:rsidP="00A05A5D">
      <w:pPr>
        <w:numPr>
          <w:ilvl w:val="1"/>
          <w:numId w:val="15"/>
        </w:numPr>
        <w:tabs>
          <w:tab w:val="clear" w:pos="780"/>
          <w:tab w:val="num" w:pos="1418"/>
        </w:tabs>
        <w:adjustRightInd w:val="0"/>
        <w:snapToGrid w:val="0"/>
        <w:spacing w:line="360" w:lineRule="auto"/>
        <w:ind w:left="1418" w:hanging="606"/>
        <w:rPr>
          <w:rFonts w:ascii="宋体" w:hAnsi="宋体"/>
          <w:b/>
          <w:sz w:val="24"/>
        </w:rPr>
      </w:pPr>
      <w:r>
        <w:rPr>
          <w:rFonts w:ascii="宋体" w:hAnsi="宋体" w:hint="eastAsia"/>
          <w:b/>
          <w:sz w:val="24"/>
        </w:rPr>
        <w:t>供应商提交两份或多份内容不同的响应文件，或在一份响应文件中</w:t>
      </w:r>
      <w:r>
        <w:rPr>
          <w:rFonts w:ascii="宋体" w:hAnsi="宋体" w:hint="eastAsia"/>
          <w:b/>
          <w:sz w:val="24"/>
        </w:rPr>
        <w:lastRenderedPageBreak/>
        <w:t>有两个或多个报价，但未声明哪一个有效；</w:t>
      </w:r>
    </w:p>
    <w:p w:rsidR="00A05A5D" w:rsidRDefault="00A05A5D" w:rsidP="00A05A5D">
      <w:pPr>
        <w:numPr>
          <w:ilvl w:val="0"/>
          <w:numId w:val="15"/>
        </w:numPr>
        <w:adjustRightInd w:val="0"/>
        <w:snapToGrid w:val="0"/>
        <w:spacing w:line="360" w:lineRule="auto"/>
        <w:ind w:hanging="845"/>
        <w:rPr>
          <w:rFonts w:ascii="宋体" w:hAnsi="宋体"/>
          <w:sz w:val="24"/>
        </w:rPr>
      </w:pPr>
      <w:r>
        <w:rPr>
          <w:rFonts w:ascii="宋体" w:hAnsi="宋体" w:hint="eastAsia"/>
          <w:sz w:val="24"/>
        </w:rPr>
        <w:t>磋商小组对响应文件中的明显错误，有权按以下原则处理：</w:t>
      </w:r>
    </w:p>
    <w:p w:rsidR="00A05A5D" w:rsidRDefault="00A05A5D" w:rsidP="00A05A5D">
      <w:pPr>
        <w:numPr>
          <w:ilvl w:val="1"/>
          <w:numId w:val="15"/>
        </w:numPr>
        <w:tabs>
          <w:tab w:val="clear" w:pos="780"/>
          <w:tab w:val="num" w:pos="1050"/>
        </w:tabs>
        <w:adjustRightInd w:val="0"/>
        <w:snapToGrid w:val="0"/>
        <w:spacing w:line="360" w:lineRule="auto"/>
        <w:ind w:left="1050" w:hanging="420"/>
        <w:rPr>
          <w:rFonts w:ascii="宋体" w:hAnsi="宋体"/>
          <w:sz w:val="24"/>
        </w:rPr>
      </w:pPr>
      <w:r>
        <w:rPr>
          <w:rFonts w:ascii="Arial" w:hAnsi="Arial" w:cs="Arial" w:hint="eastAsia"/>
          <w:kern w:val="0"/>
          <w:sz w:val="24"/>
        </w:rPr>
        <w:t>最后报价表内容与响应文件中分项报价表内容不一致的，以最后报价表为准，磋商小组有权要求供应商根据最后报价表对分项报价表进行澄清、说明或修正。对于拒不按要求修正的，将作为无效</w:t>
      </w:r>
      <w:r>
        <w:rPr>
          <w:rFonts w:ascii="宋体" w:hAnsi="宋体" w:hint="eastAsia"/>
          <w:sz w:val="24"/>
        </w:rPr>
        <w:t>响应文件</w:t>
      </w:r>
      <w:r>
        <w:rPr>
          <w:rFonts w:ascii="Arial" w:hAnsi="Arial" w:cs="Arial" w:hint="eastAsia"/>
          <w:kern w:val="0"/>
          <w:sz w:val="24"/>
        </w:rPr>
        <w:t>处理。</w:t>
      </w:r>
    </w:p>
    <w:p w:rsidR="00A05A5D" w:rsidRDefault="00A05A5D" w:rsidP="00A05A5D">
      <w:pPr>
        <w:numPr>
          <w:ilvl w:val="1"/>
          <w:numId w:val="15"/>
        </w:numPr>
        <w:tabs>
          <w:tab w:val="clear" w:pos="780"/>
          <w:tab w:val="num" w:pos="1050"/>
        </w:tabs>
        <w:adjustRightInd w:val="0"/>
        <w:snapToGrid w:val="0"/>
        <w:spacing w:line="360" w:lineRule="auto"/>
        <w:ind w:left="1050" w:hanging="420"/>
        <w:rPr>
          <w:rFonts w:ascii="宋体" w:hAnsi="宋体"/>
          <w:sz w:val="24"/>
        </w:rPr>
      </w:pPr>
      <w:r>
        <w:rPr>
          <w:rFonts w:ascii="宋体" w:hAnsi="宋体" w:hint="eastAsia"/>
          <w:sz w:val="24"/>
        </w:rPr>
        <w:t>如果用数字表示（小写）的金额和用文字表示（大写）的金额不一致，应以大写表示的金额为准。</w:t>
      </w:r>
    </w:p>
    <w:p w:rsidR="00A05A5D" w:rsidRDefault="00A05A5D" w:rsidP="00A05A5D">
      <w:pPr>
        <w:numPr>
          <w:ilvl w:val="1"/>
          <w:numId w:val="15"/>
        </w:numPr>
        <w:tabs>
          <w:tab w:val="clear" w:pos="780"/>
          <w:tab w:val="num" w:pos="1050"/>
        </w:tabs>
        <w:adjustRightInd w:val="0"/>
        <w:snapToGrid w:val="0"/>
        <w:spacing w:line="360" w:lineRule="auto"/>
        <w:ind w:left="1050" w:hanging="420"/>
        <w:rPr>
          <w:rFonts w:ascii="宋体" w:hAnsi="宋体"/>
          <w:sz w:val="24"/>
        </w:rPr>
      </w:pPr>
      <w:r>
        <w:rPr>
          <w:rFonts w:ascii="宋体" w:hAnsi="宋体" w:hint="eastAsia"/>
          <w:sz w:val="24"/>
        </w:rPr>
        <w:t>当报价单价与数量的乘积和报价总价不一致时，以单价为准，并修正总价。如单价金额小数点明显错位的，应以总价为准，修正单价。</w:t>
      </w:r>
    </w:p>
    <w:p w:rsidR="00A05A5D" w:rsidRDefault="00A05A5D" w:rsidP="00A05A5D">
      <w:pPr>
        <w:numPr>
          <w:ilvl w:val="1"/>
          <w:numId w:val="15"/>
        </w:numPr>
        <w:tabs>
          <w:tab w:val="clear" w:pos="780"/>
          <w:tab w:val="num" w:pos="1050"/>
        </w:tabs>
        <w:adjustRightInd w:val="0"/>
        <w:snapToGrid w:val="0"/>
        <w:spacing w:line="360" w:lineRule="auto"/>
        <w:ind w:left="1050" w:hanging="420"/>
        <w:rPr>
          <w:rFonts w:ascii="宋体" w:hAnsi="宋体"/>
          <w:sz w:val="24"/>
        </w:rPr>
      </w:pPr>
      <w:r>
        <w:rPr>
          <w:rFonts w:ascii="宋体" w:hAnsi="宋体" w:hint="eastAsia"/>
          <w:sz w:val="24"/>
        </w:rPr>
        <w:t>对明显且可以推知其原义的笔误，依据其原义进行修正。</w:t>
      </w:r>
    </w:p>
    <w:p w:rsidR="00A05A5D" w:rsidRDefault="00A05A5D" w:rsidP="00A05A5D">
      <w:pPr>
        <w:numPr>
          <w:ilvl w:val="0"/>
          <w:numId w:val="15"/>
        </w:numPr>
        <w:adjustRightInd w:val="0"/>
        <w:snapToGrid w:val="0"/>
        <w:spacing w:line="360" w:lineRule="auto"/>
        <w:ind w:hanging="845"/>
        <w:rPr>
          <w:rFonts w:ascii="宋体" w:hAnsi="宋体"/>
          <w:sz w:val="24"/>
        </w:rPr>
      </w:pPr>
      <w:r>
        <w:rPr>
          <w:rFonts w:ascii="宋体" w:hAnsi="宋体" w:hint="eastAsia"/>
          <w:sz w:val="24"/>
        </w:rPr>
        <w:t>磋商的澄清</w:t>
      </w:r>
    </w:p>
    <w:p w:rsidR="00A05A5D" w:rsidRDefault="00A05A5D" w:rsidP="00A05A5D">
      <w:pPr>
        <w:numPr>
          <w:ilvl w:val="1"/>
          <w:numId w:val="15"/>
        </w:numPr>
        <w:tabs>
          <w:tab w:val="clear" w:pos="780"/>
          <w:tab w:val="num" w:pos="1050"/>
        </w:tabs>
        <w:adjustRightInd w:val="0"/>
        <w:snapToGrid w:val="0"/>
        <w:spacing w:line="360" w:lineRule="auto"/>
        <w:ind w:left="1050" w:hanging="420"/>
        <w:rPr>
          <w:rFonts w:ascii="宋体" w:hAnsi="宋体"/>
          <w:sz w:val="24"/>
        </w:rPr>
      </w:pPr>
      <w:r>
        <w:rPr>
          <w:rFonts w:ascii="宋体" w:hAnsi="宋体" w:hint="eastAsia"/>
          <w:sz w:val="24"/>
        </w:rPr>
        <w:t>磋商小组有权要求供应商对响应文件中含义不明确、对同类问题表述不一致或者有明显文字和计算错误等内容作必要的澄清、说明或者补正。该要求应当采用书面形式提出。</w:t>
      </w:r>
    </w:p>
    <w:p w:rsidR="00A05A5D" w:rsidRDefault="00A05A5D" w:rsidP="00A05A5D">
      <w:pPr>
        <w:numPr>
          <w:ilvl w:val="1"/>
          <w:numId w:val="15"/>
        </w:numPr>
        <w:tabs>
          <w:tab w:val="clear" w:pos="780"/>
          <w:tab w:val="num" w:pos="1050"/>
        </w:tabs>
        <w:adjustRightInd w:val="0"/>
        <w:snapToGrid w:val="0"/>
        <w:spacing w:line="360" w:lineRule="auto"/>
        <w:ind w:left="1050" w:hanging="420"/>
        <w:rPr>
          <w:rFonts w:ascii="宋体" w:hAnsi="宋体"/>
          <w:sz w:val="24"/>
        </w:rPr>
      </w:pPr>
      <w:r>
        <w:rPr>
          <w:rFonts w:ascii="宋体" w:hAnsi="宋体" w:hint="eastAsia"/>
          <w:sz w:val="24"/>
        </w:rPr>
        <w:t>供应商必须按照磋商小组通知的内容和时间做出书面答复，该答复应加盖供应商公章，并经法定代表人或供应商代表的签字确认，作为响应文件的组成部分。澄清、说明或者补正不得超出响应文件的范围或者改变响应文件的实质性内容。供应商拒不按照要求对响应文件进行澄清、说明或者补正的，将作为无效响应文件处理。</w:t>
      </w:r>
    </w:p>
    <w:p w:rsidR="00A05A5D" w:rsidRDefault="00A05A5D" w:rsidP="00A05A5D">
      <w:pPr>
        <w:numPr>
          <w:ilvl w:val="1"/>
          <w:numId w:val="15"/>
        </w:numPr>
        <w:tabs>
          <w:tab w:val="clear" w:pos="780"/>
          <w:tab w:val="num" w:pos="1050"/>
        </w:tabs>
        <w:adjustRightInd w:val="0"/>
        <w:snapToGrid w:val="0"/>
        <w:spacing w:line="360" w:lineRule="auto"/>
        <w:ind w:left="1050" w:hanging="420"/>
        <w:rPr>
          <w:rFonts w:ascii="宋体" w:hAnsi="宋体"/>
          <w:sz w:val="24"/>
        </w:rPr>
      </w:pPr>
      <w:r>
        <w:rPr>
          <w:rFonts w:ascii="宋体" w:hAnsi="宋体" w:hint="eastAsia"/>
          <w:sz w:val="24"/>
        </w:rPr>
        <w:t>如磋商小组认为某个供应商的报价明显不合理，有降低质量、不能诚信履行的可能时，磋商小组应当要求该供应商限期进行书面解释或提供相关证明材料。若供应商未在规定的期限内做出解释、作出的解释不合理或不能提供证明材料的，将作为无效响应文件处理。</w:t>
      </w:r>
    </w:p>
    <w:p w:rsidR="00A05A5D" w:rsidRDefault="00A05A5D" w:rsidP="00A05A5D">
      <w:pPr>
        <w:pStyle w:val="2"/>
        <w:keepNext w:val="0"/>
        <w:keepLines w:val="0"/>
        <w:numPr>
          <w:ilvl w:val="0"/>
          <w:numId w:val="13"/>
        </w:numPr>
        <w:tabs>
          <w:tab w:val="num" w:pos="567"/>
        </w:tabs>
        <w:adjustRightInd/>
        <w:spacing w:line="240" w:lineRule="auto"/>
        <w:ind w:hanging="1838"/>
        <w:jc w:val="center"/>
        <w:rPr>
          <w:rFonts w:ascii="宋体" w:eastAsia="宋体" w:hAnsi="宋体"/>
        </w:rPr>
      </w:pPr>
      <w:bookmarkStart w:id="24" w:name="_Toc455578198"/>
      <w:r>
        <w:rPr>
          <w:rFonts w:ascii="宋体" w:eastAsia="宋体" w:hAnsi="宋体" w:hint="eastAsia"/>
        </w:rPr>
        <w:t>综合评分</w:t>
      </w:r>
      <w:bookmarkEnd w:id="24"/>
    </w:p>
    <w:p w:rsidR="00A05A5D" w:rsidRDefault="00A05A5D" w:rsidP="00A05A5D">
      <w:pPr>
        <w:numPr>
          <w:ilvl w:val="0"/>
          <w:numId w:val="15"/>
        </w:numPr>
        <w:adjustRightInd w:val="0"/>
        <w:snapToGrid w:val="0"/>
        <w:spacing w:line="360" w:lineRule="auto"/>
        <w:ind w:hanging="845"/>
        <w:rPr>
          <w:rFonts w:ascii="宋体" w:hAnsi="宋体"/>
          <w:sz w:val="24"/>
        </w:rPr>
      </w:pPr>
      <w:r>
        <w:rPr>
          <w:rFonts w:ascii="宋体" w:hAnsi="宋体" w:hint="eastAsia"/>
          <w:sz w:val="24"/>
        </w:rPr>
        <w:t>磋商小组只对实质性响应磋商文件的磋商供应商进行综合评分。磋商小组按照评分标准进行评审计分。所有小组成员给每一供应商的评分的算术平均值为该供应商的最终得分。</w:t>
      </w:r>
    </w:p>
    <w:p w:rsidR="00A05A5D" w:rsidRDefault="00A05A5D" w:rsidP="00A05A5D">
      <w:pPr>
        <w:numPr>
          <w:ilvl w:val="0"/>
          <w:numId w:val="15"/>
        </w:numPr>
        <w:tabs>
          <w:tab w:val="clear" w:pos="845"/>
          <w:tab w:val="num" w:pos="1050"/>
        </w:tabs>
        <w:adjustRightInd w:val="0"/>
        <w:snapToGrid w:val="0"/>
        <w:spacing w:line="360" w:lineRule="auto"/>
        <w:ind w:left="1050" w:hanging="1050"/>
        <w:rPr>
          <w:rFonts w:ascii="宋体" w:hAnsi="宋体"/>
          <w:sz w:val="24"/>
        </w:rPr>
      </w:pPr>
      <w:r>
        <w:rPr>
          <w:rFonts w:ascii="宋体" w:hAnsi="宋体" w:hint="eastAsia"/>
          <w:sz w:val="24"/>
        </w:rPr>
        <w:lastRenderedPageBreak/>
        <w:t>磋商小组对供应商得分按照从高到低进行排序，得分相同的供应商，最终报价低者排名在前，得分相同且最终报价相同的，按技术指标优劣顺序排列。</w:t>
      </w:r>
    </w:p>
    <w:p w:rsidR="00A05A5D" w:rsidRDefault="00A05A5D" w:rsidP="00A05A5D">
      <w:pPr>
        <w:pStyle w:val="2"/>
        <w:keepNext w:val="0"/>
        <w:keepLines w:val="0"/>
        <w:numPr>
          <w:ilvl w:val="0"/>
          <w:numId w:val="13"/>
        </w:numPr>
        <w:tabs>
          <w:tab w:val="num" w:pos="567"/>
        </w:tabs>
        <w:adjustRightInd/>
        <w:spacing w:line="240" w:lineRule="auto"/>
        <w:ind w:hanging="1838"/>
        <w:jc w:val="center"/>
        <w:rPr>
          <w:rFonts w:ascii="宋体" w:eastAsia="宋体" w:hAnsi="宋体"/>
        </w:rPr>
      </w:pPr>
      <w:bookmarkStart w:id="25" w:name="_Toc229279423"/>
      <w:bookmarkStart w:id="26" w:name="_Toc455578199"/>
      <w:r>
        <w:rPr>
          <w:rFonts w:ascii="宋体" w:eastAsia="宋体" w:hAnsi="宋体" w:hint="eastAsia"/>
        </w:rPr>
        <w:t>推荐成交候选人和确定成交</w:t>
      </w:r>
      <w:bookmarkEnd w:id="25"/>
      <w:r>
        <w:rPr>
          <w:rFonts w:ascii="宋体" w:eastAsia="宋体" w:hAnsi="宋体" w:hint="eastAsia"/>
        </w:rPr>
        <w:t>供应商</w:t>
      </w:r>
      <w:bookmarkEnd w:id="26"/>
    </w:p>
    <w:p w:rsidR="00A05A5D" w:rsidRDefault="00A05A5D" w:rsidP="00A05A5D">
      <w:pPr>
        <w:numPr>
          <w:ilvl w:val="0"/>
          <w:numId w:val="15"/>
        </w:numPr>
        <w:tabs>
          <w:tab w:val="clear" w:pos="845"/>
          <w:tab w:val="num" w:pos="1050"/>
        </w:tabs>
        <w:adjustRightInd w:val="0"/>
        <w:snapToGrid w:val="0"/>
        <w:spacing w:line="360" w:lineRule="auto"/>
        <w:ind w:left="1050" w:hanging="1050"/>
        <w:rPr>
          <w:rFonts w:ascii="宋体" w:hAnsi="宋体"/>
          <w:sz w:val="24"/>
        </w:rPr>
      </w:pPr>
      <w:r>
        <w:rPr>
          <w:rFonts w:ascii="宋体" w:hAnsi="宋体" w:hint="eastAsia"/>
          <w:sz w:val="24"/>
        </w:rPr>
        <w:t>磋商小组向</w:t>
      </w:r>
      <w:r w:rsidR="000249A3">
        <w:rPr>
          <w:rFonts w:ascii="宋体" w:hAnsi="宋体" w:hint="eastAsia"/>
          <w:sz w:val="24"/>
        </w:rPr>
        <w:t>采购方</w:t>
      </w:r>
      <w:r>
        <w:rPr>
          <w:rFonts w:ascii="宋体" w:hAnsi="宋体" w:hint="eastAsia"/>
          <w:sz w:val="24"/>
        </w:rPr>
        <w:t>出具书面评审报告，并推荐综合得分排名前三位的合格供应商作为成交候选人。</w:t>
      </w:r>
    </w:p>
    <w:p w:rsidR="00A05A5D" w:rsidRDefault="00A05A5D" w:rsidP="00A05A5D">
      <w:pPr>
        <w:numPr>
          <w:ilvl w:val="0"/>
          <w:numId w:val="15"/>
        </w:numPr>
        <w:tabs>
          <w:tab w:val="clear" w:pos="845"/>
          <w:tab w:val="num" w:pos="1050"/>
        </w:tabs>
        <w:adjustRightInd w:val="0"/>
        <w:snapToGrid w:val="0"/>
        <w:spacing w:line="360" w:lineRule="auto"/>
        <w:ind w:left="1050" w:hanging="1050"/>
        <w:rPr>
          <w:rFonts w:ascii="宋体" w:hAnsi="宋体"/>
          <w:sz w:val="24"/>
        </w:rPr>
      </w:pPr>
      <w:r>
        <w:rPr>
          <w:rFonts w:ascii="宋体" w:hAnsi="宋体" w:hint="eastAsia"/>
          <w:sz w:val="24"/>
        </w:rPr>
        <w:t>采购人根据磋商小组提出的书面评审报告，依据本文件及相关法律法规确定成交供应商。</w:t>
      </w:r>
    </w:p>
    <w:p w:rsidR="00A05A5D" w:rsidRDefault="00A05A5D" w:rsidP="00A05A5D">
      <w:pPr>
        <w:pStyle w:val="2"/>
        <w:keepNext w:val="0"/>
        <w:keepLines w:val="0"/>
        <w:numPr>
          <w:ilvl w:val="0"/>
          <w:numId w:val="13"/>
        </w:numPr>
        <w:tabs>
          <w:tab w:val="num" w:pos="567"/>
        </w:tabs>
        <w:adjustRightInd/>
        <w:spacing w:line="240" w:lineRule="auto"/>
        <w:ind w:hanging="1838"/>
        <w:jc w:val="center"/>
        <w:rPr>
          <w:rFonts w:ascii="宋体" w:eastAsia="宋体" w:hAnsi="宋体"/>
        </w:rPr>
      </w:pPr>
      <w:r>
        <w:rPr>
          <w:bCs w:val="0"/>
        </w:rPr>
        <w:br w:type="page"/>
      </w:r>
      <w:bookmarkStart w:id="27" w:name="_Toc229279424"/>
      <w:bookmarkStart w:id="28" w:name="_Toc455578200"/>
      <w:r>
        <w:rPr>
          <w:rFonts w:ascii="宋体" w:eastAsia="宋体" w:hAnsi="宋体" w:hint="eastAsia"/>
        </w:rPr>
        <w:lastRenderedPageBreak/>
        <w:t>评分标准</w:t>
      </w:r>
      <w:bookmarkEnd w:id="27"/>
      <w:bookmarkEnd w:id="28"/>
    </w:p>
    <w:tbl>
      <w:tblPr>
        <w:tblStyle w:val="af8"/>
        <w:tblW w:w="4806" w:type="pct"/>
        <w:tblLayout w:type="fixed"/>
        <w:tblLook w:val="04A0"/>
      </w:tblPr>
      <w:tblGrid>
        <w:gridCol w:w="1670"/>
        <w:gridCol w:w="1700"/>
        <w:gridCol w:w="3825"/>
        <w:gridCol w:w="996"/>
      </w:tblGrid>
      <w:tr w:rsidR="004815BD" w:rsidRPr="0026609A" w:rsidTr="004815BD">
        <w:tc>
          <w:tcPr>
            <w:tcW w:w="1019" w:type="pct"/>
            <w:shd w:val="clear" w:color="auto" w:fill="E6E6E6"/>
            <w:vAlign w:val="center"/>
          </w:tcPr>
          <w:p w:rsidR="000249A3" w:rsidRPr="0026609A" w:rsidRDefault="000249A3" w:rsidP="00F671CB">
            <w:pPr>
              <w:jc w:val="center"/>
              <w:rPr>
                <w:rFonts w:ascii="黑体" w:eastAsia="黑体" w:hAnsi="黑体"/>
                <w:sz w:val="24"/>
              </w:rPr>
            </w:pPr>
            <w:r>
              <w:rPr>
                <w:rFonts w:ascii="黑体" w:eastAsia="黑体" w:hAnsi="黑体" w:hint="eastAsia"/>
                <w:sz w:val="24"/>
              </w:rPr>
              <w:t>序号</w:t>
            </w:r>
          </w:p>
        </w:tc>
        <w:tc>
          <w:tcPr>
            <w:tcW w:w="1038" w:type="pct"/>
            <w:shd w:val="clear" w:color="auto" w:fill="E6E6E6"/>
            <w:vAlign w:val="center"/>
          </w:tcPr>
          <w:p w:rsidR="000249A3" w:rsidRPr="0026609A" w:rsidRDefault="000249A3" w:rsidP="00F671CB">
            <w:pPr>
              <w:jc w:val="center"/>
              <w:rPr>
                <w:rFonts w:ascii="黑体" w:eastAsia="黑体" w:hAnsi="黑体"/>
                <w:sz w:val="24"/>
              </w:rPr>
            </w:pPr>
            <w:r>
              <w:rPr>
                <w:rFonts w:ascii="黑体" w:eastAsia="黑体" w:hAnsi="黑体" w:hint="eastAsia"/>
                <w:sz w:val="24"/>
              </w:rPr>
              <w:t>项目</w:t>
            </w:r>
          </w:p>
        </w:tc>
        <w:tc>
          <w:tcPr>
            <w:tcW w:w="2335" w:type="pct"/>
            <w:shd w:val="clear" w:color="auto" w:fill="E6E6E6"/>
            <w:vAlign w:val="center"/>
          </w:tcPr>
          <w:p w:rsidR="000249A3" w:rsidRPr="0026609A" w:rsidRDefault="000249A3" w:rsidP="00F671CB">
            <w:pPr>
              <w:jc w:val="center"/>
              <w:rPr>
                <w:rFonts w:ascii="黑体" w:eastAsia="黑体" w:hAnsi="黑体"/>
                <w:sz w:val="24"/>
              </w:rPr>
            </w:pPr>
            <w:r>
              <w:rPr>
                <w:rFonts w:ascii="黑体" w:eastAsia="黑体" w:hAnsi="黑体" w:hint="eastAsia"/>
                <w:sz w:val="24"/>
              </w:rPr>
              <w:t>评审因素</w:t>
            </w:r>
          </w:p>
        </w:tc>
        <w:tc>
          <w:tcPr>
            <w:tcW w:w="608" w:type="pct"/>
            <w:shd w:val="clear" w:color="auto" w:fill="E6E6E6"/>
            <w:vAlign w:val="center"/>
          </w:tcPr>
          <w:p w:rsidR="000249A3" w:rsidRPr="0026609A" w:rsidRDefault="000249A3" w:rsidP="00F671CB">
            <w:pPr>
              <w:jc w:val="center"/>
              <w:rPr>
                <w:rFonts w:ascii="黑体" w:eastAsia="黑体" w:hAnsi="黑体"/>
                <w:sz w:val="24"/>
              </w:rPr>
            </w:pPr>
            <w:r>
              <w:rPr>
                <w:rFonts w:ascii="黑体" w:eastAsia="黑体" w:hAnsi="黑体" w:hint="eastAsia"/>
                <w:sz w:val="24"/>
              </w:rPr>
              <w:t>分值</w:t>
            </w:r>
          </w:p>
        </w:tc>
      </w:tr>
      <w:tr w:rsidR="004815BD" w:rsidTr="004815BD">
        <w:tc>
          <w:tcPr>
            <w:tcW w:w="1019" w:type="pct"/>
          </w:tcPr>
          <w:p w:rsidR="00EA1806" w:rsidRDefault="00EA1806" w:rsidP="00EA1806">
            <w:pPr>
              <w:jc w:val="left"/>
              <w:rPr>
                <w:rFonts w:ascii="宋体" w:hAnsi="宋体"/>
                <w:sz w:val="24"/>
              </w:rPr>
            </w:pPr>
            <w:r>
              <w:rPr>
                <w:rFonts w:ascii="宋体" w:hAnsi="宋体" w:hint="eastAsia"/>
                <w:sz w:val="24"/>
              </w:rPr>
              <w:t>第一部分</w:t>
            </w:r>
          </w:p>
          <w:p w:rsidR="00EA1806" w:rsidRDefault="00EA1806" w:rsidP="00EA1806">
            <w:pPr>
              <w:jc w:val="left"/>
              <w:rPr>
                <w:rFonts w:ascii="宋体" w:hAnsi="宋体"/>
                <w:sz w:val="24"/>
              </w:rPr>
            </w:pPr>
            <w:r>
              <w:rPr>
                <w:rFonts w:ascii="宋体" w:hAnsi="宋体"/>
                <w:sz w:val="24"/>
              </w:rPr>
              <w:t xml:space="preserve"> </w:t>
            </w:r>
          </w:p>
          <w:p w:rsidR="000249A3" w:rsidRDefault="00EA1806" w:rsidP="00EA1806">
            <w:pPr>
              <w:jc w:val="left"/>
              <w:rPr>
                <w:rFonts w:ascii="宋体" w:hAnsi="宋体"/>
                <w:sz w:val="24"/>
              </w:rPr>
            </w:pPr>
            <w:r>
              <w:rPr>
                <w:rFonts w:ascii="宋体" w:hAnsi="宋体"/>
                <w:sz w:val="24"/>
              </w:rPr>
              <w:t>企业实力及有关商务状况</w:t>
            </w:r>
          </w:p>
        </w:tc>
        <w:tc>
          <w:tcPr>
            <w:tcW w:w="1038" w:type="pct"/>
          </w:tcPr>
          <w:p w:rsidR="000249A3" w:rsidRDefault="00EA1806" w:rsidP="00EA1806">
            <w:pPr>
              <w:jc w:val="left"/>
              <w:rPr>
                <w:rFonts w:ascii="宋体" w:hAnsi="宋体"/>
                <w:sz w:val="24"/>
              </w:rPr>
            </w:pPr>
            <w:r>
              <w:rPr>
                <w:rFonts w:ascii="宋体" w:hAnsi="宋体" w:hint="eastAsia"/>
                <w:sz w:val="24"/>
              </w:rPr>
              <w:t>相关</w:t>
            </w:r>
            <w:r w:rsidR="000249A3">
              <w:rPr>
                <w:rFonts w:ascii="宋体" w:hAnsi="宋体" w:hint="eastAsia"/>
                <w:sz w:val="24"/>
              </w:rPr>
              <w:t>认证证书</w:t>
            </w:r>
          </w:p>
        </w:tc>
        <w:tc>
          <w:tcPr>
            <w:tcW w:w="2335" w:type="pct"/>
          </w:tcPr>
          <w:p w:rsidR="000249A3" w:rsidRPr="009B1BAD" w:rsidRDefault="000249A3" w:rsidP="00EA1806">
            <w:pPr>
              <w:jc w:val="left"/>
              <w:rPr>
                <w:rFonts w:ascii="宋体" w:hAnsi="宋体"/>
                <w:sz w:val="24"/>
              </w:rPr>
            </w:pPr>
            <w:r>
              <w:rPr>
                <w:rFonts w:ascii="宋体" w:hAnsi="宋体" w:hint="eastAsia"/>
                <w:sz w:val="24"/>
              </w:rPr>
              <w:t>具有质量管理体系认证证书</w:t>
            </w:r>
            <w:r w:rsidR="00EA1806">
              <w:rPr>
                <w:rFonts w:ascii="宋体" w:hAnsi="宋体" w:hint="eastAsia"/>
                <w:sz w:val="24"/>
              </w:rPr>
              <w:t>、环境管理体系认证证书、</w:t>
            </w:r>
            <w:r>
              <w:rPr>
                <w:rFonts w:ascii="宋体" w:hAnsi="宋体" w:hint="eastAsia"/>
                <w:sz w:val="24"/>
              </w:rPr>
              <w:t>职业健康安全管理体系认证证书</w:t>
            </w:r>
            <w:r w:rsidR="00EA1806">
              <w:rPr>
                <w:rFonts w:ascii="宋体" w:hAnsi="宋体" w:hint="eastAsia"/>
                <w:sz w:val="24"/>
              </w:rPr>
              <w:t>各得</w:t>
            </w:r>
            <w:r>
              <w:rPr>
                <w:rFonts w:ascii="宋体" w:hAnsi="宋体" w:hint="eastAsia"/>
                <w:sz w:val="24"/>
              </w:rPr>
              <w:t>1分</w:t>
            </w:r>
            <w:r w:rsidR="00EA1806">
              <w:rPr>
                <w:rFonts w:ascii="宋体" w:hAnsi="宋体" w:hint="eastAsia"/>
                <w:sz w:val="24"/>
              </w:rPr>
              <w:t>，最高得3分</w:t>
            </w:r>
            <w:r>
              <w:rPr>
                <w:rFonts w:ascii="宋体" w:hAnsi="宋体" w:hint="eastAsia"/>
                <w:sz w:val="24"/>
              </w:rPr>
              <w:t>。</w:t>
            </w:r>
          </w:p>
        </w:tc>
        <w:tc>
          <w:tcPr>
            <w:tcW w:w="608" w:type="pct"/>
          </w:tcPr>
          <w:p w:rsidR="000249A3" w:rsidRPr="009B1BAD" w:rsidRDefault="000249A3" w:rsidP="00EA1806">
            <w:pPr>
              <w:jc w:val="left"/>
              <w:rPr>
                <w:rFonts w:ascii="宋体" w:hAnsi="宋体"/>
                <w:sz w:val="24"/>
              </w:rPr>
            </w:pPr>
            <w:r>
              <w:rPr>
                <w:rFonts w:ascii="宋体" w:hAnsi="宋体"/>
                <w:sz w:val="24"/>
              </w:rPr>
              <w:t>0～</w:t>
            </w:r>
            <w:r w:rsidR="00EA1806">
              <w:rPr>
                <w:rFonts w:ascii="宋体" w:hAnsi="宋体" w:hint="eastAsia"/>
                <w:sz w:val="24"/>
              </w:rPr>
              <w:t>3</w:t>
            </w:r>
          </w:p>
        </w:tc>
      </w:tr>
      <w:tr w:rsidR="00A31D0C" w:rsidTr="004815BD">
        <w:tc>
          <w:tcPr>
            <w:tcW w:w="1019" w:type="pct"/>
            <w:vMerge w:val="restart"/>
            <w:vAlign w:val="center"/>
          </w:tcPr>
          <w:p w:rsidR="00A31D0C" w:rsidRDefault="00A31D0C" w:rsidP="00F671CB">
            <w:pPr>
              <w:jc w:val="left"/>
              <w:rPr>
                <w:rFonts w:ascii="宋体" w:hAnsi="宋体"/>
                <w:sz w:val="24"/>
              </w:rPr>
            </w:pPr>
            <w:r>
              <w:rPr>
                <w:rFonts w:ascii="宋体" w:hAnsi="宋体" w:hint="eastAsia"/>
                <w:sz w:val="24"/>
              </w:rPr>
              <w:t>第二部分</w:t>
            </w:r>
          </w:p>
          <w:p w:rsidR="00A31D0C" w:rsidRDefault="00A31D0C" w:rsidP="00F671CB">
            <w:pPr>
              <w:jc w:val="left"/>
              <w:rPr>
                <w:rFonts w:ascii="宋体" w:hAnsi="宋体"/>
                <w:sz w:val="24"/>
              </w:rPr>
            </w:pPr>
          </w:p>
          <w:p w:rsidR="00A31D0C" w:rsidRDefault="00A31D0C" w:rsidP="00F671CB">
            <w:pPr>
              <w:jc w:val="left"/>
              <w:rPr>
                <w:rFonts w:ascii="宋体" w:hAnsi="宋体"/>
                <w:sz w:val="24"/>
              </w:rPr>
            </w:pPr>
            <w:r>
              <w:rPr>
                <w:rFonts w:ascii="宋体" w:hAnsi="宋体" w:hint="eastAsia"/>
                <w:sz w:val="24"/>
              </w:rPr>
              <w:t>相关项目经验</w:t>
            </w:r>
          </w:p>
        </w:tc>
        <w:tc>
          <w:tcPr>
            <w:tcW w:w="1038" w:type="pct"/>
          </w:tcPr>
          <w:p w:rsidR="00A31D0C" w:rsidRDefault="00A31D0C" w:rsidP="00F671CB">
            <w:pPr>
              <w:jc w:val="left"/>
              <w:rPr>
                <w:rFonts w:ascii="宋体" w:hAnsi="宋体"/>
                <w:sz w:val="24"/>
              </w:rPr>
            </w:pPr>
            <w:r>
              <w:rPr>
                <w:rFonts w:ascii="宋体" w:hAnsi="宋体"/>
                <w:sz w:val="24"/>
              </w:rPr>
              <w:t>档案数字化加工经验</w:t>
            </w:r>
          </w:p>
        </w:tc>
        <w:tc>
          <w:tcPr>
            <w:tcW w:w="2335" w:type="pct"/>
          </w:tcPr>
          <w:p w:rsidR="00A31D0C" w:rsidRPr="00B428F3" w:rsidRDefault="00A31D0C" w:rsidP="004057BE">
            <w:pPr>
              <w:jc w:val="left"/>
              <w:rPr>
                <w:rFonts w:ascii="宋体" w:hAnsi="宋体"/>
                <w:sz w:val="24"/>
              </w:rPr>
            </w:pPr>
            <w:r>
              <w:rPr>
                <w:rFonts w:ascii="宋体" w:hAnsi="宋体"/>
                <w:sz w:val="24"/>
              </w:rPr>
              <w:t>在国内完成的档案馆</w:t>
            </w:r>
            <w:r>
              <w:rPr>
                <w:rFonts w:ascii="宋体" w:hAnsi="宋体" w:hint="eastAsia"/>
                <w:sz w:val="24"/>
              </w:rPr>
              <w:t>（图书馆、博物馆）</w:t>
            </w:r>
            <w:r>
              <w:rPr>
                <w:rFonts w:ascii="宋体" w:hAnsi="宋体"/>
                <w:sz w:val="24"/>
              </w:rPr>
              <w:t>、党政机关、事业单位或企业的</w:t>
            </w:r>
            <w:r w:rsidRPr="004057BE">
              <w:rPr>
                <w:rFonts w:ascii="宋体" w:hAnsi="宋体" w:hint="eastAsia"/>
                <w:sz w:val="24"/>
              </w:rPr>
              <w:t>历史档案（古籍）保护修复项目</w:t>
            </w:r>
            <w:r>
              <w:rPr>
                <w:rFonts w:ascii="宋体" w:hAnsi="宋体"/>
                <w:sz w:val="24"/>
              </w:rPr>
              <w:t>。其中，</w:t>
            </w:r>
            <w:r>
              <w:rPr>
                <w:rFonts w:ascii="宋体" w:hAnsi="宋体" w:hint="eastAsia"/>
                <w:sz w:val="24"/>
              </w:rPr>
              <w:t>80</w:t>
            </w:r>
            <w:r>
              <w:rPr>
                <w:rFonts w:ascii="宋体" w:hAnsi="宋体"/>
                <w:sz w:val="24"/>
              </w:rPr>
              <w:t>万元（含）以上每项</w:t>
            </w:r>
            <w:r>
              <w:rPr>
                <w:rFonts w:ascii="宋体" w:hAnsi="宋体" w:hint="eastAsia"/>
                <w:sz w:val="24"/>
              </w:rPr>
              <w:t>2</w:t>
            </w:r>
            <w:r>
              <w:rPr>
                <w:rFonts w:ascii="宋体" w:hAnsi="宋体"/>
                <w:sz w:val="24"/>
              </w:rPr>
              <w:t>分,最多得</w:t>
            </w:r>
            <w:r>
              <w:rPr>
                <w:rFonts w:ascii="宋体" w:hAnsi="宋体" w:hint="eastAsia"/>
                <w:sz w:val="24"/>
              </w:rPr>
              <w:t>6</w:t>
            </w:r>
            <w:r>
              <w:rPr>
                <w:rFonts w:ascii="宋体" w:hAnsi="宋体"/>
                <w:sz w:val="24"/>
              </w:rPr>
              <w:t>分。</w:t>
            </w:r>
          </w:p>
          <w:p w:rsidR="00A31D0C" w:rsidRPr="00B428F3" w:rsidRDefault="00A31D0C" w:rsidP="004057BE">
            <w:pPr>
              <w:jc w:val="left"/>
              <w:rPr>
                <w:rFonts w:ascii="宋体" w:hAnsi="宋体"/>
                <w:sz w:val="24"/>
              </w:rPr>
            </w:pPr>
          </w:p>
        </w:tc>
        <w:tc>
          <w:tcPr>
            <w:tcW w:w="608" w:type="pct"/>
          </w:tcPr>
          <w:p w:rsidR="00A31D0C" w:rsidRDefault="00A31D0C" w:rsidP="004057BE">
            <w:pPr>
              <w:jc w:val="left"/>
              <w:rPr>
                <w:rFonts w:ascii="宋体" w:hAnsi="宋体"/>
                <w:sz w:val="24"/>
              </w:rPr>
            </w:pPr>
            <w:r>
              <w:rPr>
                <w:rFonts w:ascii="宋体" w:hAnsi="宋体"/>
                <w:sz w:val="24"/>
              </w:rPr>
              <w:t>0～</w:t>
            </w:r>
            <w:r>
              <w:rPr>
                <w:rFonts w:ascii="宋体" w:hAnsi="宋体" w:hint="eastAsia"/>
                <w:sz w:val="24"/>
              </w:rPr>
              <w:t>6</w:t>
            </w:r>
          </w:p>
        </w:tc>
      </w:tr>
      <w:tr w:rsidR="00A31D0C" w:rsidTr="004815BD">
        <w:tc>
          <w:tcPr>
            <w:tcW w:w="1019" w:type="pct"/>
            <w:vMerge/>
            <w:vAlign w:val="center"/>
          </w:tcPr>
          <w:p w:rsidR="00A31D0C" w:rsidRDefault="00A31D0C" w:rsidP="00F671CB">
            <w:pPr>
              <w:jc w:val="left"/>
              <w:rPr>
                <w:rFonts w:ascii="宋体" w:hAnsi="宋体"/>
                <w:sz w:val="24"/>
              </w:rPr>
            </w:pPr>
          </w:p>
        </w:tc>
        <w:tc>
          <w:tcPr>
            <w:tcW w:w="1038" w:type="pct"/>
          </w:tcPr>
          <w:p w:rsidR="00A31D0C" w:rsidRDefault="00A31D0C" w:rsidP="00F671CB">
            <w:pPr>
              <w:jc w:val="left"/>
              <w:rPr>
                <w:rFonts w:ascii="宋体" w:hAnsi="宋体"/>
                <w:sz w:val="24"/>
              </w:rPr>
            </w:pPr>
            <w:r>
              <w:rPr>
                <w:rFonts w:ascii="宋体" w:hAnsi="宋体" w:hint="eastAsia"/>
                <w:sz w:val="24"/>
              </w:rPr>
              <w:t>保密项目加工经验</w:t>
            </w:r>
          </w:p>
        </w:tc>
        <w:tc>
          <w:tcPr>
            <w:tcW w:w="2335" w:type="pct"/>
          </w:tcPr>
          <w:p w:rsidR="00A31D0C" w:rsidRPr="00B428F3" w:rsidRDefault="00A31D0C" w:rsidP="00B428F3">
            <w:pPr>
              <w:jc w:val="left"/>
              <w:rPr>
                <w:rFonts w:ascii="宋体" w:hAnsi="宋体"/>
                <w:sz w:val="24"/>
              </w:rPr>
            </w:pPr>
            <w:r>
              <w:rPr>
                <w:rFonts w:ascii="宋体" w:hAnsi="宋体" w:hint="eastAsia"/>
                <w:sz w:val="24"/>
              </w:rPr>
              <w:t>供应商</w:t>
            </w:r>
            <w:r w:rsidRPr="00343EA1">
              <w:rPr>
                <w:rFonts w:ascii="宋体" w:hAnsi="宋体" w:hint="eastAsia"/>
                <w:sz w:val="24"/>
              </w:rPr>
              <w:t>具有安全保密单位出具的安全保密加工资格证明（包括在安全保密单位承担过保护修复任务的合同）</w:t>
            </w:r>
            <w:r>
              <w:rPr>
                <w:rFonts w:ascii="宋体" w:hAnsi="宋体" w:hint="eastAsia"/>
                <w:sz w:val="24"/>
              </w:rPr>
              <w:t>，每个证明（合同）得1分，最多得3分</w:t>
            </w:r>
            <w:r w:rsidRPr="00343EA1">
              <w:rPr>
                <w:rFonts w:ascii="宋体" w:hAnsi="宋体" w:hint="eastAsia"/>
                <w:sz w:val="24"/>
              </w:rPr>
              <w:t>。</w:t>
            </w:r>
          </w:p>
        </w:tc>
        <w:tc>
          <w:tcPr>
            <w:tcW w:w="608" w:type="pct"/>
          </w:tcPr>
          <w:p w:rsidR="00A31D0C" w:rsidRDefault="00A31D0C" w:rsidP="00AF2FAD">
            <w:pPr>
              <w:jc w:val="left"/>
              <w:rPr>
                <w:rFonts w:ascii="宋体" w:hAnsi="宋体"/>
                <w:sz w:val="24"/>
              </w:rPr>
            </w:pPr>
            <w:r>
              <w:rPr>
                <w:rFonts w:ascii="宋体" w:hAnsi="宋体"/>
                <w:sz w:val="24"/>
              </w:rPr>
              <w:t>0～</w:t>
            </w:r>
            <w:r w:rsidR="00AF2FAD">
              <w:rPr>
                <w:rFonts w:ascii="宋体" w:hAnsi="宋体" w:hint="eastAsia"/>
                <w:sz w:val="24"/>
              </w:rPr>
              <w:t>3</w:t>
            </w:r>
          </w:p>
        </w:tc>
      </w:tr>
      <w:tr w:rsidR="004815BD" w:rsidTr="004815BD">
        <w:tc>
          <w:tcPr>
            <w:tcW w:w="1019" w:type="pct"/>
            <w:vMerge w:val="restart"/>
            <w:vAlign w:val="center"/>
          </w:tcPr>
          <w:p w:rsidR="000249A3" w:rsidRDefault="000249A3" w:rsidP="00F671CB">
            <w:pPr>
              <w:jc w:val="center"/>
              <w:rPr>
                <w:rFonts w:ascii="宋体" w:hAnsi="宋体"/>
                <w:sz w:val="24"/>
              </w:rPr>
            </w:pPr>
            <w:r>
              <w:rPr>
                <w:rFonts w:ascii="宋体" w:hAnsi="宋体" w:hint="eastAsia"/>
                <w:sz w:val="24"/>
              </w:rPr>
              <w:t>第三部分</w:t>
            </w:r>
          </w:p>
          <w:p w:rsidR="000249A3" w:rsidRDefault="000249A3" w:rsidP="00F671CB">
            <w:pPr>
              <w:jc w:val="center"/>
              <w:rPr>
                <w:rFonts w:ascii="宋体" w:hAnsi="宋体"/>
                <w:sz w:val="24"/>
              </w:rPr>
            </w:pPr>
            <w:r>
              <w:rPr>
                <w:rFonts w:ascii="宋体" w:hAnsi="宋体"/>
                <w:sz w:val="24"/>
              </w:rPr>
              <w:t xml:space="preserve"> </w:t>
            </w:r>
          </w:p>
          <w:p w:rsidR="000249A3" w:rsidRDefault="000249A3" w:rsidP="00F671CB">
            <w:pPr>
              <w:jc w:val="center"/>
              <w:rPr>
                <w:rFonts w:ascii="宋体" w:hAnsi="宋体"/>
                <w:sz w:val="24"/>
              </w:rPr>
            </w:pPr>
            <w:r>
              <w:rPr>
                <w:rFonts w:ascii="宋体" w:hAnsi="宋体"/>
                <w:sz w:val="24"/>
              </w:rPr>
              <w:t>服务方案、售后服务方案、人员情况</w:t>
            </w:r>
          </w:p>
        </w:tc>
        <w:tc>
          <w:tcPr>
            <w:tcW w:w="1038" w:type="pct"/>
          </w:tcPr>
          <w:p w:rsidR="000249A3" w:rsidRDefault="000249A3" w:rsidP="00F671CB">
            <w:pPr>
              <w:jc w:val="left"/>
              <w:rPr>
                <w:rFonts w:ascii="宋体" w:hAnsi="宋体"/>
                <w:sz w:val="24"/>
              </w:rPr>
            </w:pPr>
            <w:r>
              <w:rPr>
                <w:rFonts w:ascii="宋体" w:hAnsi="宋体"/>
                <w:sz w:val="24"/>
              </w:rPr>
              <w:t>1.项目各主要工作环节的服务内容</w:t>
            </w:r>
          </w:p>
        </w:tc>
        <w:tc>
          <w:tcPr>
            <w:tcW w:w="2335" w:type="pct"/>
          </w:tcPr>
          <w:p w:rsidR="000249A3" w:rsidRDefault="000249A3" w:rsidP="004815BD">
            <w:pPr>
              <w:jc w:val="left"/>
              <w:rPr>
                <w:rFonts w:ascii="宋体" w:hAnsi="宋体"/>
                <w:sz w:val="24"/>
              </w:rPr>
            </w:pPr>
            <w:r>
              <w:rPr>
                <w:rFonts w:ascii="宋体" w:hAnsi="宋体"/>
                <w:sz w:val="24"/>
              </w:rPr>
              <w:t>项目各主要工作环节的服务内容的完整性、科学性、合理性，优得6-8分，良得3-5分，一般得</w:t>
            </w:r>
            <w:r w:rsidR="004815BD">
              <w:rPr>
                <w:rFonts w:ascii="宋体" w:hAnsi="宋体" w:hint="eastAsia"/>
                <w:sz w:val="24"/>
              </w:rPr>
              <w:t>1</w:t>
            </w:r>
            <w:r>
              <w:rPr>
                <w:rFonts w:ascii="宋体" w:hAnsi="宋体"/>
                <w:sz w:val="24"/>
              </w:rPr>
              <w:t>-2分</w:t>
            </w:r>
            <w:r w:rsidR="004815BD">
              <w:rPr>
                <w:rFonts w:ascii="宋体" w:hAnsi="宋体" w:hint="eastAsia"/>
                <w:sz w:val="24"/>
              </w:rPr>
              <w:t>，较差得0分</w:t>
            </w:r>
            <w:r>
              <w:rPr>
                <w:rFonts w:ascii="宋体" w:hAnsi="宋体"/>
                <w:sz w:val="24"/>
              </w:rPr>
              <w:t>。</w:t>
            </w:r>
          </w:p>
        </w:tc>
        <w:tc>
          <w:tcPr>
            <w:tcW w:w="608" w:type="pct"/>
          </w:tcPr>
          <w:p w:rsidR="000249A3" w:rsidRDefault="000249A3" w:rsidP="00F671CB">
            <w:pPr>
              <w:jc w:val="left"/>
              <w:rPr>
                <w:rFonts w:ascii="宋体" w:hAnsi="宋体"/>
                <w:sz w:val="24"/>
              </w:rPr>
            </w:pPr>
            <w:r>
              <w:rPr>
                <w:rFonts w:ascii="宋体" w:hAnsi="宋体"/>
                <w:sz w:val="24"/>
              </w:rPr>
              <w:t>0～8</w:t>
            </w:r>
          </w:p>
        </w:tc>
      </w:tr>
      <w:tr w:rsidR="004815BD" w:rsidTr="004815BD">
        <w:tc>
          <w:tcPr>
            <w:tcW w:w="1019" w:type="pct"/>
            <w:vMerge/>
          </w:tcPr>
          <w:p w:rsidR="000249A3" w:rsidRDefault="000249A3" w:rsidP="00F671CB">
            <w:pPr>
              <w:jc w:val="left"/>
              <w:rPr>
                <w:rFonts w:ascii="宋体" w:hAnsi="宋体"/>
                <w:sz w:val="24"/>
              </w:rPr>
            </w:pPr>
          </w:p>
        </w:tc>
        <w:tc>
          <w:tcPr>
            <w:tcW w:w="1038" w:type="pct"/>
          </w:tcPr>
          <w:p w:rsidR="000249A3" w:rsidRDefault="000249A3" w:rsidP="00F671CB">
            <w:pPr>
              <w:jc w:val="left"/>
              <w:rPr>
                <w:rFonts w:ascii="宋体" w:hAnsi="宋体"/>
                <w:sz w:val="24"/>
              </w:rPr>
            </w:pPr>
            <w:r>
              <w:rPr>
                <w:rFonts w:ascii="宋体" w:hAnsi="宋体"/>
                <w:sz w:val="24"/>
              </w:rPr>
              <w:t>2.项目质量控制措施</w:t>
            </w:r>
          </w:p>
        </w:tc>
        <w:tc>
          <w:tcPr>
            <w:tcW w:w="2335" w:type="pct"/>
          </w:tcPr>
          <w:p w:rsidR="000249A3" w:rsidRDefault="000249A3" w:rsidP="00F671CB">
            <w:pPr>
              <w:jc w:val="left"/>
              <w:rPr>
                <w:rFonts w:ascii="宋体" w:hAnsi="宋体"/>
                <w:sz w:val="24"/>
              </w:rPr>
            </w:pPr>
            <w:r>
              <w:rPr>
                <w:rFonts w:ascii="宋体" w:hAnsi="宋体"/>
                <w:sz w:val="24"/>
              </w:rPr>
              <w:t>项目质量控制措施：</w:t>
            </w:r>
          </w:p>
          <w:p w:rsidR="000249A3" w:rsidRDefault="000249A3" w:rsidP="00F671CB">
            <w:pPr>
              <w:jc w:val="left"/>
              <w:rPr>
                <w:rFonts w:ascii="宋体" w:hAnsi="宋体"/>
                <w:sz w:val="24"/>
              </w:rPr>
            </w:pPr>
            <w:r>
              <w:rPr>
                <w:rFonts w:ascii="宋体" w:hAnsi="宋体"/>
                <w:sz w:val="24"/>
              </w:rPr>
              <w:t>1、根据质量控制方案，得0-3分；</w:t>
            </w:r>
          </w:p>
          <w:p w:rsidR="000249A3" w:rsidRDefault="000249A3" w:rsidP="00F671CB">
            <w:pPr>
              <w:jc w:val="left"/>
              <w:rPr>
                <w:rFonts w:ascii="宋体" w:hAnsi="宋体"/>
                <w:sz w:val="24"/>
              </w:rPr>
            </w:pPr>
            <w:r>
              <w:rPr>
                <w:rFonts w:ascii="宋体" w:hAnsi="宋体"/>
                <w:sz w:val="24"/>
              </w:rPr>
              <w:t>2、</w:t>
            </w:r>
            <w:r w:rsidR="004057BE">
              <w:rPr>
                <w:rFonts w:ascii="宋体" w:hAnsi="宋体" w:hint="eastAsia"/>
                <w:sz w:val="24"/>
              </w:rPr>
              <w:t>根据</w:t>
            </w:r>
            <w:r w:rsidR="004057BE">
              <w:rPr>
                <w:rFonts w:ascii="宋体" w:hAnsi="宋体"/>
                <w:sz w:val="24"/>
              </w:rPr>
              <w:t>验收方案的</w:t>
            </w:r>
            <w:r w:rsidR="004057BE">
              <w:rPr>
                <w:rFonts w:ascii="宋体" w:hAnsi="宋体" w:hint="eastAsia"/>
                <w:sz w:val="24"/>
              </w:rPr>
              <w:t>的</w:t>
            </w:r>
            <w:r w:rsidR="004057BE">
              <w:rPr>
                <w:rFonts w:ascii="宋体" w:hAnsi="宋体"/>
                <w:sz w:val="24"/>
              </w:rPr>
              <w:t>科学性、合理性</w:t>
            </w:r>
            <w:r>
              <w:rPr>
                <w:rFonts w:ascii="宋体" w:hAnsi="宋体"/>
                <w:sz w:val="24"/>
              </w:rPr>
              <w:t>，得0-3分；</w:t>
            </w:r>
          </w:p>
          <w:p w:rsidR="000249A3" w:rsidRDefault="000249A3" w:rsidP="00F671CB">
            <w:pPr>
              <w:jc w:val="left"/>
              <w:rPr>
                <w:rFonts w:ascii="宋体" w:hAnsi="宋体"/>
                <w:sz w:val="24"/>
              </w:rPr>
            </w:pPr>
            <w:r>
              <w:rPr>
                <w:rFonts w:ascii="宋体" w:hAnsi="宋体"/>
                <w:sz w:val="24"/>
              </w:rPr>
              <w:t>3、质检岗位的设置、质检内容及统计办法，根据科学性、合理性，得0-2分。</w:t>
            </w:r>
          </w:p>
        </w:tc>
        <w:tc>
          <w:tcPr>
            <w:tcW w:w="608" w:type="pct"/>
          </w:tcPr>
          <w:p w:rsidR="000249A3" w:rsidRDefault="000249A3" w:rsidP="00F671CB">
            <w:pPr>
              <w:jc w:val="left"/>
              <w:rPr>
                <w:rFonts w:ascii="宋体" w:hAnsi="宋体"/>
                <w:sz w:val="24"/>
              </w:rPr>
            </w:pPr>
            <w:r>
              <w:rPr>
                <w:rFonts w:ascii="宋体" w:hAnsi="宋体"/>
                <w:sz w:val="24"/>
              </w:rPr>
              <w:t>0～8</w:t>
            </w:r>
          </w:p>
        </w:tc>
      </w:tr>
      <w:tr w:rsidR="004815BD" w:rsidTr="004815BD">
        <w:tc>
          <w:tcPr>
            <w:tcW w:w="1019" w:type="pct"/>
            <w:vMerge/>
          </w:tcPr>
          <w:p w:rsidR="000249A3" w:rsidRDefault="000249A3" w:rsidP="00F671CB">
            <w:pPr>
              <w:jc w:val="left"/>
              <w:rPr>
                <w:rFonts w:ascii="宋体" w:hAnsi="宋体"/>
                <w:sz w:val="24"/>
              </w:rPr>
            </w:pPr>
          </w:p>
        </w:tc>
        <w:tc>
          <w:tcPr>
            <w:tcW w:w="1038" w:type="pct"/>
          </w:tcPr>
          <w:p w:rsidR="000249A3" w:rsidRDefault="000249A3" w:rsidP="00F671CB">
            <w:pPr>
              <w:jc w:val="left"/>
              <w:rPr>
                <w:rFonts w:ascii="宋体" w:hAnsi="宋体"/>
                <w:sz w:val="24"/>
              </w:rPr>
            </w:pPr>
            <w:r>
              <w:rPr>
                <w:rFonts w:ascii="宋体" w:hAnsi="宋体"/>
                <w:sz w:val="24"/>
              </w:rPr>
              <w:t>3.项目组织管理措施</w:t>
            </w:r>
          </w:p>
        </w:tc>
        <w:tc>
          <w:tcPr>
            <w:tcW w:w="2335" w:type="pct"/>
          </w:tcPr>
          <w:p w:rsidR="000249A3" w:rsidRDefault="000249A3" w:rsidP="00050C5C">
            <w:pPr>
              <w:jc w:val="left"/>
              <w:rPr>
                <w:rFonts w:ascii="宋体" w:hAnsi="宋体"/>
                <w:sz w:val="24"/>
              </w:rPr>
            </w:pPr>
            <w:r>
              <w:rPr>
                <w:rFonts w:ascii="宋体" w:hAnsi="宋体"/>
                <w:sz w:val="24"/>
              </w:rPr>
              <w:t>项目组织管理措施：组织管理总体方案，包括组织架构方案、人力配置方案、项目监督方案、过程管理方案、项目进度方案、项目追踪方案等，根据科学性、合理性，优</w:t>
            </w:r>
            <w:r w:rsidR="00050C5C">
              <w:rPr>
                <w:rFonts w:ascii="宋体" w:hAnsi="宋体" w:hint="eastAsia"/>
                <w:sz w:val="24"/>
              </w:rPr>
              <w:t>得</w:t>
            </w:r>
            <w:r>
              <w:rPr>
                <w:rFonts w:ascii="宋体" w:hAnsi="宋体"/>
                <w:sz w:val="24"/>
              </w:rPr>
              <w:t>6-8分，良得3-5分，一般得</w:t>
            </w:r>
            <w:r w:rsidR="004815BD">
              <w:rPr>
                <w:rFonts w:ascii="宋体" w:hAnsi="宋体" w:hint="eastAsia"/>
                <w:sz w:val="24"/>
              </w:rPr>
              <w:t>1</w:t>
            </w:r>
            <w:r>
              <w:rPr>
                <w:rFonts w:ascii="宋体" w:hAnsi="宋体"/>
                <w:sz w:val="24"/>
              </w:rPr>
              <w:t>-2分</w:t>
            </w:r>
            <w:r w:rsidR="004815BD">
              <w:rPr>
                <w:rFonts w:ascii="宋体" w:hAnsi="宋体" w:hint="eastAsia"/>
                <w:sz w:val="24"/>
              </w:rPr>
              <w:t>，较差得0分</w:t>
            </w:r>
            <w:r>
              <w:rPr>
                <w:rFonts w:ascii="宋体" w:hAnsi="宋体"/>
                <w:sz w:val="24"/>
              </w:rPr>
              <w:t>。</w:t>
            </w:r>
          </w:p>
        </w:tc>
        <w:tc>
          <w:tcPr>
            <w:tcW w:w="608" w:type="pct"/>
          </w:tcPr>
          <w:p w:rsidR="000249A3" w:rsidRDefault="000249A3" w:rsidP="00F671CB">
            <w:pPr>
              <w:jc w:val="left"/>
              <w:rPr>
                <w:rFonts w:ascii="宋体" w:hAnsi="宋体"/>
                <w:sz w:val="24"/>
              </w:rPr>
            </w:pPr>
            <w:r>
              <w:rPr>
                <w:rFonts w:ascii="宋体" w:hAnsi="宋体"/>
                <w:sz w:val="24"/>
              </w:rPr>
              <w:t>0～8</w:t>
            </w:r>
          </w:p>
        </w:tc>
      </w:tr>
      <w:tr w:rsidR="004815BD" w:rsidTr="004815BD">
        <w:tc>
          <w:tcPr>
            <w:tcW w:w="1019" w:type="pct"/>
            <w:vMerge/>
          </w:tcPr>
          <w:p w:rsidR="000249A3" w:rsidRDefault="000249A3" w:rsidP="00F671CB">
            <w:pPr>
              <w:jc w:val="left"/>
              <w:rPr>
                <w:rFonts w:ascii="宋体" w:hAnsi="宋体"/>
                <w:sz w:val="24"/>
              </w:rPr>
            </w:pPr>
          </w:p>
        </w:tc>
        <w:tc>
          <w:tcPr>
            <w:tcW w:w="1038" w:type="pct"/>
          </w:tcPr>
          <w:p w:rsidR="000249A3" w:rsidRDefault="000249A3" w:rsidP="00F671CB">
            <w:pPr>
              <w:jc w:val="left"/>
              <w:rPr>
                <w:rFonts w:ascii="宋体" w:hAnsi="宋体"/>
                <w:sz w:val="24"/>
              </w:rPr>
            </w:pPr>
            <w:r>
              <w:rPr>
                <w:rFonts w:ascii="宋体" w:hAnsi="宋体"/>
                <w:sz w:val="24"/>
              </w:rPr>
              <w:t>4.项目保密制度及措施</w:t>
            </w:r>
          </w:p>
        </w:tc>
        <w:tc>
          <w:tcPr>
            <w:tcW w:w="2335" w:type="pct"/>
          </w:tcPr>
          <w:p w:rsidR="004815BD" w:rsidRPr="00343EA1" w:rsidRDefault="000249A3" w:rsidP="00B428F3">
            <w:pPr>
              <w:jc w:val="left"/>
              <w:rPr>
                <w:rFonts w:ascii="宋体" w:hAnsi="宋体"/>
                <w:sz w:val="24"/>
              </w:rPr>
            </w:pPr>
            <w:r>
              <w:rPr>
                <w:rFonts w:ascii="宋体" w:hAnsi="宋体"/>
                <w:sz w:val="24"/>
              </w:rPr>
              <w:t>项目安全保密制度及措施：具有相应的安防手段，加强全程安全保密控制，包括人员安全管理、档案安全管理等。根据完整性、合理性，优得</w:t>
            </w:r>
            <w:r w:rsidR="00343EA1">
              <w:rPr>
                <w:rFonts w:ascii="宋体" w:hAnsi="宋体" w:hint="eastAsia"/>
                <w:sz w:val="24"/>
              </w:rPr>
              <w:t>3</w:t>
            </w:r>
            <w:r>
              <w:rPr>
                <w:rFonts w:ascii="宋体" w:hAnsi="宋体"/>
                <w:sz w:val="24"/>
              </w:rPr>
              <w:t>-</w:t>
            </w:r>
            <w:r w:rsidR="00343EA1">
              <w:rPr>
                <w:rFonts w:ascii="宋体" w:hAnsi="宋体" w:hint="eastAsia"/>
                <w:sz w:val="24"/>
              </w:rPr>
              <w:t>5</w:t>
            </w:r>
            <w:r>
              <w:rPr>
                <w:rFonts w:ascii="宋体" w:hAnsi="宋体"/>
                <w:sz w:val="24"/>
              </w:rPr>
              <w:t>分，良得</w:t>
            </w:r>
            <w:r w:rsidR="00343EA1">
              <w:rPr>
                <w:rFonts w:ascii="宋体" w:hAnsi="宋体" w:hint="eastAsia"/>
                <w:sz w:val="24"/>
              </w:rPr>
              <w:t>1</w:t>
            </w:r>
            <w:r>
              <w:rPr>
                <w:rFonts w:ascii="宋体" w:hAnsi="宋体"/>
                <w:sz w:val="24"/>
              </w:rPr>
              <w:t>-</w:t>
            </w:r>
            <w:r w:rsidR="00343EA1">
              <w:rPr>
                <w:rFonts w:ascii="宋体" w:hAnsi="宋体" w:hint="eastAsia"/>
                <w:sz w:val="24"/>
              </w:rPr>
              <w:t>2</w:t>
            </w:r>
            <w:r>
              <w:rPr>
                <w:rFonts w:ascii="宋体" w:hAnsi="宋体"/>
                <w:sz w:val="24"/>
              </w:rPr>
              <w:t>分，</w:t>
            </w:r>
            <w:r w:rsidR="00343EA1">
              <w:rPr>
                <w:rFonts w:ascii="宋体" w:hAnsi="宋体" w:hint="eastAsia"/>
                <w:sz w:val="24"/>
              </w:rPr>
              <w:t>较差</w:t>
            </w:r>
            <w:r>
              <w:rPr>
                <w:rFonts w:ascii="宋体" w:hAnsi="宋体"/>
                <w:sz w:val="24"/>
              </w:rPr>
              <w:t>得0分。</w:t>
            </w:r>
          </w:p>
        </w:tc>
        <w:tc>
          <w:tcPr>
            <w:tcW w:w="608" w:type="pct"/>
          </w:tcPr>
          <w:p w:rsidR="000249A3" w:rsidRDefault="000249A3" w:rsidP="00AF2FAD">
            <w:pPr>
              <w:jc w:val="left"/>
              <w:rPr>
                <w:rFonts w:ascii="宋体" w:hAnsi="宋体"/>
                <w:sz w:val="24"/>
              </w:rPr>
            </w:pPr>
            <w:r>
              <w:rPr>
                <w:rFonts w:ascii="宋体" w:hAnsi="宋体"/>
                <w:sz w:val="24"/>
              </w:rPr>
              <w:t>0～</w:t>
            </w:r>
            <w:r w:rsidR="00AF2FAD">
              <w:rPr>
                <w:rFonts w:ascii="宋体" w:hAnsi="宋体" w:hint="eastAsia"/>
                <w:sz w:val="24"/>
              </w:rPr>
              <w:t>5</w:t>
            </w:r>
          </w:p>
        </w:tc>
      </w:tr>
      <w:tr w:rsidR="004815BD" w:rsidTr="004815BD">
        <w:tc>
          <w:tcPr>
            <w:tcW w:w="1019" w:type="pct"/>
            <w:vMerge/>
          </w:tcPr>
          <w:p w:rsidR="00624A3F" w:rsidRDefault="00624A3F" w:rsidP="00F671CB">
            <w:pPr>
              <w:jc w:val="left"/>
              <w:rPr>
                <w:rFonts w:ascii="宋体" w:hAnsi="宋体"/>
                <w:sz w:val="24"/>
              </w:rPr>
            </w:pPr>
          </w:p>
        </w:tc>
        <w:tc>
          <w:tcPr>
            <w:tcW w:w="1038" w:type="pct"/>
          </w:tcPr>
          <w:p w:rsidR="00624A3F" w:rsidRDefault="00624A3F" w:rsidP="00883EC3">
            <w:pPr>
              <w:jc w:val="left"/>
              <w:rPr>
                <w:rFonts w:ascii="宋体" w:hAnsi="宋体"/>
                <w:sz w:val="24"/>
              </w:rPr>
            </w:pPr>
            <w:r>
              <w:rPr>
                <w:rFonts w:ascii="宋体" w:hAnsi="宋体" w:hint="eastAsia"/>
                <w:sz w:val="24"/>
              </w:rPr>
              <w:t>5</w:t>
            </w:r>
            <w:r>
              <w:rPr>
                <w:rFonts w:ascii="宋体" w:hAnsi="宋体"/>
                <w:sz w:val="24"/>
              </w:rPr>
              <w:t>.员工管理</w:t>
            </w:r>
            <w:r>
              <w:rPr>
                <w:rFonts w:ascii="宋体" w:hAnsi="宋体" w:hint="eastAsia"/>
                <w:sz w:val="24"/>
              </w:rPr>
              <w:t>方案</w:t>
            </w:r>
          </w:p>
        </w:tc>
        <w:tc>
          <w:tcPr>
            <w:tcW w:w="2335" w:type="pct"/>
          </w:tcPr>
          <w:p w:rsidR="00624A3F" w:rsidRDefault="00624A3F" w:rsidP="00050C5C">
            <w:pPr>
              <w:jc w:val="left"/>
              <w:rPr>
                <w:rFonts w:ascii="宋体" w:hAnsi="宋体"/>
                <w:sz w:val="24"/>
              </w:rPr>
            </w:pPr>
            <w:r>
              <w:rPr>
                <w:rFonts w:ascii="宋体" w:hAnsi="宋体"/>
                <w:sz w:val="24"/>
              </w:rPr>
              <w:t>针对本项目的员工</w:t>
            </w:r>
            <w:r w:rsidR="004057BE">
              <w:rPr>
                <w:rFonts w:ascii="宋体" w:hAnsi="宋体" w:hint="eastAsia"/>
                <w:sz w:val="24"/>
              </w:rPr>
              <w:t>管理</w:t>
            </w:r>
            <w:r>
              <w:rPr>
                <w:rFonts w:ascii="宋体" w:hAnsi="宋体"/>
                <w:sz w:val="24"/>
              </w:rPr>
              <w:t>方案，根据合理性、合规性，</w:t>
            </w:r>
            <w:r w:rsidR="000B0F55">
              <w:rPr>
                <w:rFonts w:ascii="宋体" w:hAnsi="宋体" w:hint="eastAsia"/>
                <w:sz w:val="24"/>
              </w:rPr>
              <w:t>优得4</w:t>
            </w:r>
            <w:r w:rsidR="00050C5C">
              <w:rPr>
                <w:rFonts w:ascii="宋体" w:hAnsi="宋体" w:hint="eastAsia"/>
                <w:sz w:val="24"/>
              </w:rPr>
              <w:t>-5</w:t>
            </w:r>
            <w:r w:rsidR="000B0F55">
              <w:rPr>
                <w:rFonts w:ascii="宋体" w:hAnsi="宋体" w:hint="eastAsia"/>
                <w:sz w:val="24"/>
              </w:rPr>
              <w:t>分，一般</w:t>
            </w:r>
            <w:r>
              <w:rPr>
                <w:rFonts w:ascii="宋体" w:hAnsi="宋体"/>
                <w:sz w:val="24"/>
              </w:rPr>
              <w:t>得</w:t>
            </w:r>
            <w:r w:rsidR="000B0F55">
              <w:rPr>
                <w:rFonts w:ascii="宋体" w:hAnsi="宋体" w:hint="eastAsia"/>
                <w:sz w:val="24"/>
              </w:rPr>
              <w:t>1</w:t>
            </w:r>
            <w:r>
              <w:rPr>
                <w:rFonts w:ascii="宋体" w:hAnsi="宋体"/>
                <w:sz w:val="24"/>
              </w:rPr>
              <w:t>-</w:t>
            </w:r>
            <w:r>
              <w:rPr>
                <w:rFonts w:ascii="宋体" w:hAnsi="宋体" w:hint="eastAsia"/>
                <w:sz w:val="24"/>
              </w:rPr>
              <w:t>3</w:t>
            </w:r>
            <w:r>
              <w:rPr>
                <w:rFonts w:ascii="宋体" w:hAnsi="宋体"/>
                <w:sz w:val="24"/>
              </w:rPr>
              <w:t>分</w:t>
            </w:r>
            <w:r w:rsidR="000B0F55">
              <w:rPr>
                <w:rFonts w:ascii="宋体" w:hAnsi="宋体" w:hint="eastAsia"/>
                <w:sz w:val="24"/>
              </w:rPr>
              <w:t>，较差得0分</w:t>
            </w:r>
            <w:r w:rsidR="00F979BD">
              <w:rPr>
                <w:rFonts w:ascii="宋体" w:hAnsi="宋体" w:hint="eastAsia"/>
                <w:sz w:val="24"/>
              </w:rPr>
              <w:t>。</w:t>
            </w:r>
          </w:p>
        </w:tc>
        <w:tc>
          <w:tcPr>
            <w:tcW w:w="608" w:type="pct"/>
          </w:tcPr>
          <w:p w:rsidR="00624A3F" w:rsidRDefault="00624A3F" w:rsidP="00050C5C">
            <w:pPr>
              <w:jc w:val="left"/>
              <w:rPr>
                <w:rFonts w:ascii="宋体" w:hAnsi="宋体"/>
                <w:sz w:val="24"/>
              </w:rPr>
            </w:pPr>
            <w:r>
              <w:rPr>
                <w:rFonts w:ascii="宋体" w:hAnsi="宋体"/>
                <w:sz w:val="24"/>
              </w:rPr>
              <w:t>0～</w:t>
            </w:r>
            <w:r w:rsidR="00050C5C">
              <w:rPr>
                <w:rFonts w:ascii="宋体" w:hAnsi="宋体" w:hint="eastAsia"/>
                <w:sz w:val="24"/>
              </w:rPr>
              <w:t>5</w:t>
            </w:r>
          </w:p>
        </w:tc>
      </w:tr>
      <w:tr w:rsidR="004815BD" w:rsidTr="004815BD">
        <w:tc>
          <w:tcPr>
            <w:tcW w:w="1019" w:type="pct"/>
            <w:vMerge/>
          </w:tcPr>
          <w:p w:rsidR="00624A3F" w:rsidRDefault="00624A3F" w:rsidP="00F671CB">
            <w:pPr>
              <w:jc w:val="left"/>
              <w:rPr>
                <w:rFonts w:ascii="宋体" w:hAnsi="宋体"/>
                <w:sz w:val="24"/>
              </w:rPr>
            </w:pPr>
          </w:p>
        </w:tc>
        <w:tc>
          <w:tcPr>
            <w:tcW w:w="1038" w:type="pct"/>
          </w:tcPr>
          <w:p w:rsidR="00624A3F" w:rsidRDefault="00624A3F" w:rsidP="00F671CB">
            <w:pPr>
              <w:jc w:val="left"/>
              <w:rPr>
                <w:rFonts w:ascii="宋体" w:hAnsi="宋体"/>
                <w:sz w:val="24"/>
              </w:rPr>
            </w:pPr>
            <w:r>
              <w:rPr>
                <w:rFonts w:ascii="宋体" w:hAnsi="宋体" w:hint="eastAsia"/>
                <w:sz w:val="24"/>
              </w:rPr>
              <w:t>6</w:t>
            </w:r>
            <w:r>
              <w:rPr>
                <w:rFonts w:ascii="宋体" w:hAnsi="宋体"/>
                <w:sz w:val="24"/>
              </w:rPr>
              <w:t>.项目负责人</w:t>
            </w:r>
          </w:p>
        </w:tc>
        <w:tc>
          <w:tcPr>
            <w:tcW w:w="2335" w:type="pct"/>
          </w:tcPr>
          <w:p w:rsidR="00624A3F" w:rsidRDefault="00343EA1" w:rsidP="00050C5C">
            <w:pPr>
              <w:jc w:val="left"/>
              <w:rPr>
                <w:rFonts w:ascii="宋体" w:hAnsi="宋体"/>
                <w:sz w:val="24"/>
              </w:rPr>
            </w:pPr>
            <w:r w:rsidRPr="00343EA1">
              <w:rPr>
                <w:rFonts w:ascii="宋体" w:hAnsi="宋体" w:hint="eastAsia"/>
                <w:sz w:val="24"/>
              </w:rPr>
              <w:t>项目负责人</w:t>
            </w:r>
            <w:r>
              <w:rPr>
                <w:rFonts w:ascii="宋体" w:hAnsi="宋体" w:hint="eastAsia"/>
                <w:sz w:val="24"/>
              </w:rPr>
              <w:t>须</w:t>
            </w:r>
            <w:r w:rsidRPr="00343EA1">
              <w:rPr>
                <w:rFonts w:ascii="宋体" w:hAnsi="宋体" w:hint="eastAsia"/>
                <w:sz w:val="24"/>
              </w:rPr>
              <w:t>具有从事历史档案（或古籍）保护修复项目的管理经验，具有历史档案（或古籍）保护修复专业领域知识</w:t>
            </w:r>
            <w:r>
              <w:rPr>
                <w:rFonts w:ascii="宋体" w:hAnsi="宋体" w:hint="eastAsia"/>
                <w:sz w:val="24"/>
              </w:rPr>
              <w:t>，</w:t>
            </w:r>
            <w:r w:rsidR="00624A3F">
              <w:rPr>
                <w:rFonts w:ascii="宋体" w:hAnsi="宋体"/>
                <w:sz w:val="24"/>
              </w:rPr>
              <w:t>根据项目负责人的经历、资质</w:t>
            </w:r>
            <w:r>
              <w:rPr>
                <w:rFonts w:ascii="宋体" w:hAnsi="宋体" w:hint="eastAsia"/>
                <w:sz w:val="24"/>
              </w:rPr>
              <w:t>、专业知识</w:t>
            </w:r>
            <w:r w:rsidR="00624A3F">
              <w:rPr>
                <w:rFonts w:ascii="宋体" w:hAnsi="宋体"/>
                <w:sz w:val="24"/>
              </w:rPr>
              <w:t>等综合实力，</w:t>
            </w:r>
            <w:r w:rsidR="000B0F55">
              <w:rPr>
                <w:rFonts w:ascii="宋体" w:hAnsi="宋体" w:hint="eastAsia"/>
                <w:sz w:val="24"/>
              </w:rPr>
              <w:t>优得</w:t>
            </w:r>
            <w:r w:rsidR="00050C5C">
              <w:rPr>
                <w:rFonts w:ascii="宋体" w:hAnsi="宋体" w:hint="eastAsia"/>
                <w:sz w:val="24"/>
              </w:rPr>
              <w:t>4</w:t>
            </w:r>
            <w:r w:rsidR="000B0F55">
              <w:rPr>
                <w:rFonts w:ascii="宋体" w:hAnsi="宋体" w:hint="eastAsia"/>
                <w:sz w:val="24"/>
              </w:rPr>
              <w:t>分，一般</w:t>
            </w:r>
            <w:r w:rsidR="000B0F55">
              <w:rPr>
                <w:rFonts w:ascii="宋体" w:hAnsi="宋体"/>
                <w:sz w:val="24"/>
              </w:rPr>
              <w:t>得</w:t>
            </w:r>
            <w:r w:rsidR="000B0F55">
              <w:rPr>
                <w:rFonts w:ascii="宋体" w:hAnsi="宋体" w:hint="eastAsia"/>
                <w:sz w:val="24"/>
              </w:rPr>
              <w:t>1</w:t>
            </w:r>
            <w:r w:rsidR="000B0F55">
              <w:rPr>
                <w:rFonts w:ascii="宋体" w:hAnsi="宋体"/>
                <w:sz w:val="24"/>
              </w:rPr>
              <w:t>-</w:t>
            </w:r>
            <w:r w:rsidR="000B0F55">
              <w:rPr>
                <w:rFonts w:ascii="宋体" w:hAnsi="宋体" w:hint="eastAsia"/>
                <w:sz w:val="24"/>
              </w:rPr>
              <w:t>3</w:t>
            </w:r>
            <w:r w:rsidR="000B0F55">
              <w:rPr>
                <w:rFonts w:ascii="宋体" w:hAnsi="宋体"/>
                <w:sz w:val="24"/>
              </w:rPr>
              <w:t>分</w:t>
            </w:r>
            <w:r w:rsidR="000B0F55">
              <w:rPr>
                <w:rFonts w:ascii="宋体" w:hAnsi="宋体" w:hint="eastAsia"/>
                <w:sz w:val="24"/>
              </w:rPr>
              <w:t>，较差得0分</w:t>
            </w:r>
            <w:r w:rsidR="00F979BD">
              <w:rPr>
                <w:rFonts w:ascii="宋体" w:hAnsi="宋体" w:hint="eastAsia"/>
                <w:sz w:val="24"/>
              </w:rPr>
              <w:t>。</w:t>
            </w:r>
          </w:p>
        </w:tc>
        <w:tc>
          <w:tcPr>
            <w:tcW w:w="608" w:type="pct"/>
          </w:tcPr>
          <w:p w:rsidR="00624A3F" w:rsidRDefault="00624A3F" w:rsidP="00050C5C">
            <w:pPr>
              <w:jc w:val="left"/>
              <w:rPr>
                <w:rFonts w:ascii="宋体" w:hAnsi="宋体"/>
                <w:sz w:val="24"/>
              </w:rPr>
            </w:pPr>
            <w:r>
              <w:rPr>
                <w:rFonts w:ascii="宋体" w:hAnsi="宋体"/>
                <w:sz w:val="24"/>
              </w:rPr>
              <w:t>0～</w:t>
            </w:r>
            <w:r w:rsidR="00050C5C">
              <w:rPr>
                <w:rFonts w:ascii="宋体" w:hAnsi="宋体" w:hint="eastAsia"/>
                <w:sz w:val="24"/>
              </w:rPr>
              <w:t>4</w:t>
            </w:r>
          </w:p>
        </w:tc>
      </w:tr>
      <w:tr w:rsidR="004815BD" w:rsidTr="004815BD">
        <w:tc>
          <w:tcPr>
            <w:tcW w:w="1019" w:type="pct"/>
            <w:vMerge/>
          </w:tcPr>
          <w:p w:rsidR="00624A3F" w:rsidRDefault="00624A3F" w:rsidP="00F671CB">
            <w:pPr>
              <w:jc w:val="left"/>
              <w:rPr>
                <w:rFonts w:ascii="宋体" w:hAnsi="宋体"/>
                <w:sz w:val="24"/>
              </w:rPr>
            </w:pPr>
          </w:p>
        </w:tc>
        <w:tc>
          <w:tcPr>
            <w:tcW w:w="1038" w:type="pct"/>
          </w:tcPr>
          <w:p w:rsidR="00624A3F" w:rsidRDefault="00624A3F" w:rsidP="00F671CB">
            <w:pPr>
              <w:jc w:val="left"/>
              <w:rPr>
                <w:rFonts w:ascii="宋体" w:hAnsi="宋体"/>
                <w:sz w:val="24"/>
              </w:rPr>
            </w:pPr>
            <w:r>
              <w:rPr>
                <w:rFonts w:ascii="宋体" w:hAnsi="宋体" w:hint="eastAsia"/>
                <w:sz w:val="24"/>
              </w:rPr>
              <w:t>7</w:t>
            </w:r>
            <w:r>
              <w:rPr>
                <w:rFonts w:ascii="宋体" w:hAnsi="宋体"/>
                <w:sz w:val="24"/>
              </w:rPr>
              <w:t>.项目服务小组技术力量配备</w:t>
            </w:r>
          </w:p>
        </w:tc>
        <w:tc>
          <w:tcPr>
            <w:tcW w:w="2335" w:type="pct"/>
          </w:tcPr>
          <w:p w:rsidR="000B0F55" w:rsidRDefault="00624A3F" w:rsidP="008639CF">
            <w:pPr>
              <w:jc w:val="left"/>
              <w:rPr>
                <w:rFonts w:ascii="宋体" w:hAnsi="宋体"/>
                <w:sz w:val="24"/>
              </w:rPr>
            </w:pPr>
            <w:r>
              <w:rPr>
                <w:rFonts w:ascii="宋体" w:hAnsi="宋体"/>
                <w:sz w:val="24"/>
              </w:rPr>
              <w:t>根据项目服务小组技术力量配备情况，项目技术人员的资质情况，优得</w:t>
            </w:r>
            <w:r w:rsidR="008639CF">
              <w:rPr>
                <w:rFonts w:ascii="宋体" w:hAnsi="宋体" w:hint="eastAsia"/>
                <w:sz w:val="24"/>
              </w:rPr>
              <w:t>4-5</w:t>
            </w:r>
            <w:r>
              <w:rPr>
                <w:rFonts w:ascii="宋体" w:hAnsi="宋体"/>
                <w:sz w:val="24"/>
              </w:rPr>
              <w:t>分，良得</w:t>
            </w:r>
            <w:r w:rsidR="008639CF">
              <w:rPr>
                <w:rFonts w:ascii="宋体" w:hAnsi="宋体" w:hint="eastAsia"/>
                <w:sz w:val="24"/>
              </w:rPr>
              <w:t>1-3</w:t>
            </w:r>
            <w:r>
              <w:rPr>
                <w:rFonts w:ascii="宋体" w:hAnsi="宋体"/>
                <w:sz w:val="24"/>
              </w:rPr>
              <w:t>分，</w:t>
            </w:r>
            <w:r w:rsidR="008639CF">
              <w:rPr>
                <w:rFonts w:ascii="宋体" w:hAnsi="宋体" w:hint="eastAsia"/>
                <w:sz w:val="24"/>
              </w:rPr>
              <w:t>较差得0分</w:t>
            </w:r>
            <w:r w:rsidR="000B0F55">
              <w:rPr>
                <w:rFonts w:ascii="宋体" w:hAnsi="宋体" w:hint="eastAsia"/>
                <w:sz w:val="24"/>
              </w:rPr>
              <w:t>；</w:t>
            </w:r>
          </w:p>
          <w:p w:rsidR="000B0F55" w:rsidRDefault="000B0F55" w:rsidP="008639CF">
            <w:pPr>
              <w:jc w:val="left"/>
              <w:rPr>
                <w:rFonts w:ascii="宋体" w:hAnsi="宋体"/>
                <w:sz w:val="24"/>
              </w:rPr>
            </w:pPr>
            <w:r>
              <w:rPr>
                <w:rFonts w:ascii="宋体" w:hAnsi="宋体" w:hint="eastAsia"/>
                <w:sz w:val="24"/>
              </w:rPr>
              <w:t>服务小组中有</w:t>
            </w:r>
            <w:r w:rsidRPr="000B0F55">
              <w:rPr>
                <w:rFonts w:ascii="宋体" w:hAnsi="宋体" w:hint="eastAsia"/>
                <w:sz w:val="24"/>
              </w:rPr>
              <w:t>在历史档案馆（或图书馆、博物馆）从事历史档案（或古籍）保护修复一年以上人员</w:t>
            </w:r>
            <w:r>
              <w:rPr>
                <w:rFonts w:ascii="宋体" w:hAnsi="宋体" w:hint="eastAsia"/>
                <w:sz w:val="24"/>
              </w:rPr>
              <w:t>，每人得0.5分，最高得4分；</w:t>
            </w:r>
          </w:p>
          <w:p w:rsidR="000B0F55" w:rsidRPr="000B0F55" w:rsidRDefault="000B0F55" w:rsidP="008639CF">
            <w:pPr>
              <w:jc w:val="left"/>
              <w:rPr>
                <w:rFonts w:ascii="宋体" w:hAnsi="宋体"/>
                <w:sz w:val="24"/>
              </w:rPr>
            </w:pPr>
            <w:r>
              <w:rPr>
                <w:rFonts w:ascii="宋体" w:hAnsi="宋体" w:hint="eastAsia"/>
                <w:sz w:val="24"/>
              </w:rPr>
              <w:t>服务小组中</w:t>
            </w:r>
            <w:r w:rsidRPr="000B0F55">
              <w:rPr>
                <w:rFonts w:ascii="宋体" w:hAnsi="宋体" w:hint="eastAsia"/>
                <w:sz w:val="24"/>
              </w:rPr>
              <w:t>具有修复专业大专（含）以上学历</w:t>
            </w:r>
            <w:r>
              <w:rPr>
                <w:rFonts w:ascii="宋体" w:hAnsi="宋体" w:hint="eastAsia"/>
                <w:sz w:val="24"/>
              </w:rPr>
              <w:t>人员</w:t>
            </w:r>
            <w:r w:rsidRPr="000B0F55">
              <w:rPr>
                <w:rFonts w:ascii="宋体" w:hAnsi="宋体" w:hint="eastAsia"/>
                <w:sz w:val="24"/>
              </w:rPr>
              <w:t>（需提供学历证明）</w:t>
            </w:r>
            <w:r>
              <w:rPr>
                <w:rFonts w:ascii="宋体" w:hAnsi="宋体" w:hint="eastAsia"/>
                <w:sz w:val="24"/>
              </w:rPr>
              <w:t>，每人得0.5分，最高得4分</w:t>
            </w:r>
          </w:p>
        </w:tc>
        <w:tc>
          <w:tcPr>
            <w:tcW w:w="608" w:type="pct"/>
          </w:tcPr>
          <w:p w:rsidR="00624A3F" w:rsidRDefault="00624A3F" w:rsidP="000B0F55">
            <w:pPr>
              <w:jc w:val="left"/>
              <w:rPr>
                <w:rFonts w:ascii="宋体" w:hAnsi="宋体"/>
                <w:sz w:val="24"/>
              </w:rPr>
            </w:pPr>
            <w:r>
              <w:rPr>
                <w:rFonts w:ascii="宋体" w:hAnsi="宋体"/>
                <w:sz w:val="24"/>
              </w:rPr>
              <w:t>0～</w:t>
            </w:r>
            <w:r w:rsidR="000B0F55">
              <w:rPr>
                <w:rFonts w:ascii="宋体" w:hAnsi="宋体" w:hint="eastAsia"/>
                <w:sz w:val="24"/>
              </w:rPr>
              <w:t>13</w:t>
            </w:r>
          </w:p>
        </w:tc>
      </w:tr>
      <w:tr w:rsidR="004815BD" w:rsidTr="004815BD">
        <w:tc>
          <w:tcPr>
            <w:tcW w:w="1019" w:type="pct"/>
            <w:vMerge/>
          </w:tcPr>
          <w:p w:rsidR="00624A3F" w:rsidRDefault="00624A3F" w:rsidP="00F671CB">
            <w:pPr>
              <w:jc w:val="left"/>
              <w:rPr>
                <w:rFonts w:ascii="宋体" w:hAnsi="宋体"/>
                <w:sz w:val="24"/>
              </w:rPr>
            </w:pPr>
          </w:p>
        </w:tc>
        <w:tc>
          <w:tcPr>
            <w:tcW w:w="1038" w:type="pct"/>
          </w:tcPr>
          <w:p w:rsidR="00624A3F" w:rsidRDefault="00624A3F" w:rsidP="009E5E73">
            <w:pPr>
              <w:jc w:val="left"/>
              <w:rPr>
                <w:rFonts w:ascii="宋体" w:hAnsi="宋体"/>
                <w:sz w:val="24"/>
              </w:rPr>
            </w:pPr>
            <w:r>
              <w:rPr>
                <w:rFonts w:ascii="宋体" w:hAnsi="宋体" w:hint="eastAsia"/>
                <w:sz w:val="24"/>
              </w:rPr>
              <w:t>8</w:t>
            </w:r>
            <w:r>
              <w:rPr>
                <w:rFonts w:ascii="宋体" w:hAnsi="宋体"/>
                <w:sz w:val="24"/>
              </w:rPr>
              <w:t>.培训计划、方式、内容</w:t>
            </w:r>
          </w:p>
        </w:tc>
        <w:tc>
          <w:tcPr>
            <w:tcW w:w="2335" w:type="pct"/>
          </w:tcPr>
          <w:p w:rsidR="00624A3F" w:rsidRDefault="00624A3F" w:rsidP="009E5E73">
            <w:pPr>
              <w:jc w:val="left"/>
              <w:rPr>
                <w:rFonts w:ascii="宋体" w:hAnsi="宋体"/>
                <w:sz w:val="24"/>
              </w:rPr>
            </w:pPr>
            <w:r>
              <w:rPr>
                <w:rFonts w:ascii="宋体" w:hAnsi="宋体"/>
                <w:sz w:val="24"/>
              </w:rPr>
              <w:t>培训计划、方式及内容等，根据合理性和可行性，0-3分</w:t>
            </w:r>
            <w:r w:rsidR="00F979BD">
              <w:rPr>
                <w:rFonts w:ascii="宋体" w:hAnsi="宋体" w:hint="eastAsia"/>
                <w:sz w:val="24"/>
              </w:rPr>
              <w:t>。</w:t>
            </w:r>
          </w:p>
        </w:tc>
        <w:tc>
          <w:tcPr>
            <w:tcW w:w="608" w:type="pct"/>
          </w:tcPr>
          <w:p w:rsidR="00624A3F" w:rsidRDefault="00624A3F" w:rsidP="00F671CB">
            <w:pPr>
              <w:jc w:val="left"/>
              <w:rPr>
                <w:rFonts w:ascii="宋体" w:hAnsi="宋体"/>
                <w:sz w:val="24"/>
              </w:rPr>
            </w:pPr>
            <w:r>
              <w:rPr>
                <w:rFonts w:ascii="宋体" w:hAnsi="宋体"/>
                <w:sz w:val="24"/>
              </w:rPr>
              <w:t>0～3</w:t>
            </w:r>
          </w:p>
        </w:tc>
      </w:tr>
      <w:tr w:rsidR="004815BD" w:rsidTr="004815BD">
        <w:tc>
          <w:tcPr>
            <w:tcW w:w="1019" w:type="pct"/>
            <w:vMerge/>
          </w:tcPr>
          <w:p w:rsidR="00624A3F" w:rsidRDefault="00624A3F" w:rsidP="00F671CB">
            <w:pPr>
              <w:jc w:val="left"/>
              <w:rPr>
                <w:rFonts w:ascii="宋体" w:hAnsi="宋体"/>
                <w:sz w:val="24"/>
              </w:rPr>
            </w:pPr>
          </w:p>
        </w:tc>
        <w:tc>
          <w:tcPr>
            <w:tcW w:w="1038" w:type="pct"/>
          </w:tcPr>
          <w:p w:rsidR="00624A3F" w:rsidRDefault="000B0F55" w:rsidP="00CF2770">
            <w:pPr>
              <w:jc w:val="left"/>
              <w:rPr>
                <w:rFonts w:ascii="宋体" w:hAnsi="宋体"/>
                <w:sz w:val="24"/>
              </w:rPr>
            </w:pPr>
            <w:r>
              <w:rPr>
                <w:rFonts w:ascii="宋体" w:hAnsi="宋体" w:hint="eastAsia"/>
                <w:sz w:val="24"/>
              </w:rPr>
              <w:t>9</w:t>
            </w:r>
            <w:r w:rsidR="00624A3F">
              <w:rPr>
                <w:rFonts w:ascii="宋体" w:hAnsi="宋体"/>
                <w:sz w:val="24"/>
              </w:rPr>
              <w:t>.售后服务</w:t>
            </w:r>
          </w:p>
        </w:tc>
        <w:tc>
          <w:tcPr>
            <w:tcW w:w="2335" w:type="pct"/>
          </w:tcPr>
          <w:p w:rsidR="00624A3F" w:rsidRDefault="00624A3F" w:rsidP="0083163C">
            <w:pPr>
              <w:jc w:val="left"/>
              <w:rPr>
                <w:rFonts w:ascii="宋体" w:hAnsi="宋体"/>
                <w:sz w:val="24"/>
              </w:rPr>
            </w:pPr>
            <w:r>
              <w:rPr>
                <w:rFonts w:ascii="宋体" w:hAnsi="宋体"/>
                <w:sz w:val="24"/>
              </w:rPr>
              <w:t>根据售后服务体系和管理制度的完善的、可行性，得0-</w:t>
            </w:r>
            <w:r>
              <w:rPr>
                <w:rFonts w:ascii="宋体" w:hAnsi="宋体" w:hint="eastAsia"/>
                <w:sz w:val="24"/>
              </w:rPr>
              <w:t>3</w:t>
            </w:r>
            <w:r>
              <w:rPr>
                <w:rFonts w:ascii="宋体" w:hAnsi="宋体"/>
                <w:sz w:val="24"/>
              </w:rPr>
              <w:t>分</w:t>
            </w:r>
            <w:r w:rsidR="00F979BD">
              <w:rPr>
                <w:rFonts w:ascii="宋体" w:hAnsi="宋体" w:hint="eastAsia"/>
                <w:sz w:val="24"/>
              </w:rPr>
              <w:t>。</w:t>
            </w:r>
          </w:p>
        </w:tc>
        <w:tc>
          <w:tcPr>
            <w:tcW w:w="608" w:type="pct"/>
          </w:tcPr>
          <w:p w:rsidR="00624A3F" w:rsidRDefault="00624A3F" w:rsidP="00050C5C">
            <w:pPr>
              <w:jc w:val="left"/>
              <w:rPr>
                <w:rFonts w:ascii="宋体" w:hAnsi="宋体"/>
                <w:sz w:val="24"/>
              </w:rPr>
            </w:pPr>
            <w:r>
              <w:rPr>
                <w:rFonts w:ascii="宋体" w:hAnsi="宋体"/>
                <w:sz w:val="24"/>
              </w:rPr>
              <w:t>0～</w:t>
            </w:r>
            <w:r w:rsidR="00050C5C">
              <w:rPr>
                <w:rFonts w:ascii="宋体" w:hAnsi="宋体" w:hint="eastAsia"/>
                <w:sz w:val="24"/>
              </w:rPr>
              <w:t>3</w:t>
            </w:r>
          </w:p>
        </w:tc>
      </w:tr>
      <w:tr w:rsidR="000B0F55" w:rsidTr="004815BD">
        <w:tc>
          <w:tcPr>
            <w:tcW w:w="1019" w:type="pct"/>
            <w:vAlign w:val="center"/>
          </w:tcPr>
          <w:p w:rsidR="000B0F55" w:rsidRDefault="000B0F55" w:rsidP="00F671CB">
            <w:pPr>
              <w:jc w:val="center"/>
              <w:rPr>
                <w:rFonts w:ascii="宋体" w:hAnsi="宋体"/>
                <w:sz w:val="24"/>
              </w:rPr>
            </w:pPr>
            <w:r>
              <w:rPr>
                <w:rFonts w:ascii="宋体" w:hAnsi="宋体" w:hint="eastAsia"/>
                <w:sz w:val="24"/>
              </w:rPr>
              <w:t>第四部分</w:t>
            </w:r>
          </w:p>
          <w:p w:rsidR="000B0F55" w:rsidRDefault="000B0F55" w:rsidP="00F671CB">
            <w:pPr>
              <w:jc w:val="center"/>
              <w:rPr>
                <w:rFonts w:ascii="宋体" w:hAnsi="宋体"/>
                <w:sz w:val="24"/>
              </w:rPr>
            </w:pPr>
          </w:p>
          <w:p w:rsidR="000B0F55" w:rsidRDefault="000B0F55" w:rsidP="00F671CB">
            <w:pPr>
              <w:jc w:val="center"/>
              <w:rPr>
                <w:rFonts w:ascii="宋体" w:hAnsi="宋体"/>
                <w:sz w:val="24"/>
              </w:rPr>
            </w:pPr>
            <w:r>
              <w:rPr>
                <w:rFonts w:ascii="宋体" w:hAnsi="宋体" w:hint="eastAsia"/>
                <w:sz w:val="24"/>
              </w:rPr>
              <w:t>现场阐述</w:t>
            </w:r>
          </w:p>
        </w:tc>
        <w:tc>
          <w:tcPr>
            <w:tcW w:w="1038" w:type="pct"/>
          </w:tcPr>
          <w:p w:rsidR="000B0F55" w:rsidRDefault="000B0F55" w:rsidP="00F671CB">
            <w:pPr>
              <w:jc w:val="left"/>
              <w:rPr>
                <w:rFonts w:ascii="宋体" w:hAnsi="宋体"/>
                <w:sz w:val="24"/>
              </w:rPr>
            </w:pPr>
            <w:r>
              <w:rPr>
                <w:rFonts w:ascii="宋体" w:hAnsi="宋体" w:hint="eastAsia"/>
                <w:sz w:val="24"/>
              </w:rPr>
              <w:t>现场阐述</w:t>
            </w:r>
          </w:p>
        </w:tc>
        <w:tc>
          <w:tcPr>
            <w:tcW w:w="2335" w:type="pct"/>
          </w:tcPr>
          <w:p w:rsidR="000B0F55" w:rsidRDefault="000B0F55" w:rsidP="000B0F55">
            <w:pPr>
              <w:jc w:val="left"/>
              <w:rPr>
                <w:rFonts w:ascii="宋体" w:hAnsi="宋体"/>
                <w:sz w:val="24"/>
              </w:rPr>
            </w:pPr>
            <w:r>
              <w:rPr>
                <w:rFonts w:ascii="宋体" w:hAnsi="宋体" w:hint="eastAsia"/>
                <w:sz w:val="24"/>
              </w:rPr>
              <w:t>根据现场阐述</w:t>
            </w:r>
            <w:r w:rsidRPr="000B0F55">
              <w:rPr>
                <w:rFonts w:ascii="宋体" w:hAnsi="宋体" w:hint="eastAsia"/>
                <w:sz w:val="24"/>
              </w:rPr>
              <w:t>情况</w:t>
            </w:r>
            <w:r>
              <w:rPr>
                <w:rFonts w:ascii="宋体" w:hAnsi="宋体" w:hint="eastAsia"/>
                <w:sz w:val="24"/>
              </w:rPr>
              <w:t>、</w:t>
            </w:r>
            <w:r w:rsidRPr="000B0F55">
              <w:rPr>
                <w:rFonts w:ascii="宋体" w:hAnsi="宋体" w:hint="eastAsia"/>
                <w:sz w:val="24"/>
              </w:rPr>
              <w:t>专家提问答疑情况</w:t>
            </w:r>
            <w:r>
              <w:rPr>
                <w:rFonts w:ascii="宋体" w:hAnsi="宋体" w:hint="eastAsia"/>
                <w:sz w:val="24"/>
              </w:rPr>
              <w:t>、</w:t>
            </w:r>
            <w:r w:rsidRPr="000B0F55">
              <w:rPr>
                <w:rFonts w:ascii="宋体" w:hAnsi="宋体" w:hint="eastAsia"/>
                <w:sz w:val="24"/>
              </w:rPr>
              <w:t>服务承诺情况</w:t>
            </w:r>
            <w:r>
              <w:rPr>
                <w:rFonts w:ascii="宋体" w:hAnsi="宋体" w:hint="eastAsia"/>
                <w:sz w:val="24"/>
              </w:rPr>
              <w:t>的</w:t>
            </w:r>
            <w:r w:rsidRPr="000B0F55">
              <w:rPr>
                <w:rFonts w:ascii="宋体" w:hAnsi="宋体" w:hint="eastAsia"/>
                <w:sz w:val="24"/>
              </w:rPr>
              <w:t>完整性、科学性、专业性</w:t>
            </w:r>
            <w:r>
              <w:rPr>
                <w:rFonts w:ascii="宋体" w:hAnsi="宋体" w:hint="eastAsia"/>
                <w:sz w:val="24"/>
              </w:rPr>
              <w:t>，优得4-6分，一般得1-3分，较差得0分。</w:t>
            </w:r>
          </w:p>
        </w:tc>
        <w:tc>
          <w:tcPr>
            <w:tcW w:w="608" w:type="pct"/>
          </w:tcPr>
          <w:p w:rsidR="000B0F55" w:rsidRPr="000B0F55" w:rsidRDefault="000B0F55" w:rsidP="000B0F55">
            <w:pPr>
              <w:jc w:val="left"/>
              <w:rPr>
                <w:rFonts w:ascii="宋体" w:hAnsi="宋体"/>
                <w:sz w:val="24"/>
              </w:rPr>
            </w:pPr>
            <w:r>
              <w:rPr>
                <w:rFonts w:ascii="宋体" w:hAnsi="宋体"/>
                <w:sz w:val="24"/>
              </w:rPr>
              <w:t>0～</w:t>
            </w:r>
            <w:r>
              <w:rPr>
                <w:rFonts w:ascii="宋体" w:hAnsi="宋体" w:hint="eastAsia"/>
                <w:sz w:val="24"/>
              </w:rPr>
              <w:t>6</w:t>
            </w:r>
          </w:p>
        </w:tc>
      </w:tr>
      <w:tr w:rsidR="004815BD" w:rsidTr="004815BD">
        <w:tc>
          <w:tcPr>
            <w:tcW w:w="1019" w:type="pct"/>
            <w:vAlign w:val="center"/>
          </w:tcPr>
          <w:p w:rsidR="00624A3F" w:rsidRDefault="00624A3F" w:rsidP="00F671CB">
            <w:pPr>
              <w:jc w:val="center"/>
              <w:rPr>
                <w:rFonts w:ascii="宋体" w:hAnsi="宋体"/>
                <w:sz w:val="24"/>
              </w:rPr>
            </w:pPr>
            <w:r>
              <w:rPr>
                <w:rFonts w:ascii="宋体" w:hAnsi="宋体" w:hint="eastAsia"/>
                <w:sz w:val="24"/>
              </w:rPr>
              <w:t>第</w:t>
            </w:r>
            <w:r w:rsidR="000B0F55">
              <w:rPr>
                <w:rFonts w:ascii="宋体" w:hAnsi="宋体" w:hint="eastAsia"/>
                <w:sz w:val="24"/>
              </w:rPr>
              <w:t>五</w:t>
            </w:r>
            <w:r>
              <w:rPr>
                <w:rFonts w:ascii="宋体" w:hAnsi="宋体" w:hint="eastAsia"/>
                <w:sz w:val="24"/>
              </w:rPr>
              <w:t>部分</w:t>
            </w:r>
          </w:p>
          <w:p w:rsidR="00624A3F" w:rsidRDefault="00624A3F" w:rsidP="00F671CB">
            <w:pPr>
              <w:jc w:val="center"/>
              <w:rPr>
                <w:rFonts w:ascii="宋体" w:hAnsi="宋体"/>
                <w:sz w:val="24"/>
              </w:rPr>
            </w:pPr>
          </w:p>
          <w:p w:rsidR="00624A3F" w:rsidRDefault="00624A3F" w:rsidP="00F671CB">
            <w:pPr>
              <w:jc w:val="center"/>
              <w:rPr>
                <w:rFonts w:ascii="宋体" w:hAnsi="宋体"/>
                <w:sz w:val="24"/>
              </w:rPr>
            </w:pPr>
            <w:r>
              <w:rPr>
                <w:rFonts w:ascii="宋体" w:hAnsi="宋体"/>
                <w:sz w:val="24"/>
              </w:rPr>
              <w:t>报价分</w:t>
            </w:r>
          </w:p>
        </w:tc>
        <w:tc>
          <w:tcPr>
            <w:tcW w:w="1038" w:type="pct"/>
          </w:tcPr>
          <w:p w:rsidR="00624A3F" w:rsidRDefault="00624A3F" w:rsidP="00F671CB">
            <w:pPr>
              <w:jc w:val="left"/>
              <w:rPr>
                <w:rFonts w:ascii="宋体" w:hAnsi="宋体"/>
                <w:sz w:val="24"/>
              </w:rPr>
            </w:pPr>
            <w:r>
              <w:rPr>
                <w:rFonts w:ascii="宋体" w:hAnsi="宋体"/>
                <w:sz w:val="24"/>
              </w:rPr>
              <w:t>1.价格</w:t>
            </w:r>
          </w:p>
        </w:tc>
        <w:tc>
          <w:tcPr>
            <w:tcW w:w="2335" w:type="pct"/>
          </w:tcPr>
          <w:p w:rsidR="00624A3F" w:rsidRDefault="00624A3F" w:rsidP="00F671CB">
            <w:pPr>
              <w:jc w:val="left"/>
              <w:rPr>
                <w:rFonts w:ascii="宋体" w:hAnsi="宋体"/>
                <w:sz w:val="24"/>
              </w:rPr>
            </w:pPr>
            <w:r>
              <w:rPr>
                <w:rFonts w:ascii="宋体" w:hAnsi="宋体"/>
                <w:sz w:val="24"/>
              </w:rPr>
              <w:t>（1）满足</w:t>
            </w:r>
            <w:r>
              <w:rPr>
                <w:rFonts w:ascii="宋体" w:hAnsi="宋体" w:hint="eastAsia"/>
                <w:sz w:val="24"/>
              </w:rPr>
              <w:t>磋商</w:t>
            </w:r>
            <w:r>
              <w:rPr>
                <w:rFonts w:ascii="宋体" w:hAnsi="宋体"/>
                <w:sz w:val="24"/>
              </w:rPr>
              <w:t>文件要求且价格最低的报价为基准价，其</w:t>
            </w:r>
            <w:r>
              <w:rPr>
                <w:rFonts w:ascii="宋体" w:hAnsi="宋体" w:hint="eastAsia"/>
                <w:sz w:val="24"/>
              </w:rPr>
              <w:t>供应商</w:t>
            </w:r>
            <w:r>
              <w:rPr>
                <w:rFonts w:ascii="宋体" w:hAnsi="宋体"/>
                <w:sz w:val="24"/>
              </w:rPr>
              <w:t>的报价分为最高分2</w:t>
            </w:r>
            <w:r>
              <w:rPr>
                <w:rFonts w:ascii="宋体" w:hAnsi="宋体" w:hint="eastAsia"/>
                <w:sz w:val="24"/>
              </w:rPr>
              <w:t>5</w:t>
            </w:r>
            <w:r>
              <w:rPr>
                <w:rFonts w:ascii="宋体" w:hAnsi="宋体"/>
                <w:sz w:val="24"/>
              </w:rPr>
              <w:t>分；</w:t>
            </w:r>
          </w:p>
          <w:p w:rsidR="00624A3F" w:rsidRDefault="00624A3F" w:rsidP="00F671CB">
            <w:pPr>
              <w:jc w:val="left"/>
              <w:rPr>
                <w:rFonts w:ascii="宋体" w:hAnsi="宋体"/>
                <w:sz w:val="24"/>
              </w:rPr>
            </w:pPr>
            <w:r>
              <w:rPr>
                <w:rFonts w:ascii="宋体" w:hAnsi="宋体"/>
                <w:sz w:val="24"/>
              </w:rPr>
              <w:t>（2）其他</w:t>
            </w:r>
            <w:r>
              <w:rPr>
                <w:rFonts w:ascii="宋体" w:hAnsi="宋体" w:hint="eastAsia"/>
                <w:sz w:val="24"/>
              </w:rPr>
              <w:t>供应商</w:t>
            </w:r>
            <w:r>
              <w:rPr>
                <w:rFonts w:ascii="宋体" w:hAnsi="宋体"/>
                <w:sz w:val="24"/>
              </w:rPr>
              <w:t>的报价分按以下公式计算：</w:t>
            </w:r>
          </w:p>
          <w:p w:rsidR="00624A3F" w:rsidRDefault="00624A3F" w:rsidP="00F671CB">
            <w:pPr>
              <w:jc w:val="left"/>
              <w:rPr>
                <w:rFonts w:ascii="宋体" w:hAnsi="宋体"/>
                <w:sz w:val="24"/>
              </w:rPr>
            </w:pPr>
            <w:r>
              <w:rPr>
                <w:rFonts w:ascii="宋体" w:hAnsi="宋体"/>
                <w:sz w:val="24"/>
              </w:rPr>
              <w:t>报价得分=(基准价／报价)×价格权值×100；</w:t>
            </w:r>
          </w:p>
          <w:p w:rsidR="00624A3F" w:rsidRDefault="00624A3F" w:rsidP="00F671CB">
            <w:pPr>
              <w:jc w:val="left"/>
              <w:rPr>
                <w:rFonts w:ascii="宋体" w:hAnsi="宋体"/>
                <w:sz w:val="24"/>
              </w:rPr>
            </w:pPr>
            <w:r>
              <w:rPr>
                <w:rFonts w:ascii="宋体" w:hAnsi="宋体"/>
                <w:sz w:val="24"/>
              </w:rPr>
              <w:t>（3）小型、微型企业价格折扣率</w:t>
            </w:r>
          </w:p>
          <w:p w:rsidR="00624A3F" w:rsidRDefault="00624A3F" w:rsidP="000249A3">
            <w:pPr>
              <w:jc w:val="left"/>
              <w:rPr>
                <w:rFonts w:ascii="宋体" w:hAnsi="宋体"/>
                <w:sz w:val="24"/>
              </w:rPr>
            </w:pPr>
            <w:r>
              <w:rPr>
                <w:rFonts w:ascii="宋体" w:hAnsi="宋体"/>
                <w:sz w:val="24"/>
              </w:rPr>
              <w:t>作为非专门面向小型、微型企业的采购项目，其中小型、微型企业参与</w:t>
            </w:r>
            <w:r>
              <w:rPr>
                <w:rFonts w:ascii="宋体" w:hAnsi="宋体" w:hint="eastAsia"/>
                <w:sz w:val="24"/>
              </w:rPr>
              <w:t>该项目</w:t>
            </w:r>
            <w:r>
              <w:rPr>
                <w:rFonts w:ascii="宋体" w:hAnsi="宋体"/>
                <w:sz w:val="24"/>
              </w:rPr>
              <w:t>的，对其产品价格给予6%的扣除，用扣除后的价格参与评审。监狱企业视同小微型企业。</w:t>
            </w:r>
          </w:p>
        </w:tc>
        <w:tc>
          <w:tcPr>
            <w:tcW w:w="608" w:type="pct"/>
          </w:tcPr>
          <w:p w:rsidR="00624A3F" w:rsidRDefault="00624A3F" w:rsidP="00876D85">
            <w:pPr>
              <w:jc w:val="left"/>
              <w:rPr>
                <w:rFonts w:ascii="宋体" w:hAnsi="宋体"/>
                <w:sz w:val="24"/>
              </w:rPr>
            </w:pPr>
            <w:r>
              <w:rPr>
                <w:rFonts w:ascii="宋体" w:hAnsi="宋体"/>
                <w:sz w:val="24"/>
              </w:rPr>
              <w:t>0～2</w:t>
            </w:r>
            <w:r>
              <w:rPr>
                <w:rFonts w:ascii="宋体" w:hAnsi="宋体" w:hint="eastAsia"/>
                <w:sz w:val="24"/>
              </w:rPr>
              <w:t>5</w:t>
            </w:r>
          </w:p>
        </w:tc>
      </w:tr>
    </w:tbl>
    <w:p w:rsidR="00A05A5D" w:rsidRDefault="00A05A5D" w:rsidP="00A05A5D">
      <w:pPr>
        <w:jc w:val="center"/>
        <w:rPr>
          <w:b/>
          <w:sz w:val="24"/>
        </w:rPr>
      </w:pPr>
    </w:p>
    <w:p w:rsidR="00A05A5D" w:rsidRDefault="00A05A5D" w:rsidP="00A05A5D">
      <w:pPr>
        <w:jc w:val="center"/>
        <w:rPr>
          <w:sz w:val="24"/>
        </w:rPr>
      </w:pPr>
    </w:p>
    <w:p w:rsidR="00A05A5D" w:rsidRDefault="00A05A5D" w:rsidP="00A05A5D">
      <w:pPr>
        <w:tabs>
          <w:tab w:val="num" w:pos="705"/>
        </w:tabs>
        <w:snapToGrid w:val="0"/>
        <w:ind w:leftChars="228" w:left="479"/>
        <w:jc w:val="center"/>
        <w:rPr>
          <w:rFonts w:ascii="宋体" w:hAnsi="宋体"/>
          <w:b/>
          <w:sz w:val="52"/>
          <w:szCs w:val="52"/>
        </w:rPr>
      </w:pPr>
    </w:p>
    <w:p w:rsidR="00A05A5D" w:rsidRDefault="00A05A5D" w:rsidP="00A05A5D">
      <w:pPr>
        <w:pStyle w:val="1"/>
        <w:widowControl/>
        <w:numPr>
          <w:ilvl w:val="0"/>
          <w:numId w:val="0"/>
        </w:numPr>
        <w:tabs>
          <w:tab w:val="left" w:pos="420"/>
        </w:tabs>
        <w:adjustRightInd/>
        <w:snapToGrid w:val="0"/>
        <w:spacing w:line="240" w:lineRule="auto"/>
        <w:jc w:val="center"/>
        <w:rPr>
          <w:rFonts w:ascii="宋体" w:hAnsi="宋体"/>
          <w:b w:val="0"/>
          <w:sz w:val="52"/>
          <w:szCs w:val="52"/>
        </w:rPr>
      </w:pPr>
    </w:p>
    <w:p w:rsidR="00A05A5D" w:rsidRDefault="00A05A5D" w:rsidP="00A05A5D">
      <w:pPr>
        <w:pStyle w:val="1"/>
        <w:widowControl/>
        <w:numPr>
          <w:ilvl w:val="0"/>
          <w:numId w:val="0"/>
        </w:numPr>
        <w:tabs>
          <w:tab w:val="left" w:pos="420"/>
        </w:tabs>
        <w:adjustRightInd/>
        <w:snapToGrid w:val="0"/>
        <w:spacing w:line="240" w:lineRule="auto"/>
        <w:jc w:val="center"/>
        <w:rPr>
          <w:rFonts w:ascii="宋体" w:hAnsi="宋体"/>
          <w:b w:val="0"/>
          <w:sz w:val="52"/>
          <w:szCs w:val="52"/>
        </w:rPr>
      </w:pPr>
    </w:p>
    <w:p w:rsidR="00A05A5D" w:rsidRDefault="00A05A5D" w:rsidP="00A05A5D">
      <w:pPr>
        <w:pStyle w:val="1"/>
        <w:widowControl/>
        <w:numPr>
          <w:ilvl w:val="0"/>
          <w:numId w:val="0"/>
        </w:numPr>
        <w:tabs>
          <w:tab w:val="left" w:pos="420"/>
        </w:tabs>
        <w:adjustRightInd/>
        <w:snapToGrid w:val="0"/>
        <w:spacing w:line="240" w:lineRule="auto"/>
        <w:jc w:val="center"/>
        <w:rPr>
          <w:rFonts w:ascii="宋体" w:hAnsi="宋体"/>
          <w:b w:val="0"/>
          <w:sz w:val="52"/>
          <w:szCs w:val="52"/>
        </w:rPr>
      </w:pPr>
    </w:p>
    <w:p w:rsidR="00A05A5D" w:rsidRDefault="00A05A5D" w:rsidP="00A05A5D">
      <w:pPr>
        <w:pStyle w:val="1"/>
        <w:widowControl/>
        <w:numPr>
          <w:ilvl w:val="0"/>
          <w:numId w:val="0"/>
        </w:numPr>
        <w:tabs>
          <w:tab w:val="left" w:pos="420"/>
        </w:tabs>
        <w:adjustRightInd/>
        <w:snapToGrid w:val="0"/>
        <w:spacing w:line="240" w:lineRule="auto"/>
        <w:jc w:val="center"/>
        <w:rPr>
          <w:rFonts w:ascii="宋体" w:hAnsi="宋体"/>
          <w:b w:val="0"/>
          <w:sz w:val="52"/>
          <w:szCs w:val="52"/>
        </w:rPr>
      </w:pPr>
    </w:p>
    <w:p w:rsidR="00A05A5D" w:rsidRDefault="00A05A5D" w:rsidP="00A05A5D">
      <w:pPr>
        <w:numPr>
          <w:ilvl w:val="0"/>
          <w:numId w:val="4"/>
        </w:numPr>
        <w:tabs>
          <w:tab w:val="num" w:pos="-567"/>
        </w:tabs>
        <w:ind w:left="0" w:firstLine="0"/>
        <w:jc w:val="center"/>
        <w:outlineLvl w:val="0"/>
        <w:rPr>
          <w:b/>
          <w:bCs/>
          <w:sz w:val="52"/>
          <w:szCs w:val="52"/>
        </w:rPr>
      </w:pPr>
      <w:r>
        <w:rPr>
          <w:b/>
          <w:bCs/>
          <w:sz w:val="52"/>
          <w:szCs w:val="52"/>
        </w:rPr>
        <w:t xml:space="preserve"> </w:t>
      </w:r>
      <w:bookmarkStart w:id="29" w:name="_Toc455578201"/>
      <w:r>
        <w:rPr>
          <w:rFonts w:hint="eastAsia"/>
          <w:b/>
          <w:bCs/>
          <w:sz w:val="52"/>
          <w:szCs w:val="52"/>
        </w:rPr>
        <w:t>合同条款和格式</w:t>
      </w:r>
      <w:bookmarkEnd w:id="29"/>
    </w:p>
    <w:p w:rsidR="00A05A5D" w:rsidRDefault="00A05A5D" w:rsidP="00A05A5D">
      <w:pPr>
        <w:pStyle w:val="2"/>
        <w:keepNext w:val="0"/>
        <w:keepLines w:val="0"/>
        <w:numPr>
          <w:ilvl w:val="0"/>
          <w:numId w:val="0"/>
        </w:numPr>
        <w:tabs>
          <w:tab w:val="left" w:pos="420"/>
        </w:tabs>
        <w:adjustRightInd/>
        <w:spacing w:line="240" w:lineRule="auto"/>
        <w:rPr>
          <w:color w:val="3366FF"/>
        </w:rPr>
      </w:pPr>
    </w:p>
    <w:p w:rsidR="00050C5C" w:rsidRDefault="00A05A5D" w:rsidP="00050C5C">
      <w:pPr>
        <w:spacing w:line="360" w:lineRule="auto"/>
        <w:jc w:val="center"/>
      </w:pPr>
      <w:r>
        <w:br w:type="page"/>
      </w:r>
      <w:bookmarkStart w:id="30" w:name="_Toc324488606"/>
      <w:bookmarkStart w:id="31" w:name="_Toc455578203"/>
    </w:p>
    <w:p w:rsidR="00050C5C" w:rsidRDefault="00050C5C" w:rsidP="00050C5C">
      <w:pPr>
        <w:spacing w:line="360" w:lineRule="auto"/>
        <w:jc w:val="center"/>
      </w:pPr>
    </w:p>
    <w:p w:rsidR="00050C5C" w:rsidRDefault="00050C5C" w:rsidP="00050C5C">
      <w:pPr>
        <w:spacing w:line="360" w:lineRule="auto"/>
        <w:jc w:val="center"/>
      </w:pPr>
    </w:p>
    <w:p w:rsidR="00050C5C" w:rsidRDefault="00050C5C" w:rsidP="00050C5C">
      <w:pPr>
        <w:spacing w:line="360" w:lineRule="auto"/>
        <w:jc w:val="center"/>
        <w:rPr>
          <w:rFonts w:ascii="宋体" w:hAnsi="宋体"/>
          <w:b/>
          <w:spacing w:val="20"/>
          <w:sz w:val="72"/>
          <w:szCs w:val="72"/>
        </w:rPr>
      </w:pPr>
      <w:r>
        <w:rPr>
          <w:rFonts w:ascii="宋体" w:hAnsi="宋体" w:hint="eastAsia"/>
          <w:b/>
          <w:spacing w:val="20"/>
          <w:sz w:val="72"/>
          <w:szCs w:val="72"/>
        </w:rPr>
        <w:t>合  同  书</w:t>
      </w:r>
    </w:p>
    <w:p w:rsidR="00050C5C" w:rsidRDefault="00050C5C" w:rsidP="00050C5C">
      <w:pPr>
        <w:spacing w:line="360" w:lineRule="auto"/>
        <w:jc w:val="center"/>
        <w:rPr>
          <w:rFonts w:ascii="宋体" w:hAnsi="宋体"/>
          <w:b/>
          <w:spacing w:val="20"/>
          <w:sz w:val="44"/>
        </w:rPr>
      </w:pPr>
    </w:p>
    <w:p w:rsidR="00050C5C" w:rsidRDefault="00050C5C" w:rsidP="00050C5C">
      <w:pPr>
        <w:spacing w:line="360" w:lineRule="auto"/>
        <w:jc w:val="center"/>
        <w:rPr>
          <w:rFonts w:ascii="宋体" w:hAnsi="宋体"/>
          <w:b/>
          <w:spacing w:val="20"/>
          <w:sz w:val="44"/>
        </w:rPr>
      </w:pPr>
    </w:p>
    <w:p w:rsidR="00050C5C" w:rsidRDefault="00050C5C" w:rsidP="00050C5C">
      <w:pPr>
        <w:spacing w:line="360" w:lineRule="auto"/>
        <w:jc w:val="center"/>
        <w:rPr>
          <w:rFonts w:ascii="宋体" w:hAnsi="宋体"/>
          <w:b/>
          <w:spacing w:val="20"/>
          <w:sz w:val="44"/>
        </w:rPr>
      </w:pPr>
    </w:p>
    <w:p w:rsidR="00050C5C" w:rsidRDefault="00050C5C" w:rsidP="00050C5C">
      <w:pPr>
        <w:spacing w:line="360" w:lineRule="auto"/>
        <w:jc w:val="center"/>
        <w:rPr>
          <w:rFonts w:ascii="宋体" w:hAnsi="宋体"/>
          <w:b/>
          <w:spacing w:val="20"/>
          <w:sz w:val="44"/>
        </w:rPr>
      </w:pPr>
    </w:p>
    <w:p w:rsidR="00050C5C" w:rsidRDefault="00050C5C" w:rsidP="00050C5C">
      <w:pPr>
        <w:spacing w:line="360" w:lineRule="auto"/>
        <w:rPr>
          <w:rFonts w:ascii="宋体" w:hAnsi="宋体"/>
          <w:b/>
          <w:spacing w:val="20"/>
          <w:sz w:val="44"/>
        </w:rPr>
      </w:pPr>
    </w:p>
    <w:p w:rsidR="00050C5C" w:rsidRDefault="00050C5C" w:rsidP="00050C5C">
      <w:pPr>
        <w:spacing w:line="360" w:lineRule="auto"/>
        <w:rPr>
          <w:rFonts w:ascii="宋体" w:hAnsi="宋体"/>
          <w:b/>
          <w:spacing w:val="20"/>
          <w:sz w:val="28"/>
          <w:szCs w:val="28"/>
        </w:rPr>
      </w:pPr>
    </w:p>
    <w:p w:rsidR="00050C5C" w:rsidRDefault="00050C5C" w:rsidP="00050C5C">
      <w:pPr>
        <w:spacing w:line="360" w:lineRule="auto"/>
        <w:ind w:firstLineChars="443" w:firstLine="1422"/>
        <w:rPr>
          <w:rFonts w:ascii="宋体" w:hAnsi="宋体"/>
          <w:b/>
          <w:spacing w:val="20"/>
          <w:sz w:val="28"/>
          <w:szCs w:val="28"/>
          <w:u w:val="single"/>
        </w:rPr>
      </w:pPr>
      <w:r>
        <w:rPr>
          <w:rFonts w:ascii="宋体" w:hAnsi="宋体" w:hint="eastAsia"/>
          <w:b/>
          <w:spacing w:val="20"/>
          <w:sz w:val="28"/>
          <w:szCs w:val="28"/>
        </w:rPr>
        <w:t>名称：中国第一历史档案馆修复外包合同</w:t>
      </w:r>
    </w:p>
    <w:p w:rsidR="00050C5C" w:rsidRDefault="00050C5C" w:rsidP="00050C5C">
      <w:pPr>
        <w:spacing w:line="360" w:lineRule="auto"/>
        <w:ind w:firstLineChars="443" w:firstLine="1422"/>
        <w:rPr>
          <w:rFonts w:ascii="宋体" w:hAnsi="宋体"/>
          <w:b/>
          <w:spacing w:val="20"/>
          <w:sz w:val="28"/>
          <w:szCs w:val="28"/>
          <w:u w:val="single"/>
        </w:rPr>
      </w:pPr>
      <w:r>
        <w:rPr>
          <w:rFonts w:ascii="宋体" w:hAnsi="宋体" w:hint="eastAsia"/>
          <w:b/>
          <w:spacing w:val="20"/>
          <w:sz w:val="28"/>
          <w:szCs w:val="28"/>
        </w:rPr>
        <w:t>甲方：中国第一历史档案馆</w:t>
      </w:r>
    </w:p>
    <w:p w:rsidR="00050C5C" w:rsidRDefault="00050C5C" w:rsidP="00050C5C">
      <w:pPr>
        <w:spacing w:line="360" w:lineRule="auto"/>
        <w:ind w:firstLineChars="443" w:firstLine="1422"/>
        <w:rPr>
          <w:rFonts w:ascii="宋体" w:hAnsi="宋体"/>
          <w:b/>
          <w:spacing w:val="20"/>
          <w:sz w:val="28"/>
          <w:szCs w:val="28"/>
          <w:u w:val="single"/>
        </w:rPr>
      </w:pPr>
      <w:r>
        <w:rPr>
          <w:rFonts w:ascii="宋体" w:hAnsi="宋体" w:hint="eastAsia"/>
          <w:b/>
          <w:spacing w:val="20"/>
          <w:sz w:val="28"/>
          <w:szCs w:val="28"/>
        </w:rPr>
        <w:t>乙方：</w:t>
      </w:r>
    </w:p>
    <w:p w:rsidR="00050C5C" w:rsidRDefault="00050C5C" w:rsidP="00050C5C">
      <w:pPr>
        <w:spacing w:line="360" w:lineRule="auto"/>
        <w:jc w:val="center"/>
        <w:rPr>
          <w:rFonts w:ascii="宋体" w:hAnsi="宋体"/>
          <w:b/>
          <w:spacing w:val="20"/>
          <w:sz w:val="28"/>
          <w:szCs w:val="28"/>
        </w:rPr>
      </w:pPr>
    </w:p>
    <w:p w:rsidR="00050C5C" w:rsidRDefault="00050C5C" w:rsidP="00050C5C">
      <w:pPr>
        <w:spacing w:line="360" w:lineRule="auto"/>
        <w:jc w:val="center"/>
        <w:rPr>
          <w:rFonts w:ascii="宋体" w:hAnsi="宋体"/>
          <w:b/>
          <w:spacing w:val="20"/>
          <w:sz w:val="28"/>
          <w:szCs w:val="28"/>
        </w:rPr>
      </w:pPr>
    </w:p>
    <w:p w:rsidR="00050C5C" w:rsidRDefault="00050C5C" w:rsidP="00050C5C">
      <w:pPr>
        <w:spacing w:line="360" w:lineRule="auto"/>
        <w:jc w:val="center"/>
        <w:rPr>
          <w:rFonts w:ascii="宋体" w:hAnsi="宋体"/>
          <w:b/>
          <w:spacing w:val="20"/>
          <w:sz w:val="28"/>
          <w:szCs w:val="28"/>
        </w:rPr>
      </w:pPr>
    </w:p>
    <w:p w:rsidR="00050C5C" w:rsidRDefault="00050C5C" w:rsidP="00050C5C">
      <w:pPr>
        <w:spacing w:line="360" w:lineRule="auto"/>
        <w:jc w:val="center"/>
        <w:rPr>
          <w:rFonts w:ascii="宋体" w:hAnsi="宋体"/>
          <w:b/>
          <w:spacing w:val="20"/>
          <w:sz w:val="28"/>
          <w:szCs w:val="28"/>
        </w:rPr>
      </w:pPr>
    </w:p>
    <w:p w:rsidR="00050C5C" w:rsidRDefault="00050C5C" w:rsidP="00050C5C">
      <w:pPr>
        <w:spacing w:line="360" w:lineRule="auto"/>
        <w:jc w:val="center"/>
        <w:rPr>
          <w:rFonts w:ascii="宋体" w:hAnsi="宋体"/>
          <w:b/>
          <w:spacing w:val="20"/>
          <w:sz w:val="28"/>
          <w:szCs w:val="28"/>
        </w:rPr>
      </w:pPr>
    </w:p>
    <w:p w:rsidR="00050C5C" w:rsidRDefault="00050C5C" w:rsidP="00050C5C">
      <w:pPr>
        <w:spacing w:line="360" w:lineRule="auto"/>
        <w:jc w:val="center"/>
        <w:rPr>
          <w:rFonts w:ascii="宋体" w:hAnsi="宋体"/>
          <w:b/>
          <w:spacing w:val="20"/>
          <w:sz w:val="28"/>
          <w:szCs w:val="28"/>
        </w:rPr>
      </w:pPr>
    </w:p>
    <w:p w:rsidR="00050C5C" w:rsidRDefault="00050C5C" w:rsidP="00050C5C">
      <w:pPr>
        <w:spacing w:line="360" w:lineRule="auto"/>
        <w:jc w:val="center"/>
        <w:rPr>
          <w:rFonts w:ascii="宋体" w:hAnsi="宋体"/>
          <w:b/>
          <w:spacing w:val="20"/>
          <w:sz w:val="28"/>
          <w:szCs w:val="28"/>
        </w:rPr>
      </w:pPr>
    </w:p>
    <w:p w:rsidR="00050C5C" w:rsidRDefault="00050C5C" w:rsidP="00050C5C">
      <w:pPr>
        <w:spacing w:line="360" w:lineRule="auto"/>
        <w:jc w:val="center"/>
        <w:rPr>
          <w:rFonts w:ascii="宋体" w:hAnsi="宋体"/>
          <w:b/>
          <w:spacing w:val="20"/>
          <w:sz w:val="28"/>
          <w:szCs w:val="28"/>
        </w:rPr>
      </w:pPr>
      <w:r>
        <w:rPr>
          <w:rFonts w:ascii="宋体" w:hAnsi="宋体" w:hint="eastAsia"/>
          <w:b/>
          <w:spacing w:val="20"/>
          <w:sz w:val="28"/>
          <w:szCs w:val="28"/>
        </w:rPr>
        <w:t>2016年12月</w:t>
      </w:r>
    </w:p>
    <w:p w:rsidR="00050C5C" w:rsidRDefault="00050C5C" w:rsidP="00050C5C">
      <w:pPr>
        <w:spacing w:line="360" w:lineRule="auto"/>
        <w:jc w:val="center"/>
        <w:rPr>
          <w:rFonts w:ascii="宋体" w:hAnsi="宋体"/>
          <w:b/>
          <w:spacing w:val="20"/>
          <w:sz w:val="44"/>
        </w:rPr>
      </w:pPr>
    </w:p>
    <w:p w:rsidR="00050C5C" w:rsidRDefault="00050C5C" w:rsidP="00050C5C">
      <w:pPr>
        <w:spacing w:line="360" w:lineRule="auto"/>
        <w:jc w:val="center"/>
        <w:rPr>
          <w:rFonts w:ascii="宋体" w:hAnsi="宋体"/>
          <w:b/>
          <w:spacing w:val="20"/>
          <w:sz w:val="44"/>
        </w:rPr>
      </w:pPr>
    </w:p>
    <w:p w:rsidR="00050C5C" w:rsidRDefault="00050C5C" w:rsidP="00050C5C">
      <w:pPr>
        <w:spacing w:line="360" w:lineRule="auto"/>
        <w:ind w:firstLineChars="641" w:firstLine="3088"/>
        <w:rPr>
          <w:rFonts w:ascii="宋体" w:hAnsi="宋体"/>
          <w:b/>
          <w:spacing w:val="20"/>
          <w:sz w:val="44"/>
        </w:rPr>
      </w:pPr>
      <w:r>
        <w:rPr>
          <w:rFonts w:ascii="宋体" w:hAnsi="宋体" w:hint="eastAsia"/>
          <w:b/>
          <w:spacing w:val="20"/>
          <w:sz w:val="44"/>
        </w:rPr>
        <w:lastRenderedPageBreak/>
        <w:t>合 同 书</w:t>
      </w:r>
    </w:p>
    <w:p w:rsidR="00050C5C" w:rsidRDefault="00050C5C" w:rsidP="00050C5C">
      <w:pPr>
        <w:spacing w:line="360" w:lineRule="auto"/>
        <w:jc w:val="center"/>
        <w:rPr>
          <w:rFonts w:ascii="宋体" w:hAnsi="宋体"/>
          <w:sz w:val="24"/>
        </w:rPr>
      </w:pPr>
    </w:p>
    <w:p w:rsidR="00050C5C" w:rsidRDefault="00050C5C" w:rsidP="00890B03">
      <w:pPr>
        <w:spacing w:line="360" w:lineRule="auto"/>
        <w:ind w:firstLineChars="200" w:firstLine="480"/>
        <w:jc w:val="left"/>
        <w:rPr>
          <w:rFonts w:ascii="宋体" w:hAnsi="宋体" w:cs="宋体"/>
          <w:sz w:val="24"/>
        </w:rPr>
      </w:pPr>
      <w:r>
        <w:rPr>
          <w:rFonts w:ascii="宋体" w:hAnsi="宋体" w:cs="宋体" w:hint="eastAsia"/>
          <w:sz w:val="24"/>
        </w:rPr>
        <w:t>甲、乙双方经友好协商，就甲方馆藏</w:t>
      </w:r>
      <w:r>
        <w:rPr>
          <w:rFonts w:ascii="宋体" w:hAnsi="宋体" w:cs="宋体" w:hint="eastAsia"/>
          <w:kern w:val="0"/>
          <w:sz w:val="24"/>
        </w:rPr>
        <w:t>档案修复加工项目事宜，根据我国《合同法》、《档案法》等有关法律法规的规定</w:t>
      </w:r>
      <w:r>
        <w:rPr>
          <w:rFonts w:ascii="宋体" w:hAnsi="宋体" w:cs="宋体" w:hint="eastAsia"/>
          <w:sz w:val="24"/>
        </w:rPr>
        <w:t>，经协商一致达成以下协议，特制订本合同书以诚信守。</w:t>
      </w:r>
    </w:p>
    <w:p w:rsidR="00050C5C" w:rsidRDefault="001517D2" w:rsidP="00890B03">
      <w:pPr>
        <w:spacing w:line="360" w:lineRule="auto"/>
        <w:ind w:left="567"/>
        <w:outlineLvl w:val="0"/>
        <w:rPr>
          <w:rFonts w:ascii="宋体" w:hAnsi="宋体"/>
          <w:b/>
          <w:sz w:val="28"/>
          <w:szCs w:val="28"/>
        </w:rPr>
      </w:pPr>
      <w:r>
        <w:rPr>
          <w:rFonts w:ascii="宋体" w:hAnsi="宋体" w:cs="黑体" w:hint="eastAsia"/>
          <w:b/>
          <w:sz w:val="28"/>
          <w:szCs w:val="28"/>
        </w:rPr>
        <w:t>一、</w:t>
      </w:r>
      <w:r w:rsidR="00050C5C">
        <w:rPr>
          <w:rFonts w:ascii="宋体" w:hAnsi="宋体" w:cs="黑体" w:hint="eastAsia"/>
          <w:b/>
          <w:sz w:val="28"/>
          <w:szCs w:val="28"/>
        </w:rPr>
        <w:t>合同双方</w:t>
      </w:r>
    </w:p>
    <w:p w:rsidR="00050C5C" w:rsidRDefault="00050C5C" w:rsidP="00890B03">
      <w:pPr>
        <w:spacing w:line="360" w:lineRule="auto"/>
        <w:ind w:firstLineChars="97" w:firstLine="234"/>
        <w:rPr>
          <w:rFonts w:ascii="宋体" w:hAnsi="宋体"/>
          <w:b/>
          <w:sz w:val="24"/>
        </w:rPr>
      </w:pPr>
      <w:r>
        <w:rPr>
          <w:rFonts w:ascii="宋体" w:hAnsi="宋体" w:cs="宋体" w:hint="eastAsia"/>
          <w:b/>
          <w:bCs/>
          <w:sz w:val="24"/>
        </w:rPr>
        <w:t>甲方：</w:t>
      </w:r>
      <w:r>
        <w:rPr>
          <w:rFonts w:ascii="宋体" w:hAnsi="宋体" w:hint="eastAsia"/>
          <w:b/>
          <w:bCs/>
          <w:sz w:val="24"/>
        </w:rPr>
        <w:tab/>
      </w:r>
      <w:r>
        <w:rPr>
          <w:rFonts w:ascii="宋体" w:hAnsi="宋体" w:hint="eastAsia"/>
          <w:b/>
          <w:bCs/>
          <w:sz w:val="24"/>
        </w:rPr>
        <w:tab/>
      </w:r>
      <w:r>
        <w:rPr>
          <w:rFonts w:ascii="宋体" w:hAnsi="宋体" w:hint="eastAsia"/>
          <w:b/>
          <w:bCs/>
          <w:sz w:val="24"/>
        </w:rPr>
        <w:tab/>
      </w:r>
      <w:r>
        <w:rPr>
          <w:rFonts w:ascii="宋体" w:hAnsi="宋体" w:hint="eastAsia"/>
          <w:b/>
          <w:sz w:val="24"/>
        </w:rPr>
        <w:t>中国第一历史档案馆</w:t>
      </w:r>
    </w:p>
    <w:p w:rsidR="00050C5C" w:rsidRDefault="00050C5C" w:rsidP="00890B03">
      <w:pPr>
        <w:spacing w:line="360" w:lineRule="auto"/>
        <w:ind w:firstLineChars="250" w:firstLine="600"/>
        <w:rPr>
          <w:rFonts w:ascii="宋体" w:hAnsi="宋体"/>
          <w:sz w:val="24"/>
        </w:rPr>
      </w:pPr>
      <w:r>
        <w:rPr>
          <w:rFonts w:ascii="宋体" w:hAnsi="宋体" w:cs="宋体" w:hint="eastAsia"/>
          <w:sz w:val="24"/>
        </w:rPr>
        <w:t>地址：</w:t>
      </w:r>
      <w:r>
        <w:rPr>
          <w:rFonts w:ascii="宋体" w:hAnsi="宋体" w:hint="eastAsia"/>
          <w:sz w:val="24"/>
        </w:rPr>
        <w:tab/>
      </w:r>
      <w:r>
        <w:rPr>
          <w:rFonts w:ascii="宋体" w:hAnsi="宋体" w:hint="eastAsia"/>
          <w:sz w:val="24"/>
        </w:rPr>
        <w:tab/>
        <w:t>北京市故宫西华门内</w:t>
      </w:r>
    </w:p>
    <w:p w:rsidR="00050C5C" w:rsidRDefault="00050C5C" w:rsidP="00890B03">
      <w:pPr>
        <w:spacing w:line="360" w:lineRule="auto"/>
        <w:ind w:firstLineChars="250" w:firstLine="600"/>
        <w:rPr>
          <w:rFonts w:ascii="宋体" w:hAnsi="宋体"/>
          <w:sz w:val="24"/>
        </w:rPr>
      </w:pPr>
      <w:r>
        <w:rPr>
          <w:rFonts w:ascii="宋体" w:hAnsi="宋体" w:cs="宋体" w:hint="eastAsia"/>
          <w:sz w:val="24"/>
        </w:rPr>
        <w:t>邮编：</w:t>
      </w:r>
      <w:r>
        <w:rPr>
          <w:rFonts w:ascii="宋体" w:hAnsi="宋体" w:cs="宋体" w:hint="eastAsia"/>
          <w:sz w:val="24"/>
        </w:rPr>
        <w:tab/>
      </w:r>
      <w:r>
        <w:rPr>
          <w:rFonts w:ascii="宋体" w:hAnsi="宋体" w:cs="宋体" w:hint="eastAsia"/>
          <w:sz w:val="24"/>
        </w:rPr>
        <w:tab/>
      </w:r>
      <w:r>
        <w:rPr>
          <w:rFonts w:ascii="宋体" w:hAnsi="宋体" w:hint="eastAsia"/>
          <w:sz w:val="24"/>
        </w:rPr>
        <w:t>100031</w:t>
      </w:r>
    </w:p>
    <w:p w:rsidR="00050C5C" w:rsidRDefault="00050C5C" w:rsidP="00890B03">
      <w:pPr>
        <w:spacing w:line="360" w:lineRule="auto"/>
        <w:ind w:firstLineChars="250" w:firstLine="600"/>
        <w:rPr>
          <w:rFonts w:ascii="宋体" w:hAnsi="宋体"/>
          <w:sz w:val="24"/>
        </w:rPr>
      </w:pPr>
      <w:r>
        <w:rPr>
          <w:rFonts w:ascii="宋体" w:hAnsi="宋体" w:cs="宋体" w:hint="eastAsia"/>
          <w:sz w:val="24"/>
        </w:rPr>
        <w:t>电话：</w:t>
      </w:r>
      <w:r>
        <w:rPr>
          <w:rFonts w:ascii="宋体" w:hAnsi="宋体" w:cs="宋体" w:hint="eastAsia"/>
          <w:sz w:val="24"/>
        </w:rPr>
        <w:tab/>
        <w:t xml:space="preserve">    010-63097704</w:t>
      </w:r>
    </w:p>
    <w:p w:rsidR="00050C5C" w:rsidRDefault="00050C5C" w:rsidP="00890B03">
      <w:pPr>
        <w:spacing w:line="360" w:lineRule="auto"/>
        <w:ind w:firstLineChars="100" w:firstLine="241"/>
        <w:rPr>
          <w:rFonts w:ascii="宋体" w:hAnsi="宋体"/>
          <w:b/>
          <w:sz w:val="24"/>
        </w:rPr>
      </w:pPr>
      <w:r>
        <w:rPr>
          <w:rFonts w:ascii="宋体" w:hAnsi="宋体" w:cs="宋体" w:hint="eastAsia"/>
          <w:b/>
          <w:bCs/>
          <w:sz w:val="24"/>
        </w:rPr>
        <w:t>乙方：</w:t>
      </w:r>
      <w:r>
        <w:rPr>
          <w:rFonts w:ascii="宋体" w:hAnsi="宋体" w:cs="宋体" w:hint="eastAsia"/>
          <w:b/>
          <w:bCs/>
          <w:sz w:val="24"/>
        </w:rPr>
        <w:tab/>
      </w:r>
      <w:r>
        <w:rPr>
          <w:rFonts w:ascii="宋体" w:hAnsi="宋体" w:cs="宋体" w:hint="eastAsia"/>
          <w:b/>
          <w:bCs/>
          <w:sz w:val="24"/>
        </w:rPr>
        <w:tab/>
      </w:r>
      <w:r>
        <w:rPr>
          <w:rFonts w:ascii="宋体" w:hAnsi="宋体" w:cs="宋体" w:hint="eastAsia"/>
          <w:b/>
          <w:bCs/>
          <w:sz w:val="24"/>
        </w:rPr>
        <w:tab/>
      </w:r>
    </w:p>
    <w:p w:rsidR="00050C5C" w:rsidRDefault="00050C5C" w:rsidP="00890B03">
      <w:pPr>
        <w:spacing w:line="360" w:lineRule="auto"/>
        <w:ind w:firstLineChars="300" w:firstLine="720"/>
        <w:rPr>
          <w:rFonts w:ascii="宋体" w:hAnsi="宋体"/>
          <w:sz w:val="24"/>
        </w:rPr>
      </w:pPr>
      <w:r>
        <w:rPr>
          <w:rFonts w:ascii="宋体" w:hAnsi="宋体" w:cs="宋体" w:hint="eastAsia"/>
          <w:sz w:val="24"/>
        </w:rPr>
        <w:t>地址：</w:t>
      </w:r>
      <w:r>
        <w:rPr>
          <w:rFonts w:ascii="宋体" w:hAnsi="宋体" w:cs="宋体" w:hint="eastAsia"/>
          <w:sz w:val="24"/>
        </w:rPr>
        <w:tab/>
      </w:r>
      <w:r>
        <w:rPr>
          <w:rFonts w:ascii="宋体" w:hAnsi="宋体" w:cs="宋体" w:hint="eastAsia"/>
          <w:sz w:val="24"/>
        </w:rPr>
        <w:tab/>
      </w:r>
    </w:p>
    <w:p w:rsidR="00050C5C" w:rsidRDefault="00050C5C" w:rsidP="00890B03">
      <w:pPr>
        <w:spacing w:line="360" w:lineRule="auto"/>
        <w:ind w:firstLineChars="300" w:firstLine="720"/>
        <w:rPr>
          <w:rFonts w:ascii="宋体" w:hAnsi="宋体" w:cs="宋体"/>
          <w:sz w:val="24"/>
        </w:rPr>
      </w:pPr>
      <w:r>
        <w:rPr>
          <w:rFonts w:ascii="宋体" w:hAnsi="宋体" w:cs="宋体" w:hint="eastAsia"/>
          <w:sz w:val="24"/>
        </w:rPr>
        <w:t>邮编：</w:t>
      </w:r>
      <w:r>
        <w:rPr>
          <w:rFonts w:ascii="宋体" w:hAnsi="宋体" w:cs="宋体" w:hint="eastAsia"/>
          <w:sz w:val="24"/>
        </w:rPr>
        <w:tab/>
      </w:r>
      <w:r>
        <w:rPr>
          <w:rFonts w:ascii="宋体" w:hAnsi="宋体" w:cs="宋体" w:hint="eastAsia"/>
          <w:sz w:val="24"/>
        </w:rPr>
        <w:tab/>
      </w:r>
    </w:p>
    <w:p w:rsidR="00050C5C" w:rsidRDefault="00050C5C" w:rsidP="00890B03">
      <w:pPr>
        <w:spacing w:line="360" w:lineRule="auto"/>
        <w:ind w:firstLineChars="300" w:firstLine="720"/>
        <w:rPr>
          <w:rFonts w:ascii="宋体" w:hAnsi="宋体" w:cs="宋体"/>
          <w:sz w:val="24"/>
        </w:rPr>
      </w:pPr>
      <w:r>
        <w:rPr>
          <w:rFonts w:ascii="宋体" w:hAnsi="宋体" w:cs="宋体" w:hint="eastAsia"/>
          <w:sz w:val="24"/>
        </w:rPr>
        <w:t>电话：</w:t>
      </w:r>
      <w:r>
        <w:rPr>
          <w:rFonts w:ascii="宋体" w:hAnsi="宋体" w:cs="宋体" w:hint="eastAsia"/>
          <w:sz w:val="24"/>
        </w:rPr>
        <w:tab/>
      </w:r>
      <w:r>
        <w:rPr>
          <w:rFonts w:ascii="宋体" w:hAnsi="宋体" w:cs="宋体" w:hint="eastAsia"/>
          <w:sz w:val="24"/>
        </w:rPr>
        <w:tab/>
      </w:r>
    </w:p>
    <w:p w:rsidR="00050C5C" w:rsidRDefault="001517D2" w:rsidP="00890B03">
      <w:pPr>
        <w:spacing w:line="360" w:lineRule="auto"/>
        <w:ind w:firstLineChars="200" w:firstLine="562"/>
        <w:outlineLvl w:val="0"/>
        <w:rPr>
          <w:rFonts w:ascii="宋体" w:hAnsi="宋体"/>
          <w:b/>
          <w:sz w:val="28"/>
          <w:szCs w:val="28"/>
        </w:rPr>
      </w:pPr>
      <w:r>
        <w:rPr>
          <w:rFonts w:ascii="宋体" w:hAnsi="宋体" w:hint="eastAsia"/>
          <w:b/>
          <w:sz w:val="28"/>
          <w:szCs w:val="28"/>
        </w:rPr>
        <w:t>二、</w:t>
      </w:r>
      <w:r w:rsidR="00050C5C">
        <w:rPr>
          <w:rFonts w:ascii="宋体" w:hAnsi="宋体" w:hint="eastAsia"/>
          <w:b/>
          <w:sz w:val="28"/>
          <w:szCs w:val="28"/>
        </w:rPr>
        <w:t>本合同对下列术语定义为</w:t>
      </w:r>
    </w:p>
    <w:p w:rsidR="00050C5C" w:rsidRDefault="00050C5C" w:rsidP="00890B03">
      <w:pPr>
        <w:spacing w:line="360" w:lineRule="auto"/>
        <w:ind w:firstLineChars="200" w:firstLine="480"/>
        <w:outlineLvl w:val="0"/>
        <w:rPr>
          <w:rFonts w:ascii="宋体" w:hAnsi="宋体"/>
          <w:sz w:val="24"/>
        </w:rPr>
      </w:pPr>
      <w:r>
        <w:rPr>
          <w:rFonts w:ascii="宋体" w:hAnsi="宋体" w:hint="eastAsia"/>
          <w:sz w:val="24"/>
        </w:rPr>
        <w:t>1、“合同”系指甲、乙双方签署的、合同格式中载明的甲、乙双方所达成的协议，包括所有的附件、附录等构成合同的所有文件。</w:t>
      </w:r>
    </w:p>
    <w:p w:rsidR="00050C5C" w:rsidRDefault="00050C5C" w:rsidP="00890B03">
      <w:pPr>
        <w:spacing w:line="360" w:lineRule="auto"/>
        <w:ind w:firstLineChars="200" w:firstLine="480"/>
        <w:outlineLvl w:val="0"/>
        <w:rPr>
          <w:rFonts w:ascii="宋体" w:hAnsi="宋体"/>
          <w:sz w:val="24"/>
        </w:rPr>
      </w:pPr>
      <w:r>
        <w:rPr>
          <w:rFonts w:ascii="宋体" w:hAnsi="宋体" w:hint="eastAsia"/>
          <w:sz w:val="24"/>
        </w:rPr>
        <w:t>2、“合同价”系指根据本合同规定乙方在正确、完全履行合同义务后甲方应支付给乙方的款价。</w:t>
      </w:r>
    </w:p>
    <w:p w:rsidR="00050C5C" w:rsidRDefault="00050C5C" w:rsidP="00890B03">
      <w:pPr>
        <w:spacing w:line="360" w:lineRule="auto"/>
        <w:ind w:firstLineChars="200" w:firstLine="480"/>
        <w:outlineLvl w:val="0"/>
        <w:rPr>
          <w:rFonts w:ascii="宋体" w:hAnsi="宋体"/>
          <w:sz w:val="24"/>
        </w:rPr>
      </w:pPr>
      <w:r>
        <w:rPr>
          <w:rFonts w:ascii="宋体" w:hAnsi="宋体" w:hint="eastAsia"/>
          <w:sz w:val="24"/>
        </w:rPr>
        <w:t>3、“合同条款”系指本合同条款。</w:t>
      </w:r>
    </w:p>
    <w:p w:rsidR="00050C5C" w:rsidRDefault="001517D2" w:rsidP="00890B03">
      <w:pPr>
        <w:spacing w:line="360" w:lineRule="auto"/>
        <w:ind w:firstLineChars="200" w:firstLine="562"/>
        <w:outlineLvl w:val="0"/>
        <w:rPr>
          <w:rFonts w:ascii="宋体" w:hAnsi="宋体"/>
          <w:b/>
          <w:sz w:val="28"/>
          <w:szCs w:val="28"/>
        </w:rPr>
      </w:pPr>
      <w:r>
        <w:rPr>
          <w:rFonts w:ascii="宋体" w:hAnsi="宋体" w:hint="eastAsia"/>
          <w:b/>
          <w:sz w:val="28"/>
          <w:szCs w:val="28"/>
        </w:rPr>
        <w:t>三、</w:t>
      </w:r>
      <w:r w:rsidR="00050C5C">
        <w:rPr>
          <w:rFonts w:ascii="宋体" w:hAnsi="宋体" w:hint="eastAsia"/>
          <w:b/>
          <w:sz w:val="28"/>
          <w:szCs w:val="28"/>
        </w:rPr>
        <w:t>适用性</w:t>
      </w:r>
    </w:p>
    <w:p w:rsidR="00050C5C" w:rsidRDefault="00050C5C" w:rsidP="00890B03">
      <w:pPr>
        <w:spacing w:line="360" w:lineRule="auto"/>
        <w:ind w:firstLine="200"/>
        <w:outlineLvl w:val="0"/>
        <w:rPr>
          <w:rFonts w:ascii="宋体" w:hAnsi="宋体"/>
          <w:sz w:val="24"/>
        </w:rPr>
      </w:pPr>
      <w:r>
        <w:rPr>
          <w:rFonts w:ascii="宋体" w:hAnsi="宋体" w:hint="eastAsia"/>
          <w:sz w:val="24"/>
        </w:rPr>
        <w:t>本合同条款适用于没有被本合同其他组成部分所取代的范围。</w:t>
      </w:r>
    </w:p>
    <w:p w:rsidR="00890B03" w:rsidRDefault="001517D2" w:rsidP="00890B03">
      <w:pPr>
        <w:spacing w:line="360" w:lineRule="auto"/>
        <w:ind w:firstLineChars="200" w:firstLine="562"/>
        <w:outlineLvl w:val="0"/>
        <w:rPr>
          <w:rFonts w:ascii="宋体" w:hAnsi="宋体"/>
          <w:b/>
          <w:sz w:val="28"/>
          <w:szCs w:val="28"/>
        </w:rPr>
      </w:pPr>
      <w:r>
        <w:rPr>
          <w:rFonts w:ascii="宋体" w:hAnsi="宋体" w:hint="eastAsia"/>
          <w:b/>
          <w:sz w:val="28"/>
          <w:szCs w:val="28"/>
        </w:rPr>
        <w:t>四、</w:t>
      </w:r>
      <w:r w:rsidR="00050C5C">
        <w:rPr>
          <w:rFonts w:ascii="宋体" w:hAnsi="宋体" w:hint="eastAsia"/>
          <w:b/>
          <w:sz w:val="28"/>
          <w:szCs w:val="28"/>
        </w:rPr>
        <w:t>使用合同文件和资料</w:t>
      </w:r>
    </w:p>
    <w:p w:rsidR="00890B03" w:rsidRDefault="00050C5C" w:rsidP="00890B03">
      <w:pPr>
        <w:spacing w:line="360" w:lineRule="auto"/>
        <w:ind w:firstLineChars="200" w:firstLine="480"/>
        <w:outlineLvl w:val="0"/>
        <w:rPr>
          <w:rFonts w:ascii="宋体" w:hAnsi="宋体"/>
          <w:b/>
          <w:sz w:val="28"/>
          <w:szCs w:val="28"/>
        </w:rPr>
      </w:pPr>
      <w:r>
        <w:rPr>
          <w:rFonts w:ascii="宋体" w:hAnsi="宋体" w:hint="eastAsia"/>
          <w:sz w:val="24"/>
        </w:rPr>
        <w:t>1、</w:t>
      </w:r>
      <w:r w:rsidR="00890B03">
        <w:rPr>
          <w:rFonts w:ascii="宋体" w:hAnsi="宋体" w:hint="eastAsia"/>
          <w:sz w:val="24"/>
        </w:rPr>
        <w:t>未经甲方事先书面同意，乙方及其人员不得将由甲方或甲方委托的第三</w:t>
      </w:r>
      <w:r>
        <w:rPr>
          <w:rFonts w:ascii="宋体" w:hAnsi="宋体" w:hint="eastAsia"/>
          <w:sz w:val="24"/>
        </w:rPr>
        <w:t>方提供的有关合同或合同条款、规格、计划或其他书面材料向与履行本合同无关的任何第三方披露、泄露或许可该第三方使用，乙方承诺履行合同中规定的保密义务。乙方及其工作人员的上述保密义务不因本合同的终止而结束，直至上述保密资料已经合法程序解密并为社会公知。由于乙方不履行保密责任和义务，造成</w:t>
      </w:r>
      <w:r>
        <w:rPr>
          <w:rFonts w:ascii="宋体" w:hAnsi="宋体" w:hint="eastAsia"/>
          <w:sz w:val="24"/>
        </w:rPr>
        <w:lastRenderedPageBreak/>
        <w:t>保密资料外泄的，参照《中华人民共和国保守国家秘密法》第五章相关条款规定，甲方除要求乙方给予经济赔偿外，有权单方面与乙方解除合同，并不承担违约责任；构成犯罪的，移交司法机关，追究刑事责任。</w:t>
      </w:r>
    </w:p>
    <w:p w:rsidR="00890B03" w:rsidRDefault="00050C5C" w:rsidP="00890B03">
      <w:pPr>
        <w:spacing w:line="360" w:lineRule="auto"/>
        <w:ind w:firstLineChars="200" w:firstLine="480"/>
        <w:outlineLvl w:val="0"/>
        <w:rPr>
          <w:rFonts w:ascii="宋体" w:hAnsi="宋体"/>
          <w:b/>
          <w:sz w:val="28"/>
          <w:szCs w:val="28"/>
        </w:rPr>
      </w:pPr>
      <w:r>
        <w:rPr>
          <w:rFonts w:ascii="宋体" w:hAnsi="宋体" w:hint="eastAsia"/>
          <w:sz w:val="24"/>
        </w:rPr>
        <w:t>2、</w:t>
      </w:r>
      <w:r w:rsidRPr="00050C5C">
        <w:rPr>
          <w:rFonts w:ascii="宋体" w:hAnsi="宋体" w:hint="eastAsia"/>
          <w:sz w:val="24"/>
        </w:rPr>
        <w:t>未经甲方事先书面同意，除履行本合同外，乙方不得使用本合同前条</w:t>
      </w:r>
      <w:r>
        <w:rPr>
          <w:rFonts w:ascii="宋体" w:hAnsi="宋体" w:hint="eastAsia"/>
          <w:sz w:val="24"/>
        </w:rPr>
        <w:t>所列举的任何文件和资料。</w:t>
      </w:r>
    </w:p>
    <w:p w:rsidR="00890B03" w:rsidRDefault="001517D2" w:rsidP="00890B03">
      <w:pPr>
        <w:spacing w:line="360" w:lineRule="auto"/>
        <w:ind w:firstLineChars="200" w:firstLine="562"/>
        <w:outlineLvl w:val="0"/>
        <w:rPr>
          <w:rFonts w:ascii="宋体" w:hAnsi="宋体"/>
          <w:b/>
          <w:sz w:val="28"/>
          <w:szCs w:val="28"/>
        </w:rPr>
      </w:pPr>
      <w:r>
        <w:rPr>
          <w:rFonts w:ascii="宋体" w:hAnsi="宋体" w:hint="eastAsia"/>
          <w:b/>
          <w:sz w:val="28"/>
          <w:szCs w:val="28"/>
        </w:rPr>
        <w:t>五、</w:t>
      </w:r>
      <w:r w:rsidR="00050C5C">
        <w:rPr>
          <w:rFonts w:ascii="宋体" w:hAnsi="宋体" w:hint="eastAsia"/>
          <w:b/>
          <w:sz w:val="28"/>
          <w:szCs w:val="28"/>
        </w:rPr>
        <w:t>权利保护</w:t>
      </w:r>
    </w:p>
    <w:p w:rsidR="00050C5C" w:rsidRPr="00890B03" w:rsidRDefault="00050C5C" w:rsidP="00890B03">
      <w:pPr>
        <w:spacing w:line="360" w:lineRule="auto"/>
        <w:ind w:firstLineChars="200" w:firstLine="480"/>
        <w:outlineLvl w:val="0"/>
        <w:rPr>
          <w:rFonts w:ascii="宋体" w:hAnsi="宋体"/>
          <w:b/>
          <w:sz w:val="28"/>
          <w:szCs w:val="28"/>
        </w:rPr>
      </w:pPr>
      <w:r>
        <w:rPr>
          <w:rFonts w:ascii="宋体" w:hAnsi="宋体" w:hint="eastAsia"/>
          <w:sz w:val="24"/>
        </w:rPr>
        <w:t>乙方保证，其向甲方提供服务的行为合法有效，甲方在中华人民共和国使用该服务的任何一部分时，免受任何第三方提出侵犯其专利权、商标权、工业设计权等知识产权及其他权利的起诉以及其他侵犯有关权利的请求。</w:t>
      </w:r>
    </w:p>
    <w:p w:rsidR="00EF5C8A" w:rsidRDefault="001517D2" w:rsidP="00EF5C8A">
      <w:pPr>
        <w:spacing w:line="360" w:lineRule="auto"/>
        <w:ind w:firstLineChars="200" w:firstLine="562"/>
        <w:outlineLvl w:val="0"/>
        <w:rPr>
          <w:rFonts w:ascii="宋体" w:hAnsi="宋体"/>
          <w:b/>
          <w:sz w:val="28"/>
          <w:szCs w:val="28"/>
        </w:rPr>
      </w:pPr>
      <w:r>
        <w:rPr>
          <w:rFonts w:ascii="宋体" w:hAnsi="宋体" w:hint="eastAsia"/>
          <w:b/>
          <w:sz w:val="28"/>
          <w:szCs w:val="28"/>
        </w:rPr>
        <w:t>六、</w:t>
      </w:r>
      <w:r w:rsidR="00050C5C" w:rsidRPr="001517D2">
        <w:rPr>
          <w:rFonts w:ascii="宋体" w:hAnsi="宋体" w:hint="eastAsia"/>
          <w:b/>
          <w:sz w:val="28"/>
          <w:szCs w:val="28"/>
        </w:rPr>
        <w:t>工程内容</w:t>
      </w:r>
    </w:p>
    <w:p w:rsidR="00EF5C8A" w:rsidRDefault="00050C5C" w:rsidP="00EF5C8A">
      <w:pPr>
        <w:spacing w:line="360" w:lineRule="auto"/>
        <w:ind w:firstLineChars="200" w:firstLine="480"/>
        <w:outlineLvl w:val="0"/>
        <w:rPr>
          <w:rFonts w:ascii="宋体" w:hAnsi="宋体"/>
          <w:b/>
          <w:sz w:val="28"/>
          <w:szCs w:val="28"/>
        </w:rPr>
      </w:pPr>
      <w:r>
        <w:rPr>
          <w:rFonts w:ascii="宋体" w:hAnsi="宋体" w:hint="eastAsia"/>
          <w:sz w:val="24"/>
        </w:rPr>
        <w:t>本合同所指工程为</w:t>
      </w:r>
      <w:r>
        <w:rPr>
          <w:rFonts w:ascii="宋体" w:hAnsi="宋体" w:cs="宋体" w:hint="eastAsia"/>
          <w:kern w:val="0"/>
          <w:sz w:val="24"/>
        </w:rPr>
        <w:t>甲方馆藏档案修复加工项目</w:t>
      </w:r>
      <w:r>
        <w:rPr>
          <w:rFonts w:ascii="宋体" w:hAnsi="宋体" w:hint="eastAsia"/>
          <w:sz w:val="24"/>
        </w:rPr>
        <w:t>，包括但不限于如下内容：</w:t>
      </w:r>
    </w:p>
    <w:p w:rsidR="00EF5C8A" w:rsidRDefault="00050C5C" w:rsidP="00EF5C8A">
      <w:pPr>
        <w:spacing w:line="360" w:lineRule="auto"/>
        <w:ind w:firstLineChars="200" w:firstLine="480"/>
        <w:outlineLvl w:val="0"/>
        <w:rPr>
          <w:rFonts w:ascii="宋体" w:hAnsi="宋体"/>
          <w:b/>
          <w:sz w:val="28"/>
          <w:szCs w:val="28"/>
        </w:rPr>
      </w:pPr>
      <w:r>
        <w:rPr>
          <w:rFonts w:ascii="宋体" w:hAnsi="宋体" w:hint="eastAsia"/>
          <w:sz w:val="24"/>
        </w:rPr>
        <w:t>1、</w:t>
      </w:r>
      <w:r w:rsidRPr="00050C5C">
        <w:rPr>
          <w:rFonts w:ascii="宋体" w:hAnsi="宋体" w:hint="eastAsia"/>
          <w:sz w:val="24"/>
        </w:rPr>
        <w:t>甲方委托乙方对破损档案进行修裱工作（包括：修补、托裱、揭裱、装</w:t>
      </w:r>
      <w:r>
        <w:rPr>
          <w:rFonts w:ascii="宋体" w:hAnsi="宋体" w:hint="eastAsia"/>
          <w:sz w:val="24"/>
        </w:rPr>
        <w:t>订、除霉等）。</w:t>
      </w:r>
    </w:p>
    <w:p w:rsidR="00050C5C" w:rsidRPr="00EF5C8A" w:rsidRDefault="00050C5C" w:rsidP="00EF5C8A">
      <w:pPr>
        <w:spacing w:line="360" w:lineRule="auto"/>
        <w:ind w:firstLineChars="200" w:firstLine="480"/>
        <w:outlineLvl w:val="0"/>
        <w:rPr>
          <w:rFonts w:ascii="宋体" w:hAnsi="宋体"/>
          <w:b/>
          <w:sz w:val="28"/>
          <w:szCs w:val="28"/>
        </w:rPr>
      </w:pPr>
      <w:r>
        <w:rPr>
          <w:rFonts w:ascii="宋体" w:hAnsi="宋体" w:hint="eastAsia"/>
          <w:color w:val="FF0000"/>
          <w:sz w:val="24"/>
        </w:rPr>
        <w:t>2、</w:t>
      </w:r>
      <w:r w:rsidRPr="00050C5C">
        <w:rPr>
          <w:rFonts w:ascii="宋体" w:hAnsi="宋体" w:hint="eastAsia"/>
          <w:color w:val="FF0000"/>
          <w:sz w:val="24"/>
        </w:rPr>
        <w:t>乙方完成甲方安排的档案修复工作任务，每人每日工作量为</w:t>
      </w:r>
      <w:r w:rsidRPr="00050C5C">
        <w:rPr>
          <w:rFonts w:ascii="宋体" w:hAnsi="宋体" w:hint="eastAsia"/>
          <w:color w:val="FF0000"/>
          <w:sz w:val="24"/>
          <w:u w:val="single"/>
        </w:rPr>
        <w:t xml:space="preserve">    </w:t>
      </w:r>
      <w:r w:rsidRPr="00050C5C">
        <w:rPr>
          <w:rFonts w:ascii="宋体" w:hAnsi="宋体" w:hint="eastAsia"/>
          <w:color w:val="FF0000"/>
          <w:sz w:val="24"/>
        </w:rPr>
        <w:t>平方尺，</w:t>
      </w:r>
      <w:r>
        <w:rPr>
          <w:rFonts w:ascii="宋体" w:hAnsi="宋体" w:hint="eastAsia"/>
          <w:color w:val="FF0000"/>
          <w:sz w:val="24"/>
        </w:rPr>
        <w:t>预估</w:t>
      </w:r>
      <w:r>
        <w:rPr>
          <w:rFonts w:asciiTheme="minorEastAsia" w:eastAsiaTheme="minorEastAsia" w:hAnsiTheme="minorEastAsia" w:cs="仿宋_GB2312" w:hint="eastAsia"/>
          <w:color w:val="FF0000"/>
          <w:sz w:val="24"/>
        </w:rPr>
        <w:t>修复总体数量（</w:t>
      </w:r>
      <w:r>
        <w:rPr>
          <w:rFonts w:asciiTheme="minorEastAsia" w:eastAsiaTheme="minorEastAsia" w:hAnsiTheme="minorEastAsia" w:cs="仿宋_GB2312" w:hint="eastAsia"/>
          <w:color w:val="FF0000"/>
          <w:sz w:val="24"/>
          <w:u w:val="single"/>
        </w:rPr>
        <w:t xml:space="preserve">   </w:t>
      </w:r>
      <w:r>
        <w:rPr>
          <w:rFonts w:asciiTheme="minorEastAsia" w:eastAsiaTheme="minorEastAsia" w:hAnsiTheme="minorEastAsia" w:cs="仿宋_GB2312" w:hint="eastAsia"/>
          <w:color w:val="FF0000"/>
          <w:sz w:val="24"/>
        </w:rPr>
        <w:t>人</w:t>
      </w:r>
      <w:r>
        <w:rPr>
          <w:rFonts w:asciiTheme="minorEastAsia" w:eastAsiaTheme="minorEastAsia" w:hAnsiTheme="minorEastAsia" w:cs="仿宋_GB2312" w:hint="eastAsia"/>
          <w:color w:val="FF0000"/>
          <w:sz w:val="24"/>
          <w:u w:val="single"/>
        </w:rPr>
        <w:t xml:space="preserve">     </w:t>
      </w:r>
      <w:r>
        <w:rPr>
          <w:rFonts w:asciiTheme="minorEastAsia" w:eastAsiaTheme="minorEastAsia" w:hAnsiTheme="minorEastAsia" w:cs="仿宋_GB2312" w:hint="eastAsia"/>
          <w:color w:val="FF0000"/>
          <w:sz w:val="24"/>
        </w:rPr>
        <w:t>工作日）不少于</w:t>
      </w:r>
      <w:r>
        <w:rPr>
          <w:rFonts w:asciiTheme="minorEastAsia" w:eastAsiaTheme="minorEastAsia" w:hAnsiTheme="minorEastAsia" w:cs="仿宋_GB2312" w:hint="eastAsia"/>
          <w:color w:val="FF0000"/>
          <w:sz w:val="24"/>
          <w:u w:val="single"/>
        </w:rPr>
        <w:t xml:space="preserve">        </w:t>
      </w:r>
      <w:r>
        <w:rPr>
          <w:rFonts w:asciiTheme="minorEastAsia" w:eastAsiaTheme="minorEastAsia" w:hAnsiTheme="minorEastAsia" w:cs="仿宋_GB2312" w:hint="eastAsia"/>
          <w:color w:val="FF0000"/>
          <w:sz w:val="24"/>
        </w:rPr>
        <w:t>平方尺。</w:t>
      </w:r>
    </w:p>
    <w:p w:rsidR="00EF5C8A" w:rsidRDefault="00050C5C" w:rsidP="00EF5C8A">
      <w:pPr>
        <w:spacing w:line="360" w:lineRule="auto"/>
        <w:ind w:firstLineChars="200" w:firstLine="562"/>
        <w:outlineLvl w:val="0"/>
        <w:rPr>
          <w:rFonts w:ascii="宋体" w:hAnsi="宋体"/>
          <w:b/>
          <w:sz w:val="28"/>
          <w:szCs w:val="28"/>
        </w:rPr>
      </w:pPr>
      <w:r>
        <w:rPr>
          <w:rFonts w:ascii="宋体" w:hAnsi="宋体" w:hint="eastAsia"/>
          <w:b/>
          <w:sz w:val="28"/>
          <w:szCs w:val="28"/>
        </w:rPr>
        <w:t>七、甲方</w:t>
      </w:r>
      <w:r w:rsidRPr="001517D2">
        <w:rPr>
          <w:rFonts w:ascii="宋体" w:hAnsi="宋体" w:hint="eastAsia"/>
          <w:b/>
          <w:sz w:val="28"/>
          <w:szCs w:val="28"/>
        </w:rPr>
        <w:t>责任</w:t>
      </w:r>
    </w:p>
    <w:p w:rsidR="00EF5C8A" w:rsidRDefault="00050C5C" w:rsidP="00EF5C8A">
      <w:pPr>
        <w:adjustRightInd w:val="0"/>
        <w:snapToGrid w:val="0"/>
        <w:spacing w:line="360" w:lineRule="auto"/>
        <w:ind w:firstLineChars="200" w:firstLine="480"/>
        <w:outlineLvl w:val="0"/>
        <w:rPr>
          <w:rFonts w:ascii="宋体" w:hAnsi="宋体"/>
          <w:b/>
          <w:sz w:val="28"/>
          <w:szCs w:val="28"/>
        </w:rPr>
      </w:pPr>
      <w:r>
        <w:rPr>
          <w:rFonts w:ascii="宋体" w:hAnsi="宋体" w:hint="eastAsia"/>
          <w:sz w:val="24"/>
        </w:rPr>
        <w:t>1、制定档案修复“工作流程”、“技术方法”和“质量标准”，经乙方书面确认后作为乙方的档案修复工作依据。</w:t>
      </w:r>
    </w:p>
    <w:p w:rsidR="003E1661" w:rsidRDefault="00050C5C" w:rsidP="003E1661">
      <w:pPr>
        <w:adjustRightInd w:val="0"/>
        <w:snapToGrid w:val="0"/>
        <w:spacing w:line="360" w:lineRule="auto"/>
        <w:ind w:firstLineChars="200" w:firstLine="480"/>
        <w:outlineLvl w:val="0"/>
        <w:rPr>
          <w:rFonts w:ascii="宋体" w:hAnsi="宋体"/>
          <w:sz w:val="24"/>
        </w:rPr>
      </w:pPr>
      <w:r>
        <w:rPr>
          <w:rFonts w:ascii="宋体" w:hAnsi="宋体" w:hint="eastAsia"/>
          <w:sz w:val="24"/>
        </w:rPr>
        <w:t>2、依据档案修复“工作流程”、“技术方法”和“质量标准”，对乙方人员进行考核。通过考核与乙方对“工作流程”、“技术方法”和“质量标准”达成共识。</w:t>
      </w:r>
    </w:p>
    <w:p w:rsidR="003E1661" w:rsidRDefault="00050C5C" w:rsidP="003E1661">
      <w:pPr>
        <w:adjustRightInd w:val="0"/>
        <w:snapToGrid w:val="0"/>
        <w:spacing w:line="360" w:lineRule="auto"/>
        <w:ind w:firstLineChars="200" w:firstLine="480"/>
        <w:outlineLvl w:val="0"/>
        <w:rPr>
          <w:rFonts w:ascii="宋体" w:hAnsi="宋体"/>
          <w:b/>
          <w:sz w:val="28"/>
          <w:szCs w:val="28"/>
        </w:rPr>
      </w:pPr>
      <w:r>
        <w:rPr>
          <w:rFonts w:ascii="宋体" w:hAnsi="宋体" w:hint="eastAsia"/>
          <w:sz w:val="24"/>
        </w:rPr>
        <w:t>3、档案破损程度的筛选不超过乙方实际修复能力。</w:t>
      </w:r>
    </w:p>
    <w:p w:rsidR="003E1661" w:rsidRDefault="003E1661" w:rsidP="003E1661">
      <w:pPr>
        <w:adjustRightInd w:val="0"/>
        <w:snapToGrid w:val="0"/>
        <w:spacing w:line="360" w:lineRule="auto"/>
        <w:ind w:firstLineChars="200" w:firstLine="480"/>
        <w:outlineLvl w:val="0"/>
        <w:rPr>
          <w:rFonts w:ascii="宋体" w:hAnsi="宋体"/>
          <w:b/>
          <w:sz w:val="28"/>
          <w:szCs w:val="28"/>
        </w:rPr>
      </w:pPr>
      <w:r>
        <w:rPr>
          <w:rFonts w:ascii="宋体" w:hAnsi="宋体" w:hint="eastAsia"/>
          <w:sz w:val="24"/>
        </w:rPr>
        <w:t>4</w:t>
      </w:r>
      <w:r w:rsidR="00050C5C">
        <w:rPr>
          <w:rFonts w:ascii="宋体" w:hAnsi="宋体" w:hint="eastAsia"/>
          <w:sz w:val="24"/>
        </w:rPr>
        <w:t>、进行现场管理，安全监督、质量检查、项目验收。</w:t>
      </w:r>
    </w:p>
    <w:p w:rsidR="003E1661" w:rsidRDefault="00050C5C" w:rsidP="003E1661">
      <w:pPr>
        <w:adjustRightInd w:val="0"/>
        <w:snapToGrid w:val="0"/>
        <w:spacing w:line="360" w:lineRule="auto"/>
        <w:ind w:firstLineChars="200" w:firstLine="480"/>
        <w:outlineLvl w:val="0"/>
        <w:rPr>
          <w:rFonts w:ascii="宋体" w:hAnsi="宋体"/>
          <w:b/>
          <w:sz w:val="28"/>
          <w:szCs w:val="28"/>
        </w:rPr>
      </w:pPr>
      <w:r>
        <w:rPr>
          <w:rFonts w:ascii="宋体" w:hAnsi="宋体" w:hint="eastAsia"/>
          <w:sz w:val="24"/>
        </w:rPr>
        <w:t>5、为乙方在履行合同工作中遭遇到的疑难问题提供技术指导和帮助。</w:t>
      </w:r>
    </w:p>
    <w:p w:rsidR="003E1661" w:rsidRDefault="003E1661" w:rsidP="003E1661">
      <w:pPr>
        <w:adjustRightInd w:val="0"/>
        <w:snapToGrid w:val="0"/>
        <w:spacing w:line="360" w:lineRule="auto"/>
        <w:ind w:firstLineChars="200" w:firstLine="480"/>
        <w:outlineLvl w:val="0"/>
        <w:rPr>
          <w:rFonts w:ascii="宋体" w:hAnsi="宋体"/>
          <w:b/>
          <w:sz w:val="28"/>
          <w:szCs w:val="28"/>
        </w:rPr>
      </w:pPr>
      <w:r w:rsidRPr="003E1661">
        <w:rPr>
          <w:rFonts w:ascii="宋体" w:hAnsi="宋体" w:hint="eastAsia"/>
          <w:sz w:val="24"/>
        </w:rPr>
        <w:t>6</w:t>
      </w:r>
      <w:r w:rsidR="00050C5C">
        <w:rPr>
          <w:rFonts w:ascii="宋体" w:hAnsi="宋体" w:hint="eastAsia"/>
          <w:sz w:val="24"/>
        </w:rPr>
        <w:t>、确保档案修复质量达到双方约定的或者法定的质量标准。</w:t>
      </w:r>
    </w:p>
    <w:p w:rsidR="003E1661" w:rsidRDefault="001517D2" w:rsidP="003E1661">
      <w:pPr>
        <w:adjustRightInd w:val="0"/>
        <w:snapToGrid w:val="0"/>
        <w:spacing w:line="360" w:lineRule="auto"/>
        <w:ind w:firstLineChars="200" w:firstLine="480"/>
        <w:outlineLvl w:val="0"/>
        <w:rPr>
          <w:rFonts w:ascii="宋体" w:hAnsi="宋体"/>
          <w:b/>
          <w:sz w:val="28"/>
          <w:szCs w:val="28"/>
        </w:rPr>
      </w:pPr>
      <w:r>
        <w:rPr>
          <w:rFonts w:ascii="宋体" w:hAnsi="宋体" w:hint="eastAsia"/>
          <w:sz w:val="24"/>
        </w:rPr>
        <w:t>7、</w:t>
      </w:r>
      <w:r w:rsidR="00050C5C" w:rsidRPr="00050C5C">
        <w:rPr>
          <w:rFonts w:ascii="宋体" w:hAnsi="宋体" w:hint="eastAsia"/>
          <w:sz w:val="24"/>
        </w:rPr>
        <w:t>保障加工场地的供电及空调等设备的正常提供及运转。</w:t>
      </w:r>
    </w:p>
    <w:p w:rsidR="00050C5C" w:rsidRPr="003E1661" w:rsidRDefault="001517D2" w:rsidP="003E1661">
      <w:pPr>
        <w:adjustRightInd w:val="0"/>
        <w:snapToGrid w:val="0"/>
        <w:spacing w:line="360" w:lineRule="auto"/>
        <w:ind w:firstLineChars="200" w:firstLine="480"/>
        <w:outlineLvl w:val="0"/>
        <w:rPr>
          <w:rFonts w:ascii="宋体" w:hAnsi="宋体"/>
          <w:sz w:val="24"/>
        </w:rPr>
      </w:pPr>
      <w:r>
        <w:rPr>
          <w:rFonts w:ascii="宋体" w:hAnsi="宋体" w:hint="eastAsia"/>
          <w:sz w:val="24"/>
        </w:rPr>
        <w:t>8、</w:t>
      </w:r>
      <w:r w:rsidR="00050C5C" w:rsidRPr="001517D2">
        <w:rPr>
          <w:rFonts w:ascii="宋体" w:hAnsi="宋体" w:hint="eastAsia"/>
          <w:sz w:val="24"/>
        </w:rPr>
        <w:t>按照合同约定支付工程费用。</w:t>
      </w:r>
    </w:p>
    <w:p w:rsidR="00050C5C" w:rsidRDefault="00050C5C" w:rsidP="00890B03">
      <w:pPr>
        <w:spacing w:line="360" w:lineRule="auto"/>
        <w:ind w:firstLineChars="200" w:firstLine="562"/>
        <w:outlineLvl w:val="0"/>
        <w:rPr>
          <w:rFonts w:ascii="宋体" w:hAnsi="宋体"/>
          <w:b/>
          <w:sz w:val="28"/>
          <w:szCs w:val="28"/>
        </w:rPr>
      </w:pPr>
      <w:r>
        <w:rPr>
          <w:rFonts w:ascii="宋体" w:hAnsi="宋体" w:hint="eastAsia"/>
          <w:b/>
          <w:sz w:val="28"/>
          <w:szCs w:val="28"/>
        </w:rPr>
        <w:t>八、乙方责任</w:t>
      </w:r>
    </w:p>
    <w:p w:rsidR="00050C5C" w:rsidRDefault="003E1661" w:rsidP="003E1661">
      <w:pPr>
        <w:adjustRightInd w:val="0"/>
        <w:snapToGrid w:val="0"/>
        <w:spacing w:line="360" w:lineRule="auto"/>
        <w:ind w:firstLineChars="200" w:firstLine="480"/>
        <w:outlineLvl w:val="0"/>
        <w:rPr>
          <w:rFonts w:ascii="宋体" w:hAnsi="宋体"/>
          <w:sz w:val="24"/>
          <w:szCs w:val="28"/>
        </w:rPr>
      </w:pPr>
      <w:r>
        <w:rPr>
          <w:rFonts w:ascii="宋体" w:hAnsi="宋体" w:hint="eastAsia"/>
          <w:sz w:val="24"/>
          <w:szCs w:val="28"/>
        </w:rPr>
        <w:t>1、</w:t>
      </w:r>
      <w:r w:rsidR="00050C5C">
        <w:rPr>
          <w:rFonts w:ascii="宋体" w:hAnsi="宋体" w:hint="eastAsia"/>
          <w:sz w:val="24"/>
          <w:szCs w:val="28"/>
        </w:rPr>
        <w:t>乙方为履行本合同派出档案修复人员12人（并有不少于4名经过培训的</w:t>
      </w:r>
      <w:r w:rsidR="00050C5C">
        <w:rPr>
          <w:rFonts w:ascii="宋体" w:hAnsi="宋体" w:hint="eastAsia"/>
          <w:sz w:val="24"/>
          <w:szCs w:val="28"/>
        </w:rPr>
        <w:lastRenderedPageBreak/>
        <w:t>备份人员），工作人员须有大专以上对口学历及培训背景和一定修复工作经验。</w:t>
      </w:r>
    </w:p>
    <w:p w:rsidR="00050C5C" w:rsidRDefault="003E1661" w:rsidP="003E1661">
      <w:pPr>
        <w:adjustRightInd w:val="0"/>
        <w:snapToGrid w:val="0"/>
        <w:spacing w:line="360" w:lineRule="auto"/>
        <w:ind w:firstLineChars="200" w:firstLine="480"/>
        <w:outlineLvl w:val="0"/>
        <w:rPr>
          <w:rFonts w:ascii="宋体" w:hAnsi="宋体"/>
          <w:sz w:val="24"/>
          <w:szCs w:val="28"/>
        </w:rPr>
      </w:pPr>
      <w:r>
        <w:rPr>
          <w:rFonts w:ascii="宋体" w:hAnsi="宋体" w:hint="eastAsia"/>
          <w:sz w:val="24"/>
        </w:rPr>
        <w:t>2</w:t>
      </w:r>
      <w:r w:rsidR="00EF482D">
        <w:rPr>
          <w:rFonts w:ascii="宋体" w:hAnsi="宋体" w:hint="eastAsia"/>
          <w:sz w:val="24"/>
        </w:rPr>
        <w:t>、</w:t>
      </w:r>
      <w:r w:rsidR="00050C5C" w:rsidRPr="003E1661">
        <w:rPr>
          <w:rFonts w:ascii="宋体" w:hAnsi="宋体" w:hint="eastAsia"/>
          <w:sz w:val="24"/>
        </w:rPr>
        <w:t>乙方须在甲方指定的场地进行工作，遵守甲方相关的规章制度，服从</w:t>
      </w:r>
      <w:r w:rsidR="00050C5C">
        <w:rPr>
          <w:rFonts w:ascii="宋体" w:hAnsi="宋体" w:hint="eastAsia"/>
          <w:sz w:val="24"/>
        </w:rPr>
        <w:t>甲方工作安排，严格做好己方工作人员的安全、保密管理，并接受甲方的监督管理。</w:t>
      </w:r>
    </w:p>
    <w:p w:rsidR="00050C5C" w:rsidRDefault="003E1661" w:rsidP="003E1661">
      <w:pPr>
        <w:adjustRightInd w:val="0"/>
        <w:snapToGrid w:val="0"/>
        <w:spacing w:line="360" w:lineRule="auto"/>
        <w:ind w:firstLineChars="200" w:firstLine="480"/>
        <w:rPr>
          <w:rFonts w:ascii="宋体" w:hAnsi="宋体"/>
          <w:sz w:val="24"/>
        </w:rPr>
      </w:pPr>
      <w:r>
        <w:rPr>
          <w:rFonts w:ascii="宋体" w:hAnsi="宋体" w:hint="eastAsia"/>
          <w:sz w:val="24"/>
        </w:rPr>
        <w:t>3、</w:t>
      </w:r>
      <w:r w:rsidR="00050C5C">
        <w:rPr>
          <w:rFonts w:ascii="宋体" w:hAnsi="宋体" w:hint="eastAsia"/>
          <w:sz w:val="24"/>
        </w:rPr>
        <w:t>所有档案修复工作人员应向甲方提交身份证复印件和甲方认为必要的其他证明文件，同时应当与甲方签署安全、保密协议。</w:t>
      </w:r>
    </w:p>
    <w:p w:rsidR="00050C5C" w:rsidRDefault="003E1661" w:rsidP="003E1661">
      <w:pPr>
        <w:adjustRightInd w:val="0"/>
        <w:snapToGrid w:val="0"/>
        <w:spacing w:line="360" w:lineRule="auto"/>
        <w:ind w:firstLineChars="200" w:firstLine="480"/>
        <w:rPr>
          <w:rFonts w:ascii="宋体" w:hAnsi="宋体"/>
          <w:sz w:val="24"/>
        </w:rPr>
      </w:pPr>
      <w:r>
        <w:rPr>
          <w:rFonts w:ascii="宋体" w:hAnsi="宋体" w:hint="eastAsia"/>
          <w:sz w:val="24"/>
        </w:rPr>
        <w:t>4、</w:t>
      </w:r>
      <w:r w:rsidR="00050C5C">
        <w:rPr>
          <w:rFonts w:ascii="宋体" w:hAnsi="宋体" w:hint="eastAsia"/>
          <w:sz w:val="24"/>
        </w:rPr>
        <w:t>乙方修复人员需经过公司技术培训，甲方技术考核合格，取得上岗资格后，依据甲方制定的档案修复“工作流程”、“技术方法”和“质量标准”方可进入修复工区进行档案修复工作。</w:t>
      </w:r>
    </w:p>
    <w:p w:rsidR="00050C5C" w:rsidRDefault="003E1661" w:rsidP="003E1661">
      <w:pPr>
        <w:adjustRightInd w:val="0"/>
        <w:snapToGrid w:val="0"/>
        <w:spacing w:line="360" w:lineRule="auto"/>
        <w:ind w:firstLineChars="200" w:firstLine="480"/>
        <w:rPr>
          <w:rFonts w:ascii="宋体" w:hAnsi="宋体"/>
          <w:sz w:val="24"/>
        </w:rPr>
      </w:pPr>
      <w:r>
        <w:rPr>
          <w:rFonts w:ascii="宋体" w:hAnsi="宋体" w:hint="eastAsia"/>
          <w:sz w:val="24"/>
        </w:rPr>
        <w:t>5</w:t>
      </w:r>
      <w:r w:rsidR="00050C5C">
        <w:rPr>
          <w:rFonts w:ascii="宋体" w:hAnsi="宋体" w:hint="eastAsia"/>
          <w:sz w:val="24"/>
        </w:rPr>
        <w:t>、乙方修复人员在本合同规定时间内，在甲方指定的区域进行档案修复工作，听从甲方的技术指导、工序管理和工作安排。</w:t>
      </w:r>
    </w:p>
    <w:p w:rsidR="00050C5C" w:rsidRDefault="003E1661" w:rsidP="003E1661">
      <w:pPr>
        <w:adjustRightInd w:val="0"/>
        <w:snapToGrid w:val="0"/>
        <w:spacing w:line="360" w:lineRule="auto"/>
        <w:ind w:firstLineChars="200" w:firstLine="480"/>
        <w:rPr>
          <w:rFonts w:ascii="宋体" w:hAnsi="宋体"/>
          <w:sz w:val="24"/>
        </w:rPr>
      </w:pPr>
      <w:r>
        <w:rPr>
          <w:rFonts w:ascii="宋体" w:hAnsi="宋体" w:hint="eastAsia"/>
          <w:sz w:val="24"/>
        </w:rPr>
        <w:t>6</w:t>
      </w:r>
      <w:r w:rsidR="00050C5C">
        <w:rPr>
          <w:rFonts w:ascii="宋体" w:hAnsi="宋体" w:hint="eastAsia"/>
          <w:sz w:val="24"/>
        </w:rPr>
        <w:t>、严禁乙方工作人员将甲方的档案（包括档案中的夹条及档案附属物）、工作工具及工作资料携带出工作场地。</w:t>
      </w:r>
    </w:p>
    <w:p w:rsidR="00050C5C" w:rsidRDefault="003E1661" w:rsidP="003E1661">
      <w:pPr>
        <w:adjustRightInd w:val="0"/>
        <w:snapToGrid w:val="0"/>
        <w:spacing w:line="360" w:lineRule="auto"/>
        <w:ind w:firstLineChars="200" w:firstLine="480"/>
        <w:rPr>
          <w:rFonts w:ascii="宋体" w:hAnsi="宋体"/>
          <w:sz w:val="24"/>
        </w:rPr>
      </w:pPr>
      <w:r>
        <w:rPr>
          <w:rFonts w:ascii="宋体" w:hAnsi="宋体" w:hint="eastAsia"/>
          <w:sz w:val="24"/>
        </w:rPr>
        <w:t>7、</w:t>
      </w:r>
      <w:r w:rsidR="00050C5C">
        <w:rPr>
          <w:rFonts w:ascii="宋体" w:hAnsi="宋体" w:hint="eastAsia"/>
          <w:sz w:val="24"/>
        </w:rPr>
        <w:t>乙方应采取必要的措施和方法，最大限度地保证档案修复人员的稳定性，</w:t>
      </w:r>
      <w:r w:rsidR="00050C5C">
        <w:rPr>
          <w:rFonts w:asciiTheme="minorEastAsia" w:eastAsiaTheme="minorEastAsia" w:hAnsiTheme="minorEastAsia" w:cs="仿宋_GB2312" w:hint="eastAsia"/>
          <w:sz w:val="24"/>
        </w:rPr>
        <w:t>合同期间项目负责人、核心技术人员不得变动；后备机动人员技能和配备比例需符合甲方需求。对</w:t>
      </w:r>
      <w:r w:rsidR="00050C5C">
        <w:rPr>
          <w:rFonts w:ascii="宋体" w:hAnsi="宋体" w:hint="eastAsia"/>
          <w:sz w:val="24"/>
        </w:rPr>
        <w:t>于甲方认为不合格的人员，乙方应当无条件进行替换。</w:t>
      </w:r>
    </w:p>
    <w:p w:rsidR="00050C5C" w:rsidRDefault="003E1661" w:rsidP="003E1661">
      <w:pPr>
        <w:adjustRightInd w:val="0"/>
        <w:snapToGrid w:val="0"/>
        <w:spacing w:line="360" w:lineRule="auto"/>
        <w:ind w:firstLineChars="200" w:firstLine="480"/>
        <w:outlineLvl w:val="0"/>
        <w:rPr>
          <w:rFonts w:ascii="宋体" w:hAnsi="宋体"/>
          <w:sz w:val="24"/>
        </w:rPr>
      </w:pPr>
      <w:r>
        <w:rPr>
          <w:rFonts w:ascii="宋体" w:hAnsiTheme="minorHAnsi" w:cs="宋体" w:hint="eastAsia"/>
          <w:sz w:val="24"/>
        </w:rPr>
        <w:t>8、</w:t>
      </w:r>
      <w:r w:rsidR="00050C5C">
        <w:rPr>
          <w:rFonts w:ascii="宋体" w:hAnsiTheme="minorHAnsi" w:cs="宋体" w:hint="eastAsia"/>
          <w:sz w:val="24"/>
        </w:rPr>
        <w:t>乙方必须遵守劳动法及相关法律规定，并保障员工的合法权益，因此类问题所造成的法律责任和损失，一概由乙方负责。</w:t>
      </w:r>
    </w:p>
    <w:p w:rsidR="003E1661" w:rsidRDefault="00050C5C" w:rsidP="003E1661">
      <w:pPr>
        <w:spacing w:line="360" w:lineRule="auto"/>
        <w:ind w:firstLineChars="200" w:firstLine="562"/>
        <w:outlineLvl w:val="0"/>
        <w:rPr>
          <w:rFonts w:ascii="宋体" w:hAnsi="宋体"/>
          <w:b/>
          <w:sz w:val="28"/>
          <w:szCs w:val="28"/>
        </w:rPr>
      </w:pPr>
      <w:r>
        <w:rPr>
          <w:rFonts w:ascii="宋体" w:hAnsi="宋体" w:hint="eastAsia"/>
          <w:b/>
          <w:sz w:val="28"/>
          <w:szCs w:val="28"/>
        </w:rPr>
        <w:t>九、工作期限</w:t>
      </w:r>
    </w:p>
    <w:p w:rsidR="003E1661" w:rsidRDefault="001517D2" w:rsidP="003E1661">
      <w:pPr>
        <w:spacing w:line="360" w:lineRule="auto"/>
        <w:ind w:firstLineChars="200" w:firstLine="480"/>
        <w:outlineLvl w:val="0"/>
        <w:rPr>
          <w:rFonts w:ascii="宋体" w:hAnsi="宋体"/>
          <w:b/>
          <w:sz w:val="28"/>
          <w:szCs w:val="28"/>
        </w:rPr>
      </w:pPr>
      <w:r>
        <w:rPr>
          <w:rFonts w:ascii="宋体" w:hAnsi="宋体" w:hint="eastAsia"/>
          <w:color w:val="FF0000"/>
          <w:sz w:val="24"/>
        </w:rPr>
        <w:t>1、</w:t>
      </w:r>
      <w:r w:rsidR="00050C5C" w:rsidRPr="001517D2">
        <w:rPr>
          <w:rFonts w:ascii="宋体" w:hAnsi="宋体" w:hint="eastAsia"/>
          <w:color w:val="FF0000"/>
          <w:sz w:val="24"/>
        </w:rPr>
        <w:t>开工时间为2016年</w:t>
      </w:r>
      <w:r w:rsidR="00050C5C" w:rsidRPr="001517D2">
        <w:rPr>
          <w:rFonts w:ascii="宋体" w:hAnsi="宋体" w:hint="eastAsia"/>
          <w:color w:val="FF0000"/>
          <w:sz w:val="24"/>
          <w:u w:val="single"/>
        </w:rPr>
        <w:t xml:space="preserve">   </w:t>
      </w:r>
      <w:r w:rsidR="00050C5C" w:rsidRPr="001517D2">
        <w:rPr>
          <w:rFonts w:ascii="宋体" w:hAnsi="宋体" w:hint="eastAsia"/>
          <w:color w:val="FF0000"/>
          <w:sz w:val="24"/>
        </w:rPr>
        <w:t>月</w:t>
      </w:r>
      <w:r w:rsidR="00050C5C" w:rsidRPr="001517D2">
        <w:rPr>
          <w:rFonts w:ascii="宋体" w:hAnsi="宋体" w:hint="eastAsia"/>
          <w:color w:val="FF0000"/>
          <w:sz w:val="24"/>
          <w:u w:val="single"/>
        </w:rPr>
        <w:t xml:space="preserve">   </w:t>
      </w:r>
      <w:r w:rsidR="00050C5C" w:rsidRPr="001517D2">
        <w:rPr>
          <w:rFonts w:ascii="宋体" w:hAnsi="宋体" w:hint="eastAsia"/>
          <w:color w:val="FF0000"/>
          <w:sz w:val="24"/>
        </w:rPr>
        <w:t>日，工程期限为开工日期后的</w:t>
      </w:r>
      <w:r w:rsidR="00050C5C" w:rsidRPr="001517D2">
        <w:rPr>
          <w:rFonts w:ascii="宋体" w:hAnsi="宋体" w:hint="eastAsia"/>
          <w:color w:val="FF0000"/>
          <w:sz w:val="24"/>
          <w:u w:val="single"/>
        </w:rPr>
        <w:t xml:space="preserve">   </w:t>
      </w:r>
      <w:r w:rsidR="00050C5C" w:rsidRPr="001517D2">
        <w:rPr>
          <w:rFonts w:ascii="宋体" w:hAnsi="宋体" w:hint="eastAsia"/>
          <w:color w:val="FF0000"/>
          <w:sz w:val="24"/>
        </w:rPr>
        <w:t>个月内，</w:t>
      </w:r>
      <w:r w:rsidR="00050C5C">
        <w:rPr>
          <w:rFonts w:ascii="宋体" w:hAnsi="宋体" w:hint="eastAsia"/>
          <w:color w:val="FF0000"/>
          <w:sz w:val="24"/>
        </w:rPr>
        <w:t>即至2017年</w:t>
      </w:r>
      <w:r w:rsidR="00050C5C">
        <w:rPr>
          <w:rFonts w:ascii="宋体" w:hAnsi="宋体" w:hint="eastAsia"/>
          <w:color w:val="FF0000"/>
          <w:sz w:val="24"/>
          <w:u w:val="single"/>
        </w:rPr>
        <w:t xml:space="preserve">   </w:t>
      </w:r>
      <w:r w:rsidR="00050C5C">
        <w:rPr>
          <w:rFonts w:ascii="宋体" w:hAnsi="宋体" w:hint="eastAsia"/>
          <w:color w:val="FF0000"/>
          <w:sz w:val="24"/>
        </w:rPr>
        <w:t>月</w:t>
      </w:r>
      <w:r w:rsidR="00050C5C">
        <w:rPr>
          <w:rFonts w:ascii="宋体" w:hAnsi="宋体" w:hint="eastAsia"/>
          <w:color w:val="FF0000"/>
          <w:sz w:val="24"/>
          <w:u w:val="single"/>
        </w:rPr>
        <w:t xml:space="preserve">   </w:t>
      </w:r>
      <w:r w:rsidR="00050C5C">
        <w:rPr>
          <w:rFonts w:ascii="宋体" w:hAnsi="宋体" w:hint="eastAsia"/>
          <w:color w:val="FF0000"/>
          <w:sz w:val="24"/>
        </w:rPr>
        <w:t>日。除法定公休节假日外，按</w:t>
      </w:r>
      <w:r w:rsidR="00050C5C">
        <w:rPr>
          <w:rFonts w:ascii="宋体" w:hAnsi="宋体" w:hint="eastAsia"/>
          <w:color w:val="FF0000"/>
          <w:sz w:val="24"/>
          <w:u w:val="single"/>
        </w:rPr>
        <w:t xml:space="preserve">    </w:t>
      </w:r>
      <w:r w:rsidR="00050C5C">
        <w:rPr>
          <w:rFonts w:ascii="宋体" w:hAnsi="宋体" w:hint="eastAsia"/>
          <w:color w:val="FF0000"/>
          <w:sz w:val="24"/>
        </w:rPr>
        <w:t>个工作日计算。</w:t>
      </w:r>
    </w:p>
    <w:p w:rsidR="00050C5C" w:rsidRPr="003E1661" w:rsidRDefault="001517D2" w:rsidP="003E1661">
      <w:pPr>
        <w:spacing w:line="360" w:lineRule="auto"/>
        <w:ind w:firstLineChars="200" w:firstLine="480"/>
        <w:outlineLvl w:val="0"/>
        <w:rPr>
          <w:rFonts w:ascii="宋体" w:hAnsi="宋体"/>
          <w:b/>
          <w:sz w:val="28"/>
          <w:szCs w:val="28"/>
        </w:rPr>
      </w:pPr>
      <w:r>
        <w:rPr>
          <w:rFonts w:ascii="宋体" w:hAnsi="宋体" w:hint="eastAsia"/>
          <w:sz w:val="24"/>
        </w:rPr>
        <w:t>2、</w:t>
      </w:r>
      <w:r w:rsidR="00050C5C" w:rsidRPr="001517D2">
        <w:rPr>
          <w:rFonts w:ascii="宋体" w:hAnsi="宋体" w:hint="eastAsia"/>
          <w:sz w:val="24"/>
        </w:rPr>
        <w:t>如因特殊情况需要延长工期，由双方协商并签订书面补充协议后，工</w:t>
      </w:r>
      <w:r w:rsidR="00050C5C">
        <w:rPr>
          <w:rFonts w:ascii="宋体" w:hAnsi="宋体" w:hint="eastAsia"/>
          <w:sz w:val="24"/>
        </w:rPr>
        <w:t>期可相应调整。</w:t>
      </w:r>
    </w:p>
    <w:p w:rsidR="001517D2" w:rsidRDefault="001517D2" w:rsidP="003E1661">
      <w:pPr>
        <w:adjustRightInd w:val="0"/>
        <w:snapToGrid w:val="0"/>
        <w:spacing w:line="360" w:lineRule="auto"/>
        <w:ind w:firstLineChars="200" w:firstLine="480"/>
        <w:rPr>
          <w:rFonts w:ascii="宋体" w:hAnsi="宋体"/>
          <w:sz w:val="24"/>
        </w:rPr>
      </w:pPr>
      <w:r>
        <w:rPr>
          <w:rFonts w:ascii="宋体" w:hAnsi="宋体" w:hint="eastAsia"/>
          <w:sz w:val="24"/>
        </w:rPr>
        <w:t>3、根据《财政部关于推进完善服务项目政府采购问题的通知》（财库[2014]37号）规定——“采购需求具有相对固定性、延续性且价格变化幅度小的服务项目，在年度预算能保障的前提下，采购人可以签订不超过三年履行期限的政府采购合同”，经甲乙双方协商同意，甲乙双方可根据实际情况将合同执行时间延续至不超过三年的期限，每次合同延续时签订期限不超过一年。</w:t>
      </w:r>
    </w:p>
    <w:p w:rsidR="00050C5C" w:rsidRDefault="00050C5C" w:rsidP="00890B03">
      <w:pPr>
        <w:spacing w:line="360" w:lineRule="auto"/>
        <w:ind w:firstLineChars="200" w:firstLine="562"/>
        <w:outlineLvl w:val="0"/>
        <w:rPr>
          <w:rFonts w:ascii="宋体" w:hAnsi="宋体"/>
          <w:b/>
          <w:sz w:val="28"/>
          <w:szCs w:val="28"/>
        </w:rPr>
      </w:pPr>
      <w:r>
        <w:rPr>
          <w:rFonts w:ascii="宋体" w:hAnsi="宋体" w:hint="eastAsia"/>
          <w:b/>
          <w:sz w:val="28"/>
          <w:szCs w:val="28"/>
        </w:rPr>
        <w:t>十、工程费用</w:t>
      </w:r>
    </w:p>
    <w:p w:rsidR="00050C5C" w:rsidRDefault="00050C5C" w:rsidP="00890B03">
      <w:pPr>
        <w:spacing w:line="360" w:lineRule="auto"/>
        <w:ind w:firstLineChars="225" w:firstLine="540"/>
        <w:rPr>
          <w:rFonts w:ascii="宋体" w:hAnsi="宋体"/>
          <w:sz w:val="24"/>
        </w:rPr>
      </w:pPr>
      <w:r>
        <w:rPr>
          <w:rFonts w:ascii="宋体" w:hAnsi="宋体" w:hint="eastAsia"/>
          <w:sz w:val="24"/>
        </w:rPr>
        <w:t>1、工程费用：</w:t>
      </w:r>
    </w:p>
    <w:tbl>
      <w:tblPr>
        <w:tblW w:w="0" w:type="auto"/>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15"/>
        <w:gridCol w:w="5130"/>
      </w:tblGrid>
      <w:tr w:rsidR="00050C5C" w:rsidTr="00F07971">
        <w:tc>
          <w:tcPr>
            <w:tcW w:w="3015" w:type="dxa"/>
            <w:tcBorders>
              <w:top w:val="single" w:sz="4" w:space="0" w:color="auto"/>
              <w:left w:val="single" w:sz="4" w:space="0" w:color="auto"/>
              <w:bottom w:val="single" w:sz="4" w:space="0" w:color="auto"/>
              <w:right w:val="single" w:sz="4" w:space="0" w:color="auto"/>
            </w:tcBorders>
            <w:vAlign w:val="center"/>
            <w:hideMark/>
          </w:tcPr>
          <w:p w:rsidR="00050C5C" w:rsidRDefault="00050C5C" w:rsidP="00890B03">
            <w:pPr>
              <w:spacing w:line="360" w:lineRule="auto"/>
              <w:ind w:firstLine="200"/>
              <w:jc w:val="center"/>
              <w:rPr>
                <w:rFonts w:ascii="宋体" w:hAnsi="宋体"/>
                <w:sz w:val="24"/>
              </w:rPr>
            </w:pPr>
            <w:r>
              <w:rPr>
                <w:rFonts w:ascii="宋体" w:hAnsi="宋体" w:hint="eastAsia"/>
                <w:sz w:val="24"/>
              </w:rPr>
              <w:lastRenderedPageBreak/>
              <w:t>项目</w:t>
            </w:r>
          </w:p>
        </w:tc>
        <w:tc>
          <w:tcPr>
            <w:tcW w:w="5130" w:type="dxa"/>
            <w:tcBorders>
              <w:top w:val="single" w:sz="4" w:space="0" w:color="auto"/>
              <w:left w:val="single" w:sz="4" w:space="0" w:color="auto"/>
              <w:bottom w:val="single" w:sz="4" w:space="0" w:color="auto"/>
              <w:right w:val="single" w:sz="4" w:space="0" w:color="auto"/>
            </w:tcBorders>
            <w:vAlign w:val="center"/>
            <w:hideMark/>
          </w:tcPr>
          <w:p w:rsidR="00050C5C" w:rsidRDefault="00050C5C" w:rsidP="00890B03">
            <w:pPr>
              <w:spacing w:line="360" w:lineRule="auto"/>
              <w:ind w:firstLine="200"/>
              <w:jc w:val="center"/>
              <w:rPr>
                <w:rFonts w:ascii="宋体" w:hAnsi="宋体"/>
                <w:sz w:val="24"/>
              </w:rPr>
            </w:pPr>
            <w:r>
              <w:rPr>
                <w:rFonts w:ascii="宋体" w:hAnsi="宋体" w:hint="eastAsia"/>
                <w:sz w:val="24"/>
              </w:rPr>
              <w:t>描述</w:t>
            </w:r>
          </w:p>
        </w:tc>
      </w:tr>
      <w:tr w:rsidR="00050C5C" w:rsidTr="00F07971">
        <w:trPr>
          <w:trHeight w:val="1072"/>
        </w:trPr>
        <w:tc>
          <w:tcPr>
            <w:tcW w:w="3015" w:type="dxa"/>
            <w:tcBorders>
              <w:top w:val="single" w:sz="4" w:space="0" w:color="auto"/>
              <w:left w:val="single" w:sz="4" w:space="0" w:color="auto"/>
              <w:bottom w:val="single" w:sz="4" w:space="0" w:color="auto"/>
              <w:right w:val="single" w:sz="4" w:space="0" w:color="auto"/>
            </w:tcBorders>
            <w:vAlign w:val="center"/>
            <w:hideMark/>
          </w:tcPr>
          <w:p w:rsidR="00050C5C" w:rsidRDefault="00050C5C" w:rsidP="00890B03">
            <w:pPr>
              <w:spacing w:line="360" w:lineRule="auto"/>
              <w:ind w:firstLine="200"/>
              <w:jc w:val="center"/>
              <w:rPr>
                <w:rFonts w:ascii="宋体" w:hAnsi="宋体"/>
                <w:sz w:val="24"/>
              </w:rPr>
            </w:pPr>
            <w:r>
              <w:rPr>
                <w:rFonts w:ascii="宋体" w:hAnsi="宋体" w:hint="eastAsia"/>
                <w:sz w:val="24"/>
              </w:rPr>
              <w:t>人工修复费</w:t>
            </w:r>
          </w:p>
        </w:tc>
        <w:tc>
          <w:tcPr>
            <w:tcW w:w="5130" w:type="dxa"/>
            <w:tcBorders>
              <w:top w:val="single" w:sz="4" w:space="0" w:color="auto"/>
              <w:left w:val="single" w:sz="4" w:space="0" w:color="auto"/>
              <w:bottom w:val="single" w:sz="4" w:space="0" w:color="auto"/>
              <w:right w:val="single" w:sz="4" w:space="0" w:color="auto"/>
            </w:tcBorders>
            <w:vAlign w:val="center"/>
            <w:hideMark/>
          </w:tcPr>
          <w:p w:rsidR="00050C5C" w:rsidRDefault="00050C5C" w:rsidP="00890B03">
            <w:pPr>
              <w:spacing w:line="360" w:lineRule="auto"/>
              <w:ind w:firstLine="200"/>
              <w:jc w:val="center"/>
              <w:rPr>
                <w:rFonts w:ascii="宋体" w:hAnsi="宋体"/>
                <w:sz w:val="24"/>
              </w:rPr>
            </w:pPr>
          </w:p>
        </w:tc>
      </w:tr>
      <w:tr w:rsidR="00050C5C" w:rsidTr="00F07971">
        <w:tc>
          <w:tcPr>
            <w:tcW w:w="3015" w:type="dxa"/>
            <w:tcBorders>
              <w:top w:val="single" w:sz="4" w:space="0" w:color="auto"/>
              <w:left w:val="single" w:sz="4" w:space="0" w:color="auto"/>
              <w:bottom w:val="single" w:sz="4" w:space="0" w:color="auto"/>
              <w:right w:val="single" w:sz="4" w:space="0" w:color="auto"/>
            </w:tcBorders>
            <w:vAlign w:val="center"/>
            <w:hideMark/>
          </w:tcPr>
          <w:p w:rsidR="00050C5C" w:rsidRDefault="00050C5C" w:rsidP="00890B03">
            <w:pPr>
              <w:spacing w:line="360" w:lineRule="auto"/>
              <w:ind w:firstLine="200"/>
              <w:jc w:val="center"/>
              <w:rPr>
                <w:rFonts w:ascii="宋体" w:hAnsi="宋体"/>
                <w:sz w:val="24"/>
              </w:rPr>
            </w:pPr>
            <w:r>
              <w:rPr>
                <w:rFonts w:ascii="宋体" w:hAnsi="宋体" w:hint="eastAsia"/>
                <w:sz w:val="24"/>
              </w:rPr>
              <w:t>技能审核</w:t>
            </w:r>
          </w:p>
        </w:tc>
        <w:tc>
          <w:tcPr>
            <w:tcW w:w="5130" w:type="dxa"/>
            <w:tcBorders>
              <w:top w:val="single" w:sz="4" w:space="0" w:color="auto"/>
              <w:left w:val="single" w:sz="4" w:space="0" w:color="auto"/>
              <w:bottom w:val="single" w:sz="4" w:space="0" w:color="auto"/>
              <w:right w:val="single" w:sz="4" w:space="0" w:color="auto"/>
            </w:tcBorders>
            <w:vAlign w:val="center"/>
            <w:hideMark/>
          </w:tcPr>
          <w:p w:rsidR="00050C5C" w:rsidRDefault="00050C5C" w:rsidP="00890B03">
            <w:pPr>
              <w:spacing w:line="360" w:lineRule="auto"/>
              <w:ind w:firstLine="200"/>
              <w:jc w:val="center"/>
              <w:rPr>
                <w:rFonts w:ascii="宋体" w:hAnsi="宋体"/>
                <w:sz w:val="24"/>
              </w:rPr>
            </w:pPr>
            <w:r>
              <w:rPr>
                <w:rFonts w:ascii="宋体" w:hAnsi="宋体" w:hint="eastAsia"/>
                <w:sz w:val="24"/>
              </w:rPr>
              <w:t>免费</w:t>
            </w:r>
          </w:p>
        </w:tc>
      </w:tr>
    </w:tbl>
    <w:p w:rsidR="003E1661" w:rsidRDefault="00050C5C" w:rsidP="003E1661">
      <w:pPr>
        <w:spacing w:line="360" w:lineRule="auto"/>
        <w:ind w:firstLineChars="200" w:firstLine="480"/>
        <w:rPr>
          <w:rFonts w:ascii="宋体" w:hAnsi="宋体"/>
          <w:sz w:val="24"/>
        </w:rPr>
      </w:pPr>
      <w:r>
        <w:rPr>
          <w:rFonts w:ascii="宋体" w:hAnsi="宋体" w:hint="eastAsia"/>
          <w:sz w:val="24"/>
        </w:rPr>
        <w:t>注：人工修复费单价的制定，参照行业间同等技术级别工资标准。</w:t>
      </w:r>
    </w:p>
    <w:p w:rsidR="003E1661" w:rsidRDefault="00050C5C" w:rsidP="003E1661">
      <w:pPr>
        <w:spacing w:line="360" w:lineRule="auto"/>
        <w:ind w:firstLineChars="200" w:firstLine="480"/>
        <w:rPr>
          <w:rFonts w:ascii="宋体" w:hAnsi="宋体"/>
          <w:sz w:val="24"/>
        </w:rPr>
      </w:pPr>
      <w:r>
        <w:rPr>
          <w:rFonts w:ascii="宋体" w:hAnsi="宋体" w:hint="eastAsia"/>
          <w:color w:val="FF0000"/>
          <w:sz w:val="24"/>
        </w:rPr>
        <w:t>甲方向乙方支付的工程费用预估为</w:t>
      </w:r>
      <w:r>
        <w:rPr>
          <w:rFonts w:ascii="宋体" w:hAnsi="宋体" w:hint="eastAsia"/>
          <w:color w:val="FF0000"/>
          <w:sz w:val="24"/>
          <w:u w:val="single"/>
        </w:rPr>
        <w:t>￥        元（人民币         元整</w:t>
      </w:r>
      <w:r>
        <w:rPr>
          <w:rFonts w:ascii="宋体" w:hAnsi="宋体" w:hint="eastAsia"/>
          <w:color w:val="FF0000"/>
          <w:sz w:val="24"/>
        </w:rPr>
        <w:t>），</w:t>
      </w:r>
      <w:r>
        <w:rPr>
          <w:rFonts w:ascii="宋体" w:hAnsi="宋体" w:hint="eastAsia"/>
          <w:sz w:val="24"/>
        </w:rPr>
        <w:t>最终工程费用以经甲方书面确认的实际完成量结算并以中直审计室的审计报告结果为准。</w:t>
      </w:r>
    </w:p>
    <w:p w:rsidR="003E1661" w:rsidRDefault="00050C5C" w:rsidP="003E1661">
      <w:pPr>
        <w:spacing w:line="360" w:lineRule="auto"/>
        <w:ind w:firstLineChars="200" w:firstLine="480"/>
        <w:rPr>
          <w:rFonts w:ascii="宋体" w:hAnsi="宋体"/>
          <w:sz w:val="24"/>
        </w:rPr>
      </w:pPr>
      <w:r>
        <w:rPr>
          <w:rFonts w:ascii="宋体" w:hAnsi="宋体" w:hint="eastAsia"/>
          <w:sz w:val="24"/>
        </w:rPr>
        <w:t>2、甲方将按以下付款计划安排付款：</w:t>
      </w:r>
    </w:p>
    <w:p w:rsidR="00050C5C" w:rsidRDefault="00050C5C" w:rsidP="003E1661">
      <w:pPr>
        <w:spacing w:line="360" w:lineRule="auto"/>
        <w:ind w:firstLineChars="200" w:firstLine="480"/>
        <w:rPr>
          <w:rFonts w:ascii="宋体" w:hAnsi="宋体"/>
          <w:sz w:val="24"/>
        </w:rPr>
      </w:pPr>
      <w:r>
        <w:rPr>
          <w:rFonts w:ascii="宋体" w:hAnsi="宋体" w:hint="eastAsia"/>
          <w:sz w:val="24"/>
        </w:rPr>
        <w:t>（1</w:t>
      </w:r>
      <w:r w:rsidRPr="001517D2">
        <w:rPr>
          <w:rFonts w:ascii="宋体" w:hAnsi="宋体" w:hint="eastAsia"/>
          <w:sz w:val="24"/>
        </w:rPr>
        <w:t>）</w:t>
      </w:r>
      <w:r>
        <w:rPr>
          <w:rFonts w:ascii="宋体" w:hAnsi="宋体" w:hint="eastAsia"/>
          <w:color w:val="FF0000"/>
          <w:sz w:val="24"/>
        </w:rPr>
        <w:t>合同签订后10天内，甲方向乙方支付合同首付，预计总金额的60%，计</w:t>
      </w:r>
      <w:r>
        <w:rPr>
          <w:rFonts w:ascii="宋体" w:hAnsi="宋体" w:hint="eastAsia"/>
          <w:color w:val="FF0000"/>
          <w:sz w:val="24"/>
          <w:u w:val="single"/>
        </w:rPr>
        <w:t>￥        元（人民币          整</w:t>
      </w:r>
      <w:r w:rsidR="003E1661">
        <w:rPr>
          <w:rFonts w:ascii="宋体" w:hAnsi="宋体" w:hint="eastAsia"/>
          <w:color w:val="FF0000"/>
          <w:sz w:val="24"/>
        </w:rPr>
        <w:t>）；合同结项并经甲方书面验收合格后，</w:t>
      </w:r>
      <w:r>
        <w:rPr>
          <w:rFonts w:ascii="宋体" w:hAnsi="宋体" w:hint="eastAsia"/>
          <w:color w:val="FF0000"/>
          <w:sz w:val="24"/>
        </w:rPr>
        <w:t>甲方依据中直审计室的审计报告支付乙方合同尾款，预计总金额的40%，计</w:t>
      </w:r>
      <w:r>
        <w:rPr>
          <w:rFonts w:ascii="宋体" w:hAnsi="宋体" w:hint="eastAsia"/>
          <w:color w:val="FF0000"/>
          <w:sz w:val="24"/>
          <w:u w:val="single"/>
        </w:rPr>
        <w:t>￥        元（人民币          整</w:t>
      </w:r>
      <w:bookmarkStart w:id="32" w:name="_GoBack"/>
      <w:bookmarkEnd w:id="32"/>
      <w:r>
        <w:rPr>
          <w:rFonts w:ascii="宋体" w:hAnsi="宋体" w:hint="eastAsia"/>
          <w:color w:val="FF0000"/>
          <w:sz w:val="24"/>
          <w:u w:val="single"/>
        </w:rPr>
        <w:t>）。</w:t>
      </w:r>
      <w:r>
        <w:rPr>
          <w:rFonts w:ascii="宋体" w:hAnsi="宋体" w:hint="eastAsia"/>
          <w:sz w:val="24"/>
        </w:rPr>
        <w:t>支付首</w:t>
      </w:r>
      <w:r w:rsidR="00EF482D">
        <w:rPr>
          <w:rFonts w:ascii="宋体" w:hAnsi="宋体" w:hint="eastAsia"/>
          <w:sz w:val="24"/>
        </w:rPr>
        <w:t>付</w:t>
      </w:r>
      <w:r>
        <w:rPr>
          <w:rFonts w:ascii="宋体" w:hAnsi="宋体" w:hint="eastAsia"/>
          <w:sz w:val="24"/>
        </w:rPr>
        <w:t>款时，乙方需向甲方提供项目总金额10%的银行保函。</w:t>
      </w:r>
    </w:p>
    <w:p w:rsidR="00463DF2" w:rsidRDefault="00EF482D" w:rsidP="00463DF2">
      <w:pPr>
        <w:spacing w:line="360" w:lineRule="auto"/>
        <w:ind w:left="120" w:hangingChars="50" w:hanging="120"/>
        <w:rPr>
          <w:rFonts w:ascii="宋体" w:hAnsi="宋体"/>
          <w:sz w:val="24"/>
        </w:rPr>
      </w:pPr>
      <w:r>
        <w:rPr>
          <w:rFonts w:ascii="宋体" w:hAnsi="宋体" w:hint="eastAsia"/>
          <w:sz w:val="24"/>
        </w:rPr>
        <w:t xml:space="preserve">    </w:t>
      </w:r>
      <w:r w:rsidR="00050C5C">
        <w:rPr>
          <w:rFonts w:ascii="宋体" w:hAnsi="宋体" w:hint="eastAsia"/>
          <w:sz w:val="24"/>
        </w:rPr>
        <w:t>（2）</w:t>
      </w:r>
      <w:r w:rsidR="00050C5C">
        <w:rPr>
          <w:rFonts w:ascii="宋体" w:hAnsi="宋体" w:hint="eastAsia"/>
          <w:sz w:val="24"/>
          <w:u w:val="single"/>
        </w:rPr>
        <w:t xml:space="preserve">   </w:t>
      </w:r>
      <w:r w:rsidR="00050C5C">
        <w:rPr>
          <w:rFonts w:ascii="宋体" w:hAnsi="宋体" w:hint="eastAsia"/>
          <w:sz w:val="24"/>
        </w:rPr>
        <w:t>个月完工并经甲方书面验收合格后，甲方依据中直审计室的审计报告支付余款。</w:t>
      </w:r>
    </w:p>
    <w:p w:rsidR="00050C5C" w:rsidRDefault="00EF482D" w:rsidP="00463DF2">
      <w:pPr>
        <w:adjustRightInd w:val="0"/>
        <w:snapToGrid w:val="0"/>
        <w:spacing w:line="360" w:lineRule="auto"/>
        <w:ind w:firstLineChars="200" w:firstLine="480"/>
        <w:rPr>
          <w:rFonts w:ascii="宋体" w:hAnsi="宋体"/>
          <w:sz w:val="24"/>
        </w:rPr>
      </w:pPr>
      <w:r>
        <w:rPr>
          <w:rFonts w:ascii="宋体" w:hAnsi="宋体" w:hint="eastAsia"/>
          <w:sz w:val="24"/>
        </w:rPr>
        <w:t xml:space="preserve"> </w:t>
      </w:r>
      <w:r w:rsidR="00050C5C">
        <w:rPr>
          <w:rFonts w:ascii="宋体" w:hAnsi="宋体" w:hint="eastAsia"/>
          <w:sz w:val="24"/>
        </w:rPr>
        <w:t>3、甲方将采取</w:t>
      </w:r>
      <w:r w:rsidRPr="00EF482D">
        <w:rPr>
          <w:rFonts w:ascii="宋体" w:hAnsi="宋体" w:hint="eastAsia"/>
          <w:color w:val="FF0000"/>
          <w:sz w:val="24"/>
          <w:u w:val="single"/>
        </w:rPr>
        <w:t xml:space="preserve">     </w:t>
      </w:r>
      <w:r w:rsidR="00050C5C">
        <w:rPr>
          <w:rFonts w:ascii="宋体" w:hAnsi="宋体" w:hint="eastAsia"/>
          <w:sz w:val="24"/>
        </w:rPr>
        <w:t>方式付款。</w:t>
      </w:r>
    </w:p>
    <w:p w:rsidR="00050C5C" w:rsidRDefault="00050C5C" w:rsidP="00463DF2">
      <w:pPr>
        <w:adjustRightInd w:val="0"/>
        <w:snapToGrid w:val="0"/>
        <w:spacing w:line="360" w:lineRule="auto"/>
        <w:ind w:firstLineChars="200" w:firstLine="480"/>
        <w:rPr>
          <w:rFonts w:ascii="宋体" w:hAnsi="宋体"/>
          <w:spacing w:val="10"/>
          <w:sz w:val="24"/>
          <w:u w:val="single"/>
        </w:rPr>
      </w:pPr>
      <w:r>
        <w:rPr>
          <w:rFonts w:ascii="宋体" w:hAnsi="宋体" w:hint="eastAsia"/>
          <w:sz w:val="24"/>
        </w:rPr>
        <w:t>乙方开户行：</w:t>
      </w:r>
    </w:p>
    <w:p w:rsidR="00050C5C" w:rsidRDefault="00050C5C" w:rsidP="00463DF2">
      <w:pPr>
        <w:adjustRightInd w:val="0"/>
        <w:snapToGrid w:val="0"/>
        <w:spacing w:line="360" w:lineRule="auto"/>
        <w:ind w:firstLineChars="200" w:firstLine="480"/>
        <w:rPr>
          <w:rFonts w:ascii="宋体" w:hAnsi="宋体"/>
          <w:sz w:val="24"/>
        </w:rPr>
      </w:pPr>
      <w:r>
        <w:rPr>
          <w:rFonts w:ascii="宋体" w:hAnsi="宋体" w:hint="eastAsia"/>
          <w:sz w:val="24"/>
        </w:rPr>
        <w:t>账号：</w:t>
      </w:r>
    </w:p>
    <w:p w:rsidR="00050C5C" w:rsidRDefault="00050C5C" w:rsidP="00463DF2">
      <w:pPr>
        <w:adjustRightInd w:val="0"/>
        <w:snapToGrid w:val="0"/>
        <w:spacing w:line="360" w:lineRule="auto"/>
        <w:ind w:firstLineChars="200" w:firstLine="480"/>
        <w:rPr>
          <w:rFonts w:ascii="宋体" w:hAnsi="宋体"/>
          <w:sz w:val="24"/>
          <w:u w:val="single"/>
        </w:rPr>
      </w:pPr>
      <w:r>
        <w:rPr>
          <w:rFonts w:ascii="宋体" w:hAnsi="宋体" w:hint="eastAsia"/>
          <w:sz w:val="24"/>
        </w:rPr>
        <w:t>户名：</w:t>
      </w:r>
    </w:p>
    <w:p w:rsidR="00463DF2" w:rsidRDefault="00050C5C" w:rsidP="00463DF2">
      <w:pPr>
        <w:spacing w:line="360" w:lineRule="auto"/>
        <w:ind w:firstLineChars="200" w:firstLine="562"/>
        <w:outlineLvl w:val="0"/>
        <w:rPr>
          <w:rFonts w:ascii="宋体" w:hAnsi="宋体"/>
          <w:b/>
          <w:sz w:val="28"/>
          <w:szCs w:val="28"/>
        </w:rPr>
      </w:pPr>
      <w:r>
        <w:rPr>
          <w:rFonts w:ascii="宋体" w:hAnsi="宋体" w:hint="eastAsia"/>
          <w:b/>
          <w:sz w:val="28"/>
          <w:szCs w:val="28"/>
        </w:rPr>
        <w:t>十一、合同的修改和变更</w:t>
      </w:r>
    </w:p>
    <w:p w:rsidR="00050C5C" w:rsidRPr="00463DF2" w:rsidRDefault="00050C5C" w:rsidP="00463DF2">
      <w:pPr>
        <w:spacing w:line="360" w:lineRule="auto"/>
        <w:ind w:firstLineChars="200" w:firstLine="480"/>
        <w:outlineLvl w:val="0"/>
        <w:rPr>
          <w:rFonts w:ascii="宋体" w:hAnsi="宋体"/>
          <w:b/>
          <w:sz w:val="28"/>
          <w:szCs w:val="28"/>
        </w:rPr>
      </w:pPr>
      <w:r>
        <w:rPr>
          <w:rFonts w:ascii="宋体" w:hAnsi="宋体" w:hint="eastAsia"/>
          <w:sz w:val="24"/>
        </w:rPr>
        <w:t>双方不得对合同条款进行任何变更或修改，除非双方同意并签订书面的合同修改书。</w:t>
      </w:r>
    </w:p>
    <w:p w:rsidR="00463DF2" w:rsidRDefault="00050C5C" w:rsidP="00463DF2">
      <w:pPr>
        <w:spacing w:line="360" w:lineRule="auto"/>
        <w:ind w:firstLineChars="200" w:firstLine="562"/>
        <w:outlineLvl w:val="0"/>
        <w:rPr>
          <w:rFonts w:ascii="宋体" w:hAnsi="宋体"/>
          <w:b/>
          <w:sz w:val="28"/>
          <w:szCs w:val="28"/>
        </w:rPr>
      </w:pPr>
      <w:r>
        <w:rPr>
          <w:rFonts w:ascii="宋体" w:hAnsi="宋体" w:hint="eastAsia"/>
          <w:b/>
          <w:sz w:val="28"/>
          <w:szCs w:val="28"/>
        </w:rPr>
        <w:t>十二、转让与外包</w:t>
      </w:r>
    </w:p>
    <w:p w:rsidR="00050C5C" w:rsidRPr="00463DF2" w:rsidRDefault="00050C5C" w:rsidP="00463DF2">
      <w:pPr>
        <w:spacing w:line="360" w:lineRule="auto"/>
        <w:ind w:firstLineChars="200" w:firstLine="480"/>
        <w:outlineLvl w:val="0"/>
        <w:rPr>
          <w:rFonts w:ascii="宋体" w:hAnsi="宋体"/>
          <w:b/>
          <w:sz w:val="28"/>
          <w:szCs w:val="28"/>
        </w:rPr>
      </w:pPr>
      <w:r>
        <w:rPr>
          <w:rFonts w:ascii="宋体" w:hAnsi="宋体" w:hint="eastAsia"/>
          <w:sz w:val="24"/>
        </w:rPr>
        <w:t>乙方不得部分或全部转让其应履行的合同义务。</w:t>
      </w:r>
    </w:p>
    <w:p w:rsidR="00463DF2" w:rsidRDefault="00050C5C" w:rsidP="00463DF2">
      <w:pPr>
        <w:spacing w:line="360" w:lineRule="auto"/>
        <w:ind w:firstLineChars="200" w:firstLine="562"/>
        <w:outlineLvl w:val="0"/>
        <w:rPr>
          <w:rFonts w:ascii="宋体" w:hAnsi="宋体"/>
          <w:b/>
          <w:sz w:val="28"/>
          <w:szCs w:val="28"/>
        </w:rPr>
      </w:pPr>
      <w:r w:rsidRPr="001517D2">
        <w:rPr>
          <w:rFonts w:ascii="宋体" w:hAnsi="宋体" w:hint="eastAsia"/>
          <w:b/>
          <w:sz w:val="28"/>
          <w:szCs w:val="28"/>
        </w:rPr>
        <w:t>十三、违约处罚</w:t>
      </w:r>
    </w:p>
    <w:p w:rsidR="00463DF2" w:rsidRDefault="00050C5C" w:rsidP="00463DF2">
      <w:pPr>
        <w:spacing w:line="360" w:lineRule="auto"/>
        <w:ind w:firstLineChars="200" w:firstLine="480"/>
        <w:outlineLvl w:val="0"/>
        <w:rPr>
          <w:rFonts w:ascii="宋体" w:hAnsi="宋体"/>
          <w:b/>
          <w:sz w:val="28"/>
          <w:szCs w:val="28"/>
        </w:rPr>
      </w:pPr>
      <w:r>
        <w:rPr>
          <w:rFonts w:ascii="宋体" w:hAnsi="宋体" w:hint="eastAsia"/>
          <w:sz w:val="24"/>
        </w:rPr>
        <w:t>1、在以下情况下，甲方有权向乙方发出书面违约通知书，提出终止部分或者全部合同。</w:t>
      </w:r>
    </w:p>
    <w:p w:rsidR="00463DF2" w:rsidRPr="00463DF2" w:rsidRDefault="00463DF2" w:rsidP="00463DF2">
      <w:pPr>
        <w:adjustRightInd w:val="0"/>
        <w:snapToGrid w:val="0"/>
        <w:spacing w:line="360" w:lineRule="auto"/>
        <w:ind w:firstLineChars="200" w:firstLine="480"/>
        <w:outlineLvl w:val="0"/>
        <w:rPr>
          <w:rFonts w:ascii="宋体" w:hAnsi="宋体"/>
          <w:b/>
          <w:sz w:val="28"/>
          <w:szCs w:val="28"/>
        </w:rPr>
      </w:pPr>
      <w:r>
        <w:rPr>
          <w:rFonts w:ascii="宋体" w:hAnsi="宋体" w:hint="eastAsia"/>
          <w:sz w:val="24"/>
        </w:rPr>
        <w:lastRenderedPageBreak/>
        <w:t>（1）</w:t>
      </w:r>
      <w:r w:rsidR="00050C5C" w:rsidRPr="00463DF2">
        <w:rPr>
          <w:rFonts w:ascii="宋体" w:hAnsi="宋体" w:hint="eastAsia"/>
          <w:sz w:val="24"/>
        </w:rPr>
        <w:t>乙方未能在合同规定的期限或甲方根据合同条款的规定同意延长的</w:t>
      </w:r>
      <w:r w:rsidR="00050C5C">
        <w:rPr>
          <w:rFonts w:ascii="宋体" w:hAnsi="宋体" w:hint="eastAsia"/>
          <w:sz w:val="24"/>
        </w:rPr>
        <w:t>限期内提供部分或全部服务。</w:t>
      </w:r>
    </w:p>
    <w:p w:rsidR="00463DF2" w:rsidRDefault="00050C5C" w:rsidP="00463DF2">
      <w:pPr>
        <w:adjustRightInd w:val="0"/>
        <w:snapToGrid w:val="0"/>
        <w:spacing w:line="360" w:lineRule="auto"/>
        <w:ind w:firstLineChars="200" w:firstLine="480"/>
        <w:outlineLvl w:val="0"/>
        <w:rPr>
          <w:rFonts w:ascii="宋体" w:hAnsi="宋体"/>
          <w:sz w:val="24"/>
        </w:rPr>
      </w:pPr>
      <w:r>
        <w:rPr>
          <w:rFonts w:ascii="宋体" w:hAnsi="宋体" w:hint="eastAsia"/>
          <w:sz w:val="24"/>
        </w:rPr>
        <w:t>（2）乙方未能履行合同规定的其他义务。</w:t>
      </w:r>
    </w:p>
    <w:p w:rsidR="00EE5ABD" w:rsidRDefault="00050C5C" w:rsidP="00EE5ABD">
      <w:pPr>
        <w:adjustRightInd w:val="0"/>
        <w:snapToGrid w:val="0"/>
        <w:spacing w:line="360" w:lineRule="auto"/>
        <w:ind w:firstLineChars="200" w:firstLine="480"/>
        <w:outlineLvl w:val="0"/>
        <w:rPr>
          <w:rFonts w:ascii="宋体" w:hAnsi="宋体"/>
          <w:sz w:val="24"/>
        </w:rPr>
      </w:pPr>
      <w:r>
        <w:rPr>
          <w:rFonts w:ascii="宋体" w:hAnsi="宋体" w:hint="eastAsia"/>
          <w:sz w:val="24"/>
        </w:rPr>
        <w:t>（3）甲方认为乙方在本合同的竞争和实施过程中有腐败和欺诈行为。为此目的，定义下述条件：</w:t>
      </w:r>
    </w:p>
    <w:p w:rsidR="00EE5ABD" w:rsidRDefault="00050C5C" w:rsidP="00EE5ABD">
      <w:pPr>
        <w:adjustRightInd w:val="0"/>
        <w:snapToGrid w:val="0"/>
        <w:spacing w:line="360" w:lineRule="auto"/>
        <w:ind w:firstLineChars="200" w:firstLine="480"/>
        <w:outlineLvl w:val="0"/>
        <w:rPr>
          <w:rFonts w:ascii="宋体" w:hAnsi="宋体"/>
          <w:sz w:val="24"/>
        </w:rPr>
      </w:pPr>
      <w:r>
        <w:rPr>
          <w:rFonts w:ascii="宋体" w:hAnsi="宋体" w:hint="eastAsia"/>
          <w:sz w:val="24"/>
        </w:rPr>
        <w:t>a、“腐败行为”是指提供、给予、接受或索取任何有价值的物品来影响相关人员在合同实施过程中的行为。</w:t>
      </w:r>
    </w:p>
    <w:p w:rsidR="00EE5ABD" w:rsidRDefault="00050C5C" w:rsidP="00EE5ABD">
      <w:pPr>
        <w:adjustRightInd w:val="0"/>
        <w:snapToGrid w:val="0"/>
        <w:spacing w:line="360" w:lineRule="auto"/>
        <w:ind w:firstLineChars="200" w:firstLine="480"/>
        <w:outlineLvl w:val="0"/>
        <w:rPr>
          <w:rFonts w:ascii="宋体" w:hAnsi="宋体"/>
          <w:sz w:val="24"/>
        </w:rPr>
      </w:pPr>
      <w:r>
        <w:rPr>
          <w:rFonts w:ascii="宋体" w:hAnsi="宋体" w:hint="eastAsia"/>
          <w:sz w:val="24"/>
        </w:rPr>
        <w:t>b、“欺诈行为”是指为了影响合同实施过程而恶意隐瞒或谎报事实，损害甲方利益的行为。</w:t>
      </w:r>
    </w:p>
    <w:p w:rsidR="00B20A4C" w:rsidRDefault="00EE5ABD" w:rsidP="00B20A4C">
      <w:pPr>
        <w:adjustRightInd w:val="0"/>
        <w:snapToGrid w:val="0"/>
        <w:spacing w:line="360" w:lineRule="auto"/>
        <w:ind w:firstLineChars="200" w:firstLine="480"/>
        <w:outlineLvl w:val="0"/>
        <w:rPr>
          <w:rFonts w:ascii="宋体" w:hAnsi="宋体"/>
          <w:sz w:val="24"/>
        </w:rPr>
      </w:pPr>
      <w:r>
        <w:rPr>
          <w:rFonts w:ascii="宋体" w:hAnsi="宋体" w:hint="eastAsia"/>
          <w:sz w:val="24"/>
        </w:rPr>
        <w:t>2、</w:t>
      </w:r>
      <w:r w:rsidR="00050C5C" w:rsidRPr="00EE5ABD">
        <w:rPr>
          <w:rFonts w:ascii="宋体" w:hAnsi="宋体" w:hint="eastAsia"/>
          <w:sz w:val="24"/>
        </w:rPr>
        <w:t>如果甲方根据本项第1条的规定，终止了全部或部分合同，甲方可依其</w:t>
      </w:r>
      <w:r w:rsidR="00050C5C">
        <w:rPr>
          <w:rFonts w:ascii="宋体" w:hAnsi="宋体" w:hint="eastAsia"/>
          <w:sz w:val="24"/>
        </w:rPr>
        <w:t>认为适当的条件和方法购买与未交服务类似的服务，乙方应承担甲方因购买类似服务而产生的额外支出。同时，乙方应继续执行合同中未终止的部分。</w:t>
      </w:r>
    </w:p>
    <w:p w:rsidR="00B20A4C" w:rsidRDefault="00EE5ABD" w:rsidP="00B20A4C">
      <w:pPr>
        <w:adjustRightInd w:val="0"/>
        <w:snapToGrid w:val="0"/>
        <w:spacing w:line="360" w:lineRule="auto"/>
        <w:ind w:firstLineChars="200" w:firstLine="480"/>
        <w:outlineLvl w:val="0"/>
        <w:rPr>
          <w:rFonts w:ascii="宋体" w:hAnsi="宋体"/>
          <w:sz w:val="24"/>
        </w:rPr>
      </w:pPr>
      <w:r>
        <w:rPr>
          <w:rFonts w:ascii="宋体" w:hAnsi="宋体" w:hint="eastAsia"/>
          <w:sz w:val="24"/>
        </w:rPr>
        <w:t>3、</w:t>
      </w:r>
      <w:r w:rsidR="00050C5C" w:rsidRPr="00EE5ABD">
        <w:rPr>
          <w:rFonts w:ascii="宋体" w:hAnsi="宋体" w:hint="eastAsia"/>
          <w:sz w:val="24"/>
        </w:rPr>
        <w:t>由于乙方修复人员更换频繁、缺额、技术不达标等原因造成在合同期限</w:t>
      </w:r>
      <w:r w:rsidR="00050C5C">
        <w:rPr>
          <w:rFonts w:ascii="宋体" w:hAnsi="宋体" w:hint="eastAsia"/>
          <w:sz w:val="24"/>
        </w:rPr>
        <w:t>内未完成合同规定数量及出现质量问题等，甲方有权要求乙方支付相应的违约金。</w:t>
      </w:r>
    </w:p>
    <w:p w:rsidR="00B20A4C" w:rsidRDefault="00050C5C" w:rsidP="00B20A4C">
      <w:pPr>
        <w:adjustRightInd w:val="0"/>
        <w:snapToGrid w:val="0"/>
        <w:spacing w:line="360" w:lineRule="auto"/>
        <w:ind w:firstLineChars="200" w:firstLine="480"/>
        <w:outlineLvl w:val="0"/>
        <w:rPr>
          <w:rFonts w:ascii="宋体" w:hAnsi="宋体"/>
          <w:sz w:val="24"/>
        </w:rPr>
      </w:pPr>
      <w:r>
        <w:rPr>
          <w:rFonts w:ascii="宋体" w:hAnsi="宋体" w:hint="eastAsia"/>
          <w:sz w:val="24"/>
        </w:rPr>
        <w:t>（1）由于乙方原因造成在合同期限内未完成合同数量，甲方有权按照以下标准要求乙方支付违约金。</w:t>
      </w:r>
    </w:p>
    <w:p w:rsidR="00B20A4C" w:rsidRDefault="00890B03" w:rsidP="00B20A4C">
      <w:pPr>
        <w:adjustRightInd w:val="0"/>
        <w:snapToGrid w:val="0"/>
        <w:spacing w:line="360" w:lineRule="auto"/>
        <w:ind w:firstLineChars="200" w:firstLine="480"/>
        <w:outlineLvl w:val="0"/>
        <w:rPr>
          <w:rFonts w:ascii="宋体" w:hAnsi="宋体"/>
          <w:sz w:val="24"/>
        </w:rPr>
      </w:pPr>
      <w:r>
        <w:rPr>
          <w:rFonts w:ascii="宋体" w:hAnsi="宋体" w:hint="eastAsia"/>
          <w:sz w:val="24"/>
        </w:rPr>
        <w:t>a、</w:t>
      </w:r>
      <w:r w:rsidR="00050C5C">
        <w:rPr>
          <w:rFonts w:ascii="宋体" w:hAnsi="宋体" w:hint="eastAsia"/>
          <w:sz w:val="24"/>
        </w:rPr>
        <w:t>未完成合同数目1%以内，支付违约金50000元；</w:t>
      </w:r>
    </w:p>
    <w:p w:rsidR="00B20A4C" w:rsidRDefault="00050C5C" w:rsidP="00B20A4C">
      <w:pPr>
        <w:adjustRightInd w:val="0"/>
        <w:snapToGrid w:val="0"/>
        <w:spacing w:line="360" w:lineRule="auto"/>
        <w:ind w:firstLineChars="200" w:firstLine="480"/>
        <w:outlineLvl w:val="0"/>
        <w:rPr>
          <w:rFonts w:ascii="宋体" w:hAnsi="宋体"/>
          <w:sz w:val="24"/>
        </w:rPr>
      </w:pPr>
      <w:r>
        <w:rPr>
          <w:rFonts w:ascii="宋体" w:hAnsi="宋体" w:hint="eastAsia"/>
          <w:sz w:val="24"/>
        </w:rPr>
        <w:t>b</w:t>
      </w:r>
      <w:r w:rsidR="00890B03">
        <w:rPr>
          <w:rFonts w:ascii="宋体" w:hAnsi="宋体" w:hint="eastAsia"/>
          <w:sz w:val="24"/>
        </w:rPr>
        <w:t>、</w:t>
      </w:r>
      <w:r>
        <w:rPr>
          <w:rFonts w:ascii="宋体" w:hAnsi="宋体" w:hint="eastAsia"/>
          <w:sz w:val="24"/>
        </w:rPr>
        <w:t>未完成合同数目2%以内，支付违约金100000元；</w:t>
      </w:r>
    </w:p>
    <w:p w:rsidR="00B20A4C" w:rsidRDefault="00890B03" w:rsidP="00B20A4C">
      <w:pPr>
        <w:adjustRightInd w:val="0"/>
        <w:snapToGrid w:val="0"/>
        <w:spacing w:line="360" w:lineRule="auto"/>
        <w:ind w:firstLineChars="200" w:firstLine="480"/>
        <w:outlineLvl w:val="0"/>
        <w:rPr>
          <w:rFonts w:ascii="宋体" w:hAnsi="宋体"/>
          <w:sz w:val="24"/>
        </w:rPr>
      </w:pPr>
      <w:r>
        <w:rPr>
          <w:rFonts w:ascii="宋体" w:hAnsi="宋体" w:hint="eastAsia"/>
          <w:sz w:val="24"/>
        </w:rPr>
        <w:t>c、</w:t>
      </w:r>
      <w:r w:rsidR="00050C5C">
        <w:rPr>
          <w:rFonts w:ascii="宋体" w:hAnsi="宋体" w:hint="eastAsia"/>
          <w:sz w:val="24"/>
        </w:rPr>
        <w:t>以此类推，未完成数量每超过1%，追加支付违约金50000元；</w:t>
      </w:r>
    </w:p>
    <w:p w:rsidR="007D0B4F" w:rsidRDefault="001517D2" w:rsidP="007D0B4F">
      <w:pPr>
        <w:adjustRightInd w:val="0"/>
        <w:snapToGrid w:val="0"/>
        <w:spacing w:line="360" w:lineRule="auto"/>
        <w:ind w:firstLineChars="200" w:firstLine="480"/>
        <w:outlineLvl w:val="0"/>
        <w:rPr>
          <w:rFonts w:ascii="宋体" w:hAnsi="宋体"/>
          <w:sz w:val="24"/>
        </w:rPr>
      </w:pPr>
      <w:r>
        <w:rPr>
          <w:rFonts w:ascii="宋体" w:hAnsi="宋体" w:hint="eastAsia"/>
          <w:sz w:val="24"/>
        </w:rPr>
        <w:t>（2）</w:t>
      </w:r>
      <w:r w:rsidR="00050C5C" w:rsidRPr="001517D2">
        <w:rPr>
          <w:rFonts w:ascii="宋体" w:hAnsi="宋体" w:hint="eastAsia"/>
          <w:sz w:val="24"/>
        </w:rPr>
        <w:t>修复中出现质量问题，违约金支付方式详见附件</w:t>
      </w:r>
      <w:r>
        <w:rPr>
          <w:rFonts w:ascii="宋体" w:hAnsi="宋体" w:hint="eastAsia"/>
          <w:sz w:val="24"/>
        </w:rPr>
        <w:t>《档案修复质量标</w:t>
      </w:r>
      <w:r w:rsidR="00050C5C" w:rsidRPr="001517D2">
        <w:rPr>
          <w:rFonts w:ascii="宋体" w:hAnsi="宋体" w:hint="eastAsia"/>
          <w:sz w:val="24"/>
        </w:rPr>
        <w:t>准</w:t>
      </w:r>
      <w:r w:rsidR="00050C5C">
        <w:rPr>
          <w:rFonts w:ascii="宋体" w:hAnsi="宋体" w:hint="eastAsia"/>
          <w:sz w:val="24"/>
        </w:rPr>
        <w:t>及管理办法》</w:t>
      </w:r>
    </w:p>
    <w:p w:rsidR="007D0B4F" w:rsidRDefault="00050C5C" w:rsidP="007D0B4F">
      <w:pPr>
        <w:adjustRightInd w:val="0"/>
        <w:snapToGrid w:val="0"/>
        <w:spacing w:line="360" w:lineRule="auto"/>
        <w:ind w:firstLineChars="200" w:firstLine="562"/>
        <w:outlineLvl w:val="0"/>
        <w:rPr>
          <w:rFonts w:ascii="宋体" w:hAnsi="宋体"/>
          <w:sz w:val="24"/>
        </w:rPr>
      </w:pPr>
      <w:r>
        <w:rPr>
          <w:rFonts w:ascii="宋体" w:hAnsi="宋体" w:hint="eastAsia"/>
          <w:b/>
          <w:sz w:val="28"/>
          <w:szCs w:val="28"/>
        </w:rPr>
        <w:t>十四、不可抗力</w:t>
      </w:r>
    </w:p>
    <w:p w:rsidR="007D0B4F" w:rsidRDefault="007D0B4F" w:rsidP="007D0B4F">
      <w:pPr>
        <w:adjustRightInd w:val="0"/>
        <w:snapToGrid w:val="0"/>
        <w:spacing w:line="360" w:lineRule="auto"/>
        <w:ind w:firstLineChars="200" w:firstLine="480"/>
        <w:outlineLvl w:val="0"/>
        <w:rPr>
          <w:rFonts w:ascii="宋体" w:hAnsi="宋体"/>
          <w:sz w:val="24"/>
        </w:rPr>
      </w:pPr>
      <w:r>
        <w:rPr>
          <w:rFonts w:ascii="宋体" w:hAnsi="宋体" w:hint="eastAsia"/>
          <w:sz w:val="24"/>
        </w:rPr>
        <w:t>1、</w:t>
      </w:r>
      <w:r w:rsidR="00050C5C">
        <w:rPr>
          <w:rFonts w:ascii="宋体" w:hAnsi="宋体" w:hint="eastAsia"/>
          <w:sz w:val="24"/>
        </w:rPr>
        <w:t>签约双方任何一方由于不可抗力事件的影响而不能执行合同时，履行合同的期限应予以延长，其延长的期限应相当于事件所影响的时间。不可抗力事件系指甲、乙双方在缔结合同时所不能预见的，并且它的发生及其后果是无法避免并不能克服的事件，诸如战争、严重水灾、洪水、台风、地震等。</w:t>
      </w:r>
    </w:p>
    <w:p w:rsidR="007D0B4F" w:rsidRDefault="007D0B4F" w:rsidP="007D0B4F">
      <w:pPr>
        <w:adjustRightInd w:val="0"/>
        <w:snapToGrid w:val="0"/>
        <w:spacing w:line="360" w:lineRule="auto"/>
        <w:ind w:firstLineChars="200" w:firstLine="480"/>
        <w:outlineLvl w:val="0"/>
        <w:rPr>
          <w:rFonts w:ascii="宋体" w:hAnsi="宋体"/>
          <w:sz w:val="24"/>
        </w:rPr>
      </w:pPr>
      <w:r>
        <w:rPr>
          <w:rFonts w:ascii="宋体" w:hAnsi="宋体" w:hint="eastAsia"/>
          <w:sz w:val="24"/>
        </w:rPr>
        <w:t>2、</w:t>
      </w:r>
      <w:r w:rsidR="00050C5C">
        <w:rPr>
          <w:rFonts w:ascii="宋体" w:hAnsi="宋体" w:hint="eastAsia"/>
          <w:sz w:val="24"/>
        </w:rPr>
        <w:t>受影响的一方在不可抗力事件发生后应当尽快用书面形式通知对方，并于不可抗力事件发生后</w:t>
      </w:r>
      <w:r w:rsidR="00050C5C">
        <w:rPr>
          <w:rFonts w:ascii="宋体" w:hAnsi="宋体" w:hint="eastAsia"/>
          <w:sz w:val="24"/>
          <w:u w:val="single"/>
        </w:rPr>
        <w:t xml:space="preserve"> 14</w:t>
      </w:r>
      <w:r w:rsidR="00050C5C">
        <w:rPr>
          <w:rFonts w:ascii="宋体" w:hAnsi="宋体" w:hint="eastAsia"/>
          <w:sz w:val="24"/>
        </w:rPr>
        <w:t>天内将有关当局出具的证明文件用特快专递或挂号信寄给对方审阅确认。一旦不可抗力事件影响持续超过</w:t>
      </w:r>
      <w:r w:rsidR="00050C5C">
        <w:rPr>
          <w:rFonts w:ascii="宋体" w:hAnsi="宋体" w:hint="eastAsia"/>
          <w:sz w:val="24"/>
          <w:u w:val="single"/>
        </w:rPr>
        <w:t xml:space="preserve"> 30</w:t>
      </w:r>
      <w:r w:rsidR="00050C5C">
        <w:rPr>
          <w:rFonts w:ascii="宋体" w:hAnsi="宋体" w:hint="eastAsia"/>
          <w:sz w:val="24"/>
        </w:rPr>
        <w:t>天以上，双方应通过友好协商在合理的时间内达成是否进一步履行合同的协议。</w:t>
      </w:r>
    </w:p>
    <w:p w:rsidR="00050C5C" w:rsidRDefault="007D0B4F" w:rsidP="007D0B4F">
      <w:pPr>
        <w:adjustRightInd w:val="0"/>
        <w:snapToGrid w:val="0"/>
        <w:spacing w:line="360" w:lineRule="auto"/>
        <w:ind w:firstLineChars="200" w:firstLine="480"/>
        <w:outlineLvl w:val="0"/>
        <w:rPr>
          <w:rFonts w:ascii="宋体" w:hAnsi="宋体"/>
          <w:sz w:val="24"/>
        </w:rPr>
      </w:pPr>
      <w:r>
        <w:rPr>
          <w:rFonts w:ascii="宋体" w:hAnsi="宋体" w:hint="eastAsia"/>
          <w:sz w:val="24"/>
        </w:rPr>
        <w:lastRenderedPageBreak/>
        <w:t>3、</w:t>
      </w:r>
      <w:r w:rsidR="00050C5C">
        <w:rPr>
          <w:rFonts w:ascii="宋体" w:hAnsi="宋体" w:hint="eastAsia"/>
          <w:sz w:val="24"/>
        </w:rPr>
        <w:t>因合同一方延迟履行合同后发生不可抗力的，不能免除延迟履行方的相</w:t>
      </w:r>
    </w:p>
    <w:p w:rsidR="00050C5C" w:rsidRDefault="00050C5C" w:rsidP="00890B03">
      <w:pPr>
        <w:spacing w:line="360" w:lineRule="auto"/>
        <w:ind w:firstLine="200"/>
        <w:outlineLvl w:val="0"/>
        <w:rPr>
          <w:rFonts w:ascii="宋体" w:hAnsi="宋体"/>
          <w:sz w:val="24"/>
        </w:rPr>
      </w:pPr>
      <w:r>
        <w:rPr>
          <w:rFonts w:ascii="宋体" w:hAnsi="宋体" w:hint="eastAsia"/>
          <w:sz w:val="24"/>
        </w:rPr>
        <w:t>应责任。</w:t>
      </w:r>
    </w:p>
    <w:p w:rsidR="007D0B4F" w:rsidRDefault="00050C5C" w:rsidP="007D0B4F">
      <w:pPr>
        <w:spacing w:line="360" w:lineRule="auto"/>
        <w:ind w:firstLineChars="200" w:firstLine="562"/>
        <w:outlineLvl w:val="0"/>
        <w:rPr>
          <w:rFonts w:ascii="宋体" w:hAnsi="宋体"/>
          <w:b/>
          <w:sz w:val="28"/>
          <w:szCs w:val="28"/>
        </w:rPr>
      </w:pPr>
      <w:r>
        <w:rPr>
          <w:rFonts w:ascii="宋体" w:hAnsi="宋体" w:hint="eastAsia"/>
          <w:b/>
          <w:sz w:val="28"/>
          <w:szCs w:val="28"/>
        </w:rPr>
        <w:t>十五、因破产终止合同</w:t>
      </w:r>
    </w:p>
    <w:p w:rsidR="00050C5C" w:rsidRPr="007D0B4F" w:rsidRDefault="00050C5C" w:rsidP="007D0B4F">
      <w:pPr>
        <w:spacing w:line="360" w:lineRule="auto"/>
        <w:ind w:firstLineChars="200" w:firstLine="480"/>
        <w:outlineLvl w:val="0"/>
        <w:rPr>
          <w:rFonts w:ascii="宋体" w:hAnsi="宋体"/>
          <w:b/>
          <w:sz w:val="28"/>
          <w:szCs w:val="28"/>
        </w:rPr>
      </w:pPr>
      <w:r>
        <w:rPr>
          <w:rFonts w:ascii="宋体" w:hAnsi="宋体" w:hint="eastAsia"/>
          <w:sz w:val="24"/>
        </w:rPr>
        <w:t>如果乙方破产或无清偿能力，甲方可在任何时候以书面形式通知乙方，提出终止合同，并有权不支付乙方未履行合同义务部分相对应的合同价款。该合同将不损害或影响甲方已经采取或将要采取的任何行动或补救措施的权利。</w:t>
      </w:r>
    </w:p>
    <w:p w:rsidR="00DC4595" w:rsidRDefault="00050C5C" w:rsidP="00DC4595">
      <w:pPr>
        <w:spacing w:line="360" w:lineRule="auto"/>
        <w:ind w:firstLineChars="200" w:firstLine="562"/>
        <w:outlineLvl w:val="0"/>
        <w:rPr>
          <w:rFonts w:ascii="宋体" w:hAnsi="宋体"/>
          <w:b/>
          <w:sz w:val="28"/>
          <w:szCs w:val="28"/>
        </w:rPr>
      </w:pPr>
      <w:r>
        <w:rPr>
          <w:rFonts w:ascii="宋体" w:hAnsi="宋体" w:hint="eastAsia"/>
          <w:b/>
          <w:sz w:val="28"/>
          <w:szCs w:val="28"/>
        </w:rPr>
        <w:t>十六、违约责任</w:t>
      </w:r>
    </w:p>
    <w:p w:rsidR="00DC4595" w:rsidRDefault="00890B03" w:rsidP="00DC4595">
      <w:pPr>
        <w:spacing w:line="360" w:lineRule="auto"/>
        <w:ind w:firstLineChars="200" w:firstLine="480"/>
        <w:outlineLvl w:val="0"/>
        <w:rPr>
          <w:rFonts w:ascii="宋体" w:hAnsi="宋体"/>
          <w:b/>
          <w:sz w:val="28"/>
          <w:szCs w:val="28"/>
        </w:rPr>
      </w:pPr>
      <w:r>
        <w:rPr>
          <w:rFonts w:ascii="宋体" w:hAnsi="宋体" w:hint="eastAsia"/>
          <w:sz w:val="24"/>
        </w:rPr>
        <w:t>1、</w:t>
      </w:r>
      <w:r w:rsidR="00050C5C">
        <w:rPr>
          <w:rFonts w:ascii="宋体" w:hAnsi="宋体" w:hint="eastAsia"/>
          <w:sz w:val="24"/>
        </w:rPr>
        <w:t>双方应以认真负责的态度，同心同力，保质保量地完成工程项目。</w:t>
      </w:r>
    </w:p>
    <w:p w:rsidR="00DC4595" w:rsidRDefault="00890B03" w:rsidP="00DC4595">
      <w:pPr>
        <w:spacing w:line="360" w:lineRule="auto"/>
        <w:ind w:firstLineChars="200" w:firstLine="480"/>
        <w:outlineLvl w:val="0"/>
        <w:rPr>
          <w:rFonts w:ascii="宋体" w:hAnsi="宋体"/>
          <w:b/>
          <w:sz w:val="28"/>
          <w:szCs w:val="28"/>
        </w:rPr>
      </w:pPr>
      <w:r>
        <w:rPr>
          <w:rFonts w:ascii="宋体" w:hAnsi="宋体" w:hint="eastAsia"/>
          <w:sz w:val="24"/>
        </w:rPr>
        <w:t>2、</w:t>
      </w:r>
      <w:r w:rsidR="00050C5C">
        <w:rPr>
          <w:rFonts w:ascii="宋体" w:hAnsi="宋体" w:hint="eastAsia"/>
          <w:sz w:val="24"/>
        </w:rPr>
        <w:t>由于任何一方原因造成本合同不能履行或不能完全履行时，违约方应承担违约责任，其责任细则参照《中华人民共和国合同法》执行。</w:t>
      </w:r>
    </w:p>
    <w:p w:rsidR="00DC4595" w:rsidRDefault="00890B03" w:rsidP="00DC4595">
      <w:pPr>
        <w:spacing w:line="360" w:lineRule="auto"/>
        <w:ind w:firstLineChars="200" w:firstLine="480"/>
        <w:outlineLvl w:val="0"/>
        <w:rPr>
          <w:rFonts w:ascii="宋体" w:hAnsi="宋体"/>
          <w:b/>
          <w:sz w:val="28"/>
          <w:szCs w:val="28"/>
        </w:rPr>
      </w:pPr>
      <w:r>
        <w:rPr>
          <w:rFonts w:ascii="宋体" w:hAnsi="宋体" w:hint="eastAsia"/>
          <w:sz w:val="24"/>
        </w:rPr>
        <w:t>3、</w:t>
      </w:r>
      <w:r w:rsidR="00050C5C">
        <w:rPr>
          <w:rFonts w:ascii="宋体" w:hAnsi="宋体" w:hint="eastAsia"/>
          <w:sz w:val="24"/>
        </w:rPr>
        <w:t>鉴于甲方档案的珍贵性，就档案修复加工中的安全保密问题特别制订《安全保密协议书》，该协议同《档案修复工作管理规定》、《档案修复技术方法》及《档案修复质量管理办法》等附件包括的所有内容，均作为本合同的组成部分，与本合同具有同等法律效力，双方据其条款承担各项安全等责任。在工程进行中，凡甲方未按该规定条款履行己方责任所造成的事故，由甲方承担全部</w:t>
      </w:r>
      <w:r w:rsidR="00050C5C">
        <w:rPr>
          <w:rFonts w:hint="eastAsia"/>
          <w:sz w:val="24"/>
        </w:rPr>
        <w:t>责任；凡乙方未按该规定条款履行己方责任所造成的事故，由乙方承担全部责任。由于乙方原因造成档案的丢失和损毁的，乙方须按丢失、损毁档案的实际价值（按文物专家估价）的</w:t>
      </w:r>
      <w:r w:rsidR="00050C5C">
        <w:rPr>
          <w:rFonts w:ascii="宋体" w:hAnsi="宋体" w:hint="eastAsia"/>
          <w:sz w:val="24"/>
        </w:rPr>
        <w:t>10</w:t>
      </w:r>
      <w:r w:rsidR="00050C5C">
        <w:rPr>
          <w:rFonts w:hint="eastAsia"/>
          <w:sz w:val="24"/>
        </w:rPr>
        <w:t>倍进行赔偿，并承担相应法律责任。</w:t>
      </w:r>
    </w:p>
    <w:p w:rsidR="00DC4595" w:rsidRDefault="00050C5C" w:rsidP="00DC4595">
      <w:pPr>
        <w:spacing w:line="360" w:lineRule="auto"/>
        <w:ind w:firstLineChars="200" w:firstLine="562"/>
        <w:outlineLvl w:val="0"/>
        <w:rPr>
          <w:rFonts w:ascii="宋体" w:hAnsi="宋体"/>
          <w:b/>
          <w:sz w:val="28"/>
          <w:szCs w:val="28"/>
        </w:rPr>
      </w:pPr>
      <w:r>
        <w:rPr>
          <w:rFonts w:ascii="宋体" w:hAnsi="宋体" w:hint="eastAsia"/>
          <w:b/>
          <w:sz w:val="28"/>
          <w:szCs w:val="28"/>
        </w:rPr>
        <w:t>十七、争议的解决</w:t>
      </w:r>
    </w:p>
    <w:p w:rsidR="00DC4595" w:rsidRDefault="00890B03" w:rsidP="00DC4595">
      <w:pPr>
        <w:spacing w:line="360" w:lineRule="auto"/>
        <w:ind w:firstLineChars="200" w:firstLine="480"/>
        <w:outlineLvl w:val="0"/>
        <w:rPr>
          <w:rFonts w:ascii="宋体" w:hAnsi="宋体"/>
          <w:b/>
          <w:sz w:val="28"/>
          <w:szCs w:val="28"/>
        </w:rPr>
      </w:pPr>
      <w:r>
        <w:rPr>
          <w:rFonts w:ascii="宋体" w:hAnsi="宋体" w:hint="eastAsia"/>
          <w:sz w:val="24"/>
        </w:rPr>
        <w:t>1、</w:t>
      </w:r>
      <w:r w:rsidR="00050C5C">
        <w:rPr>
          <w:rFonts w:ascii="宋体" w:hAnsi="宋体" w:hint="eastAsia"/>
          <w:sz w:val="24"/>
        </w:rPr>
        <w:t>因执行本合同所发生的或与本合同有关的一切争议，双方应通过友好协商解决。如果协商开始后</w:t>
      </w:r>
      <w:r w:rsidR="00050C5C">
        <w:rPr>
          <w:rFonts w:ascii="宋体" w:hAnsi="宋体" w:hint="eastAsia"/>
          <w:sz w:val="24"/>
          <w:u w:val="single"/>
        </w:rPr>
        <w:t xml:space="preserve">   10   </w:t>
      </w:r>
      <w:r w:rsidR="00050C5C">
        <w:rPr>
          <w:rFonts w:ascii="宋体" w:hAnsi="宋体" w:hint="eastAsia"/>
          <w:sz w:val="24"/>
        </w:rPr>
        <w:t>天内还不能解决，双方确定通过下列第</w:t>
      </w:r>
      <w:r w:rsidR="00050C5C">
        <w:rPr>
          <w:rFonts w:ascii="宋体" w:hAnsi="宋体" w:hint="eastAsia"/>
          <w:sz w:val="24"/>
          <w:u w:val="single"/>
        </w:rPr>
        <w:t>（1）</w:t>
      </w:r>
      <w:r w:rsidR="00050C5C">
        <w:rPr>
          <w:rFonts w:ascii="宋体" w:hAnsi="宋体" w:hint="eastAsia"/>
          <w:sz w:val="24"/>
        </w:rPr>
        <w:t>种方式解决争议：</w:t>
      </w:r>
    </w:p>
    <w:p w:rsidR="00DC4595" w:rsidRDefault="00890B03" w:rsidP="00DC4595">
      <w:pPr>
        <w:spacing w:line="360" w:lineRule="auto"/>
        <w:ind w:firstLineChars="200" w:firstLine="480"/>
        <w:outlineLvl w:val="0"/>
        <w:rPr>
          <w:rFonts w:ascii="宋体" w:hAnsi="宋体"/>
          <w:b/>
          <w:sz w:val="28"/>
          <w:szCs w:val="28"/>
        </w:rPr>
      </w:pPr>
      <w:r>
        <w:rPr>
          <w:rFonts w:ascii="宋体" w:hAnsi="宋体" w:hint="eastAsia"/>
          <w:sz w:val="24"/>
        </w:rPr>
        <w:t>（1）</w:t>
      </w:r>
      <w:r w:rsidR="00050C5C" w:rsidRPr="00890B03">
        <w:rPr>
          <w:rFonts w:ascii="宋体" w:hAnsi="宋体" w:hint="eastAsia"/>
          <w:sz w:val="24"/>
        </w:rPr>
        <w:t>向北京仲裁委员会申请仲裁。</w:t>
      </w:r>
    </w:p>
    <w:p w:rsidR="00DC4595" w:rsidRDefault="00050C5C" w:rsidP="00DC4595">
      <w:pPr>
        <w:spacing w:line="360" w:lineRule="auto"/>
        <w:ind w:firstLineChars="200" w:firstLine="480"/>
        <w:outlineLvl w:val="0"/>
        <w:rPr>
          <w:rFonts w:ascii="宋体" w:hAnsi="宋体"/>
          <w:b/>
          <w:sz w:val="28"/>
          <w:szCs w:val="28"/>
        </w:rPr>
      </w:pPr>
      <w:r>
        <w:rPr>
          <w:rFonts w:ascii="宋体" w:hAnsi="宋体" w:hint="eastAsia"/>
          <w:sz w:val="24"/>
        </w:rPr>
        <w:t>（2）向本合同签订地有关人民法院提起诉讼。</w:t>
      </w:r>
    </w:p>
    <w:p w:rsidR="00DC4595" w:rsidRDefault="00050C5C" w:rsidP="00DC4595">
      <w:pPr>
        <w:spacing w:line="360" w:lineRule="auto"/>
        <w:ind w:firstLineChars="200" w:firstLine="480"/>
        <w:outlineLvl w:val="0"/>
        <w:rPr>
          <w:rFonts w:ascii="宋体" w:hAnsi="宋体"/>
          <w:b/>
          <w:sz w:val="28"/>
          <w:szCs w:val="28"/>
        </w:rPr>
      </w:pPr>
      <w:r>
        <w:rPr>
          <w:rFonts w:ascii="宋体" w:hAnsi="宋体" w:hint="eastAsia"/>
          <w:sz w:val="24"/>
        </w:rPr>
        <w:t>2、仲裁裁决应为最终裁决，对双方均具有约束力。仲裁费除仲裁机关另有裁决外，均应由败诉方负担。</w:t>
      </w:r>
    </w:p>
    <w:p w:rsidR="00050C5C" w:rsidRPr="00DC4595" w:rsidRDefault="00050C5C" w:rsidP="00DC4595">
      <w:pPr>
        <w:spacing w:line="360" w:lineRule="auto"/>
        <w:ind w:firstLineChars="200" w:firstLine="480"/>
        <w:outlineLvl w:val="0"/>
        <w:rPr>
          <w:rFonts w:ascii="宋体" w:hAnsi="宋体"/>
          <w:b/>
          <w:sz w:val="28"/>
          <w:szCs w:val="28"/>
        </w:rPr>
      </w:pPr>
      <w:r>
        <w:rPr>
          <w:rFonts w:ascii="宋体" w:hAnsi="宋体" w:hint="eastAsia"/>
          <w:sz w:val="24"/>
        </w:rPr>
        <w:t>3、在仲裁期间，除正在进行仲裁的部分外，本合同的其他部分应继续执行。</w:t>
      </w:r>
    </w:p>
    <w:p w:rsidR="00050C5C" w:rsidRPr="001517D2" w:rsidRDefault="00050C5C" w:rsidP="00890B03">
      <w:pPr>
        <w:spacing w:line="360" w:lineRule="auto"/>
        <w:ind w:firstLineChars="200" w:firstLine="562"/>
        <w:outlineLvl w:val="0"/>
        <w:rPr>
          <w:rFonts w:ascii="宋体" w:hAnsi="宋体"/>
          <w:b/>
          <w:sz w:val="28"/>
          <w:szCs w:val="28"/>
        </w:rPr>
      </w:pPr>
      <w:r>
        <w:rPr>
          <w:rFonts w:ascii="宋体" w:hAnsi="宋体" w:hint="eastAsia"/>
          <w:b/>
          <w:sz w:val="28"/>
          <w:szCs w:val="28"/>
        </w:rPr>
        <w:t>十八、合同语言</w:t>
      </w:r>
    </w:p>
    <w:p w:rsidR="00050C5C" w:rsidRDefault="00050C5C" w:rsidP="00DC4595">
      <w:pPr>
        <w:adjustRightInd w:val="0"/>
        <w:snapToGrid w:val="0"/>
        <w:spacing w:line="360" w:lineRule="auto"/>
        <w:ind w:firstLineChars="200" w:firstLine="480"/>
        <w:outlineLvl w:val="0"/>
        <w:rPr>
          <w:rFonts w:ascii="宋体" w:hAnsi="宋体"/>
          <w:sz w:val="24"/>
        </w:rPr>
      </w:pPr>
      <w:r>
        <w:rPr>
          <w:rFonts w:ascii="宋体" w:hAnsi="宋体" w:hint="eastAsia"/>
          <w:sz w:val="24"/>
        </w:rPr>
        <w:lastRenderedPageBreak/>
        <w:t>本合同语言为简体中文。双方交换的与合同有关的信函均用简体中文书写。</w:t>
      </w:r>
    </w:p>
    <w:p w:rsidR="00DC4595" w:rsidRDefault="00050C5C" w:rsidP="00DC4595">
      <w:pPr>
        <w:spacing w:line="360" w:lineRule="auto"/>
        <w:ind w:firstLineChars="200" w:firstLine="562"/>
        <w:outlineLvl w:val="0"/>
        <w:rPr>
          <w:rFonts w:ascii="宋体" w:hAnsi="宋体"/>
          <w:b/>
          <w:sz w:val="28"/>
          <w:szCs w:val="28"/>
        </w:rPr>
      </w:pPr>
      <w:r>
        <w:rPr>
          <w:rFonts w:ascii="宋体" w:hAnsi="宋体" w:hint="eastAsia"/>
          <w:b/>
          <w:sz w:val="28"/>
          <w:szCs w:val="28"/>
        </w:rPr>
        <w:t>十九、适用法律</w:t>
      </w:r>
    </w:p>
    <w:p w:rsidR="00050C5C" w:rsidRPr="00DC4595" w:rsidRDefault="00050C5C" w:rsidP="00DC4595">
      <w:pPr>
        <w:spacing w:line="360" w:lineRule="auto"/>
        <w:ind w:firstLineChars="200" w:firstLine="480"/>
        <w:outlineLvl w:val="0"/>
        <w:rPr>
          <w:rFonts w:ascii="宋体" w:hAnsi="宋体"/>
          <w:b/>
          <w:sz w:val="28"/>
          <w:szCs w:val="28"/>
        </w:rPr>
      </w:pPr>
      <w:r>
        <w:rPr>
          <w:rFonts w:ascii="宋体" w:hAnsi="宋体" w:hint="eastAsia"/>
          <w:sz w:val="24"/>
        </w:rPr>
        <w:t>本合同应按照中华人民共和国的现行有效法律进行解释。</w:t>
      </w:r>
    </w:p>
    <w:p w:rsidR="00DC4595" w:rsidRDefault="00050C5C" w:rsidP="00DC4595">
      <w:pPr>
        <w:spacing w:line="360" w:lineRule="auto"/>
        <w:ind w:firstLineChars="200" w:firstLine="562"/>
        <w:outlineLvl w:val="0"/>
        <w:rPr>
          <w:rFonts w:ascii="宋体" w:hAnsi="宋体"/>
          <w:b/>
          <w:sz w:val="28"/>
          <w:szCs w:val="28"/>
        </w:rPr>
      </w:pPr>
      <w:r>
        <w:rPr>
          <w:rFonts w:ascii="宋体" w:hAnsi="宋体" w:hint="eastAsia"/>
          <w:b/>
          <w:sz w:val="28"/>
          <w:szCs w:val="28"/>
        </w:rPr>
        <w:t>二十、通知</w:t>
      </w:r>
    </w:p>
    <w:p w:rsidR="00DC4595" w:rsidRDefault="001517D2" w:rsidP="00DC4595">
      <w:pPr>
        <w:spacing w:line="360" w:lineRule="auto"/>
        <w:ind w:firstLineChars="200" w:firstLine="480"/>
        <w:outlineLvl w:val="0"/>
        <w:rPr>
          <w:rFonts w:ascii="宋体" w:hAnsi="宋体"/>
          <w:b/>
          <w:sz w:val="28"/>
          <w:szCs w:val="28"/>
        </w:rPr>
      </w:pPr>
      <w:r>
        <w:rPr>
          <w:rFonts w:ascii="宋体" w:hAnsi="宋体" w:hint="eastAsia"/>
          <w:sz w:val="24"/>
        </w:rPr>
        <w:t>1、</w:t>
      </w:r>
      <w:r w:rsidR="00050C5C">
        <w:rPr>
          <w:rFonts w:ascii="宋体" w:hAnsi="宋体" w:hint="eastAsia"/>
          <w:sz w:val="24"/>
        </w:rPr>
        <w:t>本合同甲、乙双方给对方的通知应用书面形式送到合同中规定的对方的</w:t>
      </w:r>
      <w:r w:rsidR="00050C5C" w:rsidRPr="001517D2">
        <w:rPr>
          <w:rFonts w:ascii="宋体" w:hAnsi="宋体" w:hint="eastAsia"/>
          <w:sz w:val="24"/>
        </w:rPr>
        <w:t>地址。</w:t>
      </w:r>
    </w:p>
    <w:p w:rsidR="00DC4595" w:rsidRDefault="001517D2" w:rsidP="00DC4595">
      <w:pPr>
        <w:spacing w:line="360" w:lineRule="auto"/>
        <w:ind w:firstLineChars="200" w:firstLine="480"/>
        <w:outlineLvl w:val="0"/>
        <w:rPr>
          <w:rFonts w:ascii="宋体" w:hAnsi="宋体"/>
          <w:b/>
          <w:sz w:val="28"/>
          <w:szCs w:val="28"/>
        </w:rPr>
      </w:pPr>
      <w:r>
        <w:rPr>
          <w:rFonts w:ascii="宋体" w:hAnsi="宋体" w:hint="eastAsia"/>
          <w:sz w:val="24"/>
        </w:rPr>
        <w:t>2、</w:t>
      </w:r>
      <w:r w:rsidR="00050C5C">
        <w:rPr>
          <w:rFonts w:ascii="宋体" w:hAnsi="宋体" w:hint="eastAsia"/>
          <w:sz w:val="24"/>
        </w:rPr>
        <w:t>通知以送到日期或通知书的落款日期为生效日期，两者中以晚的一个日</w:t>
      </w:r>
      <w:r w:rsidR="00050C5C" w:rsidRPr="001517D2">
        <w:rPr>
          <w:rFonts w:ascii="宋体" w:hAnsi="宋体" w:hint="eastAsia"/>
          <w:sz w:val="24"/>
        </w:rPr>
        <w:t>期为准。</w:t>
      </w:r>
    </w:p>
    <w:p w:rsidR="00DC4595" w:rsidRDefault="00050C5C" w:rsidP="00DC4595">
      <w:pPr>
        <w:spacing w:line="360" w:lineRule="auto"/>
        <w:ind w:firstLineChars="200" w:firstLine="562"/>
        <w:outlineLvl w:val="0"/>
        <w:rPr>
          <w:rFonts w:ascii="宋体" w:hAnsi="宋体"/>
          <w:b/>
          <w:sz w:val="28"/>
          <w:szCs w:val="28"/>
        </w:rPr>
      </w:pPr>
      <w:r>
        <w:rPr>
          <w:rFonts w:ascii="宋体" w:hAnsi="宋体" w:hint="eastAsia"/>
          <w:b/>
          <w:sz w:val="28"/>
          <w:szCs w:val="28"/>
        </w:rPr>
        <w:t>二十一、税款</w:t>
      </w:r>
    </w:p>
    <w:p w:rsidR="00DC4595" w:rsidRDefault="00050C5C" w:rsidP="00DC4595">
      <w:pPr>
        <w:spacing w:line="360" w:lineRule="auto"/>
        <w:ind w:firstLineChars="200" w:firstLine="480"/>
        <w:outlineLvl w:val="0"/>
        <w:rPr>
          <w:rFonts w:ascii="宋体" w:hAnsi="宋体"/>
          <w:b/>
          <w:sz w:val="28"/>
          <w:szCs w:val="28"/>
        </w:rPr>
      </w:pPr>
      <w:r>
        <w:rPr>
          <w:rFonts w:ascii="宋体" w:hAnsi="宋体" w:hint="eastAsia"/>
          <w:sz w:val="24"/>
        </w:rPr>
        <w:t>按照中华人民共和国税法和有关部门的规定，乙方需交纳的与本合同有关的一切税费均应由乙方负担。</w:t>
      </w:r>
    </w:p>
    <w:p w:rsidR="00DC4595" w:rsidRDefault="00050C5C" w:rsidP="00DC4595">
      <w:pPr>
        <w:spacing w:line="360" w:lineRule="auto"/>
        <w:ind w:firstLineChars="200" w:firstLine="562"/>
        <w:outlineLvl w:val="0"/>
        <w:rPr>
          <w:rFonts w:ascii="宋体" w:hAnsi="宋体"/>
          <w:b/>
          <w:sz w:val="28"/>
          <w:szCs w:val="28"/>
        </w:rPr>
      </w:pPr>
      <w:r>
        <w:rPr>
          <w:rFonts w:ascii="宋体" w:hAnsi="宋体" w:hint="eastAsia"/>
          <w:b/>
          <w:sz w:val="28"/>
          <w:szCs w:val="28"/>
        </w:rPr>
        <w:t>二十二、合同生效及其他</w:t>
      </w:r>
    </w:p>
    <w:p w:rsidR="00DC4595" w:rsidRDefault="001517D2" w:rsidP="00DC4595">
      <w:pPr>
        <w:adjustRightInd w:val="0"/>
        <w:snapToGrid w:val="0"/>
        <w:spacing w:line="360" w:lineRule="auto"/>
        <w:ind w:firstLineChars="200" w:firstLine="480"/>
        <w:outlineLvl w:val="0"/>
        <w:rPr>
          <w:rFonts w:ascii="宋体" w:hAnsi="宋体"/>
          <w:b/>
          <w:sz w:val="28"/>
          <w:szCs w:val="28"/>
        </w:rPr>
      </w:pPr>
      <w:r>
        <w:rPr>
          <w:rFonts w:ascii="宋体" w:hAnsi="宋体" w:hint="eastAsia"/>
          <w:sz w:val="24"/>
        </w:rPr>
        <w:t>1、</w:t>
      </w:r>
      <w:r w:rsidR="00050C5C" w:rsidRPr="001517D2">
        <w:rPr>
          <w:rFonts w:ascii="宋体" w:hAnsi="宋体" w:hint="eastAsia"/>
          <w:sz w:val="24"/>
        </w:rPr>
        <w:t>本合同一式</w:t>
      </w:r>
      <w:r w:rsidR="00050C5C" w:rsidRPr="001517D2">
        <w:rPr>
          <w:rFonts w:ascii="宋体" w:hAnsi="宋体" w:hint="eastAsia"/>
          <w:sz w:val="24"/>
          <w:u w:val="single"/>
        </w:rPr>
        <w:t xml:space="preserve"> 三 </w:t>
      </w:r>
      <w:r w:rsidR="00050C5C" w:rsidRPr="001517D2">
        <w:rPr>
          <w:rFonts w:ascii="宋体" w:hAnsi="宋体" w:hint="eastAsia"/>
          <w:sz w:val="24"/>
        </w:rPr>
        <w:t>份，其中甲方</w:t>
      </w:r>
      <w:r w:rsidR="00050C5C" w:rsidRPr="001517D2">
        <w:rPr>
          <w:rFonts w:ascii="宋体" w:hAnsi="宋体" w:hint="eastAsia"/>
          <w:sz w:val="24"/>
          <w:u w:val="single"/>
        </w:rPr>
        <w:t xml:space="preserve"> 二 </w:t>
      </w:r>
      <w:r w:rsidR="00050C5C" w:rsidRPr="001517D2">
        <w:rPr>
          <w:rFonts w:ascii="宋体" w:hAnsi="宋体" w:hint="eastAsia"/>
          <w:sz w:val="24"/>
        </w:rPr>
        <w:t>份，乙方</w:t>
      </w:r>
      <w:r w:rsidR="00050C5C" w:rsidRPr="001517D2">
        <w:rPr>
          <w:rFonts w:ascii="宋体" w:hAnsi="宋体" w:hint="eastAsia"/>
          <w:sz w:val="24"/>
          <w:u w:val="single"/>
        </w:rPr>
        <w:t xml:space="preserve"> 一 </w:t>
      </w:r>
      <w:r w:rsidR="00050C5C" w:rsidRPr="001517D2">
        <w:rPr>
          <w:rFonts w:ascii="宋体" w:hAnsi="宋体" w:hint="eastAsia"/>
          <w:sz w:val="24"/>
        </w:rPr>
        <w:t>份，自双方签字盖章后</w:t>
      </w:r>
      <w:r w:rsidR="00050C5C">
        <w:rPr>
          <w:rFonts w:ascii="宋体" w:hAnsi="宋体" w:hint="eastAsia"/>
          <w:sz w:val="24"/>
        </w:rPr>
        <w:t>生效。本合同附件为本合同的组成部分。</w:t>
      </w:r>
    </w:p>
    <w:p w:rsidR="00DC4595" w:rsidRDefault="00050C5C" w:rsidP="00DC4595">
      <w:pPr>
        <w:adjustRightInd w:val="0"/>
        <w:snapToGrid w:val="0"/>
        <w:spacing w:line="360" w:lineRule="auto"/>
        <w:ind w:firstLineChars="200" w:firstLine="480"/>
        <w:outlineLvl w:val="0"/>
        <w:rPr>
          <w:rFonts w:ascii="宋体" w:hAnsi="宋体"/>
          <w:b/>
          <w:sz w:val="28"/>
          <w:szCs w:val="28"/>
        </w:rPr>
      </w:pPr>
      <w:r>
        <w:rPr>
          <w:rFonts w:ascii="宋体" w:hAnsi="宋体" w:hint="eastAsia"/>
          <w:sz w:val="24"/>
        </w:rPr>
        <w:t>2、如需修改或补充合同内容，双方应签署书面修改或补充合同，该补充合同将作为本合同的一个组成部分。</w:t>
      </w:r>
    </w:p>
    <w:p w:rsidR="00DC4595" w:rsidRDefault="001517D2" w:rsidP="00DC4595">
      <w:pPr>
        <w:adjustRightInd w:val="0"/>
        <w:snapToGrid w:val="0"/>
        <w:spacing w:line="360" w:lineRule="auto"/>
        <w:ind w:firstLineChars="200" w:firstLine="480"/>
        <w:outlineLvl w:val="0"/>
        <w:rPr>
          <w:rFonts w:ascii="宋体" w:hAnsi="宋体"/>
          <w:b/>
          <w:sz w:val="28"/>
          <w:szCs w:val="28"/>
        </w:rPr>
      </w:pPr>
      <w:r>
        <w:rPr>
          <w:rFonts w:ascii="宋体" w:hAnsi="宋体" w:hint="eastAsia"/>
          <w:sz w:val="24"/>
        </w:rPr>
        <w:t>3、</w:t>
      </w:r>
      <w:r w:rsidR="00050C5C" w:rsidRPr="001517D2">
        <w:rPr>
          <w:rFonts w:ascii="宋体" w:hAnsi="宋体" w:hint="eastAsia"/>
          <w:sz w:val="24"/>
        </w:rPr>
        <w:t>本合同如有未尽事宜，双方经友好协商解决。如有争议，参照我国有关</w:t>
      </w:r>
      <w:r w:rsidR="00050C5C">
        <w:rPr>
          <w:rFonts w:ascii="宋体" w:hAnsi="宋体" w:hint="eastAsia"/>
          <w:sz w:val="24"/>
        </w:rPr>
        <w:t>法律、法规解决。</w:t>
      </w:r>
    </w:p>
    <w:p w:rsidR="00DC4595" w:rsidRDefault="00050C5C" w:rsidP="00DC4595">
      <w:pPr>
        <w:adjustRightInd w:val="0"/>
        <w:snapToGrid w:val="0"/>
        <w:spacing w:line="360" w:lineRule="auto"/>
        <w:ind w:firstLineChars="200" w:firstLine="480"/>
        <w:outlineLvl w:val="0"/>
        <w:rPr>
          <w:rFonts w:ascii="宋体" w:hAnsi="宋体"/>
          <w:b/>
          <w:sz w:val="28"/>
          <w:szCs w:val="28"/>
        </w:rPr>
      </w:pPr>
      <w:r>
        <w:rPr>
          <w:rFonts w:ascii="宋体" w:hAnsi="宋体" w:cs="仿宋_GB2312" w:hint="eastAsia"/>
          <w:color w:val="000000"/>
          <w:kern w:val="0"/>
          <w:sz w:val="24"/>
          <w:lang w:val="zh-CN"/>
        </w:rPr>
        <w:t>4、甲乙双方必须遵守党政机关廉政准则。</w:t>
      </w:r>
    </w:p>
    <w:p w:rsidR="00050C5C" w:rsidRPr="00DC4595" w:rsidRDefault="00050C5C" w:rsidP="00DC4595">
      <w:pPr>
        <w:adjustRightInd w:val="0"/>
        <w:snapToGrid w:val="0"/>
        <w:spacing w:line="360" w:lineRule="auto"/>
        <w:ind w:firstLineChars="200" w:firstLine="480"/>
        <w:outlineLvl w:val="0"/>
        <w:rPr>
          <w:rFonts w:ascii="宋体" w:hAnsi="宋体"/>
          <w:b/>
          <w:sz w:val="28"/>
          <w:szCs w:val="28"/>
        </w:rPr>
      </w:pPr>
      <w:r>
        <w:rPr>
          <w:rFonts w:ascii="宋体" w:hAnsi="宋体" w:cs="仿宋_GB2312" w:hint="eastAsia"/>
          <w:color w:val="000000"/>
          <w:kern w:val="0"/>
          <w:sz w:val="24"/>
          <w:lang w:val="zh-CN"/>
        </w:rPr>
        <w:t>5、最终结算价款以中直机关审计室出具审计的结果为准。</w:t>
      </w:r>
    </w:p>
    <w:p w:rsidR="00DC4595" w:rsidRDefault="00DC4595" w:rsidP="00DC4595">
      <w:pPr>
        <w:spacing w:line="360" w:lineRule="auto"/>
        <w:ind w:firstLine="200"/>
        <w:rPr>
          <w:rFonts w:ascii="宋体" w:hAnsi="宋体" w:cs="仿宋_GB2312"/>
          <w:color w:val="000000"/>
          <w:kern w:val="0"/>
          <w:sz w:val="24"/>
          <w:lang w:val="zh-CN"/>
        </w:rPr>
      </w:pPr>
    </w:p>
    <w:p w:rsidR="00DC4595" w:rsidRDefault="00DC4595" w:rsidP="00DC4595">
      <w:pPr>
        <w:spacing w:line="360" w:lineRule="auto"/>
        <w:ind w:firstLine="200"/>
        <w:rPr>
          <w:rFonts w:ascii="宋体" w:hAnsi="宋体"/>
          <w:sz w:val="24"/>
        </w:rPr>
      </w:pPr>
    </w:p>
    <w:p w:rsidR="00DC4595" w:rsidRPr="00DC4595" w:rsidRDefault="00DC4595" w:rsidP="00DC4595">
      <w:pPr>
        <w:spacing w:line="360" w:lineRule="auto"/>
        <w:ind w:firstLine="200"/>
        <w:rPr>
          <w:rFonts w:ascii="宋体" w:hAnsi="宋体"/>
          <w:sz w:val="24"/>
        </w:rPr>
      </w:pPr>
    </w:p>
    <w:tbl>
      <w:tblPr>
        <w:tblW w:w="0" w:type="auto"/>
        <w:tblLayout w:type="fixed"/>
        <w:tblLook w:val="04A0"/>
      </w:tblPr>
      <w:tblGrid>
        <w:gridCol w:w="967"/>
        <w:gridCol w:w="3236"/>
        <w:gridCol w:w="346"/>
        <w:gridCol w:w="896"/>
        <w:gridCol w:w="3275"/>
      </w:tblGrid>
      <w:tr w:rsidR="00050C5C" w:rsidTr="00F07971">
        <w:tc>
          <w:tcPr>
            <w:tcW w:w="967" w:type="dxa"/>
            <w:hideMark/>
          </w:tcPr>
          <w:p w:rsidR="00050C5C" w:rsidRDefault="00050C5C" w:rsidP="00890B03">
            <w:pPr>
              <w:spacing w:line="360" w:lineRule="auto"/>
              <w:rPr>
                <w:rFonts w:ascii="宋体" w:hAnsi="宋体"/>
                <w:b/>
                <w:sz w:val="24"/>
              </w:rPr>
            </w:pPr>
            <w:r>
              <w:rPr>
                <w:rFonts w:ascii="宋体" w:hAnsi="宋体" w:hint="eastAsia"/>
                <w:b/>
                <w:sz w:val="24"/>
              </w:rPr>
              <w:t>甲方：</w:t>
            </w:r>
          </w:p>
        </w:tc>
        <w:tc>
          <w:tcPr>
            <w:tcW w:w="3236" w:type="dxa"/>
            <w:hideMark/>
          </w:tcPr>
          <w:p w:rsidR="00050C5C" w:rsidRDefault="00050C5C" w:rsidP="00890B03">
            <w:pPr>
              <w:spacing w:line="360" w:lineRule="auto"/>
              <w:rPr>
                <w:rFonts w:ascii="宋体" w:hAnsi="宋体"/>
                <w:sz w:val="24"/>
              </w:rPr>
            </w:pPr>
            <w:r>
              <w:rPr>
                <w:rFonts w:ascii="宋体" w:hAnsi="宋体" w:hint="eastAsia"/>
                <w:b/>
                <w:spacing w:val="30"/>
                <w:sz w:val="24"/>
              </w:rPr>
              <w:t>中国第一历史档案馆</w:t>
            </w:r>
          </w:p>
        </w:tc>
        <w:tc>
          <w:tcPr>
            <w:tcW w:w="346" w:type="dxa"/>
          </w:tcPr>
          <w:p w:rsidR="00050C5C" w:rsidRDefault="00050C5C" w:rsidP="00890B03">
            <w:pPr>
              <w:spacing w:line="360" w:lineRule="auto"/>
              <w:rPr>
                <w:rFonts w:ascii="宋体" w:hAnsi="宋体"/>
                <w:b/>
                <w:sz w:val="24"/>
              </w:rPr>
            </w:pPr>
          </w:p>
        </w:tc>
        <w:tc>
          <w:tcPr>
            <w:tcW w:w="896" w:type="dxa"/>
            <w:hideMark/>
          </w:tcPr>
          <w:p w:rsidR="00050C5C" w:rsidRDefault="00050C5C" w:rsidP="00890B03">
            <w:pPr>
              <w:spacing w:line="360" w:lineRule="auto"/>
              <w:rPr>
                <w:rFonts w:ascii="宋体" w:hAnsi="宋体"/>
                <w:b/>
                <w:sz w:val="24"/>
              </w:rPr>
            </w:pPr>
            <w:r>
              <w:rPr>
                <w:rFonts w:ascii="宋体" w:hAnsi="宋体" w:hint="eastAsia"/>
                <w:b/>
                <w:sz w:val="24"/>
              </w:rPr>
              <w:t>乙方：</w:t>
            </w:r>
          </w:p>
        </w:tc>
        <w:tc>
          <w:tcPr>
            <w:tcW w:w="3275" w:type="dxa"/>
          </w:tcPr>
          <w:p w:rsidR="00050C5C" w:rsidRDefault="00050C5C" w:rsidP="00890B03">
            <w:pPr>
              <w:spacing w:line="360" w:lineRule="auto"/>
              <w:rPr>
                <w:rFonts w:ascii="宋体" w:hAnsi="宋体"/>
                <w:sz w:val="24"/>
              </w:rPr>
            </w:pPr>
          </w:p>
        </w:tc>
      </w:tr>
      <w:tr w:rsidR="00050C5C" w:rsidTr="00F07971">
        <w:tc>
          <w:tcPr>
            <w:tcW w:w="967" w:type="dxa"/>
            <w:hideMark/>
          </w:tcPr>
          <w:p w:rsidR="00050C5C" w:rsidRDefault="00050C5C" w:rsidP="00890B03">
            <w:pPr>
              <w:spacing w:line="360" w:lineRule="auto"/>
              <w:rPr>
                <w:rFonts w:ascii="宋体" w:hAnsi="宋体"/>
                <w:b/>
                <w:sz w:val="24"/>
              </w:rPr>
            </w:pPr>
            <w:r>
              <w:rPr>
                <w:rFonts w:ascii="宋体" w:hAnsi="宋体" w:hint="eastAsia"/>
                <w:b/>
                <w:sz w:val="24"/>
              </w:rPr>
              <w:t>代表</w:t>
            </w:r>
          </w:p>
        </w:tc>
        <w:tc>
          <w:tcPr>
            <w:tcW w:w="3236" w:type="dxa"/>
            <w:hideMark/>
          </w:tcPr>
          <w:p w:rsidR="00050C5C" w:rsidRDefault="00050C5C" w:rsidP="00890B03">
            <w:pPr>
              <w:spacing w:line="360" w:lineRule="auto"/>
              <w:rPr>
                <w:rFonts w:ascii="宋体" w:hAnsi="宋体"/>
                <w:sz w:val="24"/>
              </w:rPr>
            </w:pPr>
            <w:r>
              <w:rPr>
                <w:rFonts w:ascii="宋体" w:hAnsi="宋体" w:hint="eastAsia"/>
                <w:sz w:val="24"/>
              </w:rPr>
              <w:t>（签章）：</w:t>
            </w:r>
          </w:p>
        </w:tc>
        <w:tc>
          <w:tcPr>
            <w:tcW w:w="346" w:type="dxa"/>
          </w:tcPr>
          <w:p w:rsidR="00050C5C" w:rsidRDefault="00050C5C" w:rsidP="00890B03">
            <w:pPr>
              <w:spacing w:line="360" w:lineRule="auto"/>
              <w:rPr>
                <w:rFonts w:ascii="宋体" w:hAnsi="宋体"/>
                <w:sz w:val="24"/>
              </w:rPr>
            </w:pPr>
          </w:p>
        </w:tc>
        <w:tc>
          <w:tcPr>
            <w:tcW w:w="896" w:type="dxa"/>
            <w:hideMark/>
          </w:tcPr>
          <w:p w:rsidR="00050C5C" w:rsidRDefault="00050C5C" w:rsidP="00890B03">
            <w:pPr>
              <w:spacing w:line="360" w:lineRule="auto"/>
              <w:rPr>
                <w:rFonts w:ascii="宋体" w:hAnsi="宋体"/>
                <w:b/>
                <w:sz w:val="24"/>
              </w:rPr>
            </w:pPr>
            <w:r>
              <w:rPr>
                <w:rFonts w:ascii="宋体" w:hAnsi="宋体" w:hint="eastAsia"/>
                <w:b/>
                <w:sz w:val="24"/>
              </w:rPr>
              <w:t>代表</w:t>
            </w:r>
          </w:p>
        </w:tc>
        <w:tc>
          <w:tcPr>
            <w:tcW w:w="3275" w:type="dxa"/>
            <w:hideMark/>
          </w:tcPr>
          <w:p w:rsidR="00050C5C" w:rsidRDefault="00050C5C" w:rsidP="00890B03">
            <w:pPr>
              <w:spacing w:line="360" w:lineRule="auto"/>
              <w:rPr>
                <w:rFonts w:ascii="宋体" w:hAnsi="宋体"/>
                <w:sz w:val="24"/>
              </w:rPr>
            </w:pPr>
            <w:r>
              <w:rPr>
                <w:rFonts w:ascii="宋体" w:hAnsi="宋体" w:hint="eastAsia"/>
                <w:sz w:val="24"/>
              </w:rPr>
              <w:t>（签章）：</w:t>
            </w:r>
          </w:p>
        </w:tc>
      </w:tr>
      <w:tr w:rsidR="00050C5C" w:rsidTr="00F07971">
        <w:tc>
          <w:tcPr>
            <w:tcW w:w="967" w:type="dxa"/>
          </w:tcPr>
          <w:p w:rsidR="00050C5C" w:rsidRDefault="00050C5C" w:rsidP="00890B03">
            <w:pPr>
              <w:spacing w:line="360" w:lineRule="auto"/>
              <w:rPr>
                <w:rFonts w:ascii="宋体" w:hAnsi="宋体"/>
                <w:sz w:val="24"/>
              </w:rPr>
            </w:pPr>
          </w:p>
        </w:tc>
        <w:tc>
          <w:tcPr>
            <w:tcW w:w="3236" w:type="dxa"/>
          </w:tcPr>
          <w:p w:rsidR="00050C5C" w:rsidRDefault="00050C5C" w:rsidP="00890B03">
            <w:pPr>
              <w:spacing w:line="360" w:lineRule="auto"/>
              <w:rPr>
                <w:rFonts w:ascii="宋体" w:hAnsi="宋体"/>
                <w:sz w:val="24"/>
              </w:rPr>
            </w:pPr>
          </w:p>
          <w:p w:rsidR="00DC4595" w:rsidRDefault="00DC4595" w:rsidP="00890B03">
            <w:pPr>
              <w:spacing w:line="360" w:lineRule="auto"/>
              <w:rPr>
                <w:rFonts w:ascii="宋体" w:hAnsi="宋体"/>
                <w:sz w:val="24"/>
              </w:rPr>
            </w:pPr>
          </w:p>
        </w:tc>
        <w:tc>
          <w:tcPr>
            <w:tcW w:w="346" w:type="dxa"/>
          </w:tcPr>
          <w:p w:rsidR="00050C5C" w:rsidRDefault="00050C5C" w:rsidP="00890B03">
            <w:pPr>
              <w:spacing w:line="360" w:lineRule="auto"/>
              <w:rPr>
                <w:rFonts w:ascii="宋体" w:hAnsi="宋体"/>
                <w:sz w:val="24"/>
              </w:rPr>
            </w:pPr>
          </w:p>
        </w:tc>
        <w:tc>
          <w:tcPr>
            <w:tcW w:w="896" w:type="dxa"/>
          </w:tcPr>
          <w:p w:rsidR="00050C5C" w:rsidRDefault="00050C5C" w:rsidP="00890B03">
            <w:pPr>
              <w:spacing w:line="360" w:lineRule="auto"/>
              <w:rPr>
                <w:rFonts w:ascii="宋体" w:hAnsi="宋体"/>
                <w:sz w:val="24"/>
              </w:rPr>
            </w:pPr>
          </w:p>
        </w:tc>
        <w:tc>
          <w:tcPr>
            <w:tcW w:w="3275" w:type="dxa"/>
          </w:tcPr>
          <w:p w:rsidR="00050C5C" w:rsidRDefault="00050C5C" w:rsidP="00890B03">
            <w:pPr>
              <w:spacing w:line="360" w:lineRule="auto"/>
              <w:rPr>
                <w:rFonts w:ascii="宋体" w:hAnsi="宋体"/>
                <w:sz w:val="24"/>
              </w:rPr>
            </w:pPr>
          </w:p>
        </w:tc>
      </w:tr>
      <w:tr w:rsidR="00050C5C" w:rsidTr="00F07971">
        <w:tc>
          <w:tcPr>
            <w:tcW w:w="967" w:type="dxa"/>
          </w:tcPr>
          <w:p w:rsidR="00050C5C" w:rsidRDefault="00050C5C" w:rsidP="00890B03">
            <w:pPr>
              <w:spacing w:line="360" w:lineRule="auto"/>
              <w:rPr>
                <w:rFonts w:ascii="宋体" w:hAnsi="宋体"/>
                <w:sz w:val="24"/>
              </w:rPr>
            </w:pPr>
          </w:p>
        </w:tc>
        <w:tc>
          <w:tcPr>
            <w:tcW w:w="3236" w:type="dxa"/>
            <w:hideMark/>
          </w:tcPr>
          <w:p w:rsidR="00050C5C" w:rsidRDefault="00050C5C" w:rsidP="00890B03">
            <w:pPr>
              <w:spacing w:line="360" w:lineRule="auto"/>
              <w:ind w:right="480"/>
              <w:jc w:val="right"/>
              <w:rPr>
                <w:rFonts w:ascii="宋体" w:hAnsi="宋体"/>
                <w:sz w:val="24"/>
              </w:rPr>
            </w:pPr>
            <w:r>
              <w:rPr>
                <w:rFonts w:ascii="宋体" w:hAnsi="宋体" w:hint="eastAsia"/>
                <w:sz w:val="24"/>
              </w:rPr>
              <w:t>年   月   日</w:t>
            </w:r>
          </w:p>
        </w:tc>
        <w:tc>
          <w:tcPr>
            <w:tcW w:w="346" w:type="dxa"/>
          </w:tcPr>
          <w:p w:rsidR="00050C5C" w:rsidRDefault="00050C5C" w:rsidP="00890B03">
            <w:pPr>
              <w:spacing w:line="360" w:lineRule="auto"/>
              <w:rPr>
                <w:rFonts w:ascii="宋体" w:hAnsi="宋体"/>
                <w:sz w:val="24"/>
              </w:rPr>
            </w:pPr>
          </w:p>
        </w:tc>
        <w:tc>
          <w:tcPr>
            <w:tcW w:w="896" w:type="dxa"/>
          </w:tcPr>
          <w:p w:rsidR="00050C5C" w:rsidRDefault="00050C5C" w:rsidP="00890B03">
            <w:pPr>
              <w:spacing w:line="360" w:lineRule="auto"/>
              <w:rPr>
                <w:rFonts w:ascii="宋体" w:hAnsi="宋体"/>
                <w:sz w:val="24"/>
              </w:rPr>
            </w:pPr>
          </w:p>
        </w:tc>
        <w:tc>
          <w:tcPr>
            <w:tcW w:w="3275" w:type="dxa"/>
            <w:hideMark/>
          </w:tcPr>
          <w:p w:rsidR="00050C5C" w:rsidRDefault="00050C5C" w:rsidP="00890B03">
            <w:pPr>
              <w:spacing w:line="360" w:lineRule="auto"/>
              <w:jc w:val="right"/>
              <w:rPr>
                <w:rFonts w:ascii="宋体" w:hAnsi="宋体"/>
                <w:sz w:val="24"/>
              </w:rPr>
            </w:pPr>
            <w:r>
              <w:rPr>
                <w:rFonts w:ascii="宋体" w:hAnsi="宋体" w:hint="eastAsia"/>
                <w:sz w:val="24"/>
              </w:rPr>
              <w:t>年   月   日</w:t>
            </w:r>
          </w:p>
        </w:tc>
      </w:tr>
    </w:tbl>
    <w:p w:rsidR="00172A64" w:rsidRPr="00CC30B7" w:rsidRDefault="00172A64" w:rsidP="00050C5C">
      <w:pPr>
        <w:pStyle w:val="2"/>
        <w:numPr>
          <w:ilvl w:val="0"/>
          <w:numId w:val="0"/>
        </w:numPr>
        <w:tabs>
          <w:tab w:val="left" w:pos="576"/>
          <w:tab w:val="left" w:pos="851"/>
        </w:tabs>
        <w:jc w:val="center"/>
        <w:rPr>
          <w:rFonts w:ascii="宋体" w:hAnsi="宋体"/>
        </w:rPr>
      </w:pPr>
      <w:r w:rsidRPr="00CC30B7">
        <w:rPr>
          <w:rFonts w:ascii="宋体" w:hAnsi="宋体" w:hint="eastAsia"/>
        </w:rPr>
        <w:lastRenderedPageBreak/>
        <w:t>履约保证金保函（样式）</w:t>
      </w:r>
      <w:bookmarkEnd w:id="30"/>
      <w:bookmarkEnd w:id="31"/>
    </w:p>
    <w:p w:rsidR="00172A64" w:rsidRPr="00CC30B7" w:rsidRDefault="00172A64" w:rsidP="008556B3">
      <w:pPr>
        <w:snapToGrid w:val="0"/>
        <w:spacing w:beforeLines="50" w:line="360" w:lineRule="auto"/>
        <w:ind w:firstLineChars="1900" w:firstLine="4560"/>
        <w:rPr>
          <w:rFonts w:ascii="宋体" w:hAnsi="宋体"/>
          <w:sz w:val="24"/>
          <w:u w:val="single"/>
        </w:rPr>
      </w:pPr>
      <w:r w:rsidRPr="00CC30B7">
        <w:rPr>
          <w:rFonts w:ascii="宋体" w:hAnsi="宋体" w:hint="eastAsia"/>
          <w:sz w:val="24"/>
        </w:rPr>
        <w:t>开具日期：</w:t>
      </w:r>
    </w:p>
    <w:p w:rsidR="00172A64" w:rsidRPr="00CC30B7" w:rsidRDefault="00172A64" w:rsidP="00172A64">
      <w:pPr>
        <w:snapToGrid w:val="0"/>
        <w:spacing w:line="360" w:lineRule="auto"/>
        <w:ind w:left="420"/>
        <w:rPr>
          <w:rFonts w:ascii="宋体" w:hAnsi="宋体"/>
          <w:b/>
          <w:bCs/>
          <w:sz w:val="24"/>
        </w:rPr>
      </w:pPr>
      <w:r w:rsidRPr="00CC30B7">
        <w:rPr>
          <w:rFonts w:ascii="宋体" w:hAnsi="宋体" w:hint="eastAsia"/>
          <w:b/>
          <w:bCs/>
          <w:sz w:val="24"/>
        </w:rPr>
        <w:t>致：</w:t>
      </w:r>
      <w:r w:rsidRPr="00CC30B7">
        <w:rPr>
          <w:rFonts w:ascii="宋体" w:hAnsi="宋体" w:hint="eastAsia"/>
          <w:b/>
          <w:bCs/>
          <w:sz w:val="24"/>
          <w:u w:val="single"/>
        </w:rPr>
        <w:t>（甲方名称）</w:t>
      </w:r>
    </w:p>
    <w:p w:rsidR="00172A64" w:rsidRPr="00CC30B7" w:rsidRDefault="00172A64" w:rsidP="00172A64">
      <w:pPr>
        <w:snapToGrid w:val="0"/>
        <w:spacing w:line="360" w:lineRule="auto"/>
        <w:ind w:left="420"/>
        <w:rPr>
          <w:rFonts w:ascii="宋体" w:hAnsi="宋体"/>
          <w:sz w:val="24"/>
        </w:rPr>
      </w:pPr>
      <w:r w:rsidRPr="00CC30B7">
        <w:rPr>
          <w:rFonts w:ascii="宋体" w:hAnsi="宋体" w:hint="eastAsia"/>
          <w:sz w:val="24"/>
        </w:rPr>
        <w:t>号合同履约保函</w:t>
      </w:r>
    </w:p>
    <w:p w:rsidR="00172A64" w:rsidRPr="00CC30B7" w:rsidRDefault="00172A64" w:rsidP="00172A64">
      <w:pPr>
        <w:snapToGrid w:val="0"/>
        <w:spacing w:line="360" w:lineRule="auto"/>
        <w:ind w:left="420" w:firstLine="435"/>
        <w:rPr>
          <w:rFonts w:ascii="宋体" w:hAnsi="宋体"/>
          <w:sz w:val="24"/>
        </w:rPr>
      </w:pPr>
      <w:r w:rsidRPr="00CC30B7">
        <w:rPr>
          <w:rFonts w:ascii="宋体" w:hAnsi="宋体" w:hint="eastAsia"/>
          <w:sz w:val="24"/>
        </w:rPr>
        <w:t>本保函作为贵方与</w:t>
      </w:r>
      <w:r w:rsidRPr="00CC30B7">
        <w:rPr>
          <w:rFonts w:ascii="宋体" w:hAnsi="宋体" w:hint="eastAsia"/>
          <w:sz w:val="24"/>
          <w:u w:val="single"/>
        </w:rPr>
        <w:t>（乙方名称）</w:t>
      </w:r>
      <w:r w:rsidRPr="00CC30B7">
        <w:rPr>
          <w:rFonts w:ascii="宋体" w:hAnsi="宋体" w:hint="eastAsia"/>
          <w:sz w:val="24"/>
        </w:rPr>
        <w:t>（以下简称乙方）于年月日就项目（以下简称项目）项下提供</w:t>
      </w:r>
      <w:r w:rsidRPr="00CC30B7">
        <w:rPr>
          <w:rFonts w:ascii="宋体" w:hAnsi="宋体" w:hint="eastAsia"/>
          <w:sz w:val="24"/>
          <w:u w:val="single"/>
        </w:rPr>
        <w:t>（货物名称）</w:t>
      </w:r>
      <w:r w:rsidRPr="00CC30B7">
        <w:rPr>
          <w:rFonts w:ascii="宋体" w:hAnsi="宋体" w:hint="eastAsia"/>
          <w:sz w:val="24"/>
        </w:rPr>
        <w:t>（以下简称货物）签订的（合同号）号合同的履约保函。</w:t>
      </w:r>
    </w:p>
    <w:p w:rsidR="00172A64" w:rsidRPr="00CC30B7" w:rsidRDefault="00172A64" w:rsidP="00172A64">
      <w:pPr>
        <w:snapToGrid w:val="0"/>
        <w:spacing w:line="360" w:lineRule="auto"/>
        <w:ind w:leftChars="171" w:left="359" w:firstLine="435"/>
        <w:rPr>
          <w:rFonts w:ascii="宋体" w:hAnsi="宋体"/>
          <w:sz w:val="24"/>
        </w:rPr>
      </w:pPr>
      <w:r w:rsidRPr="00CC30B7">
        <w:rPr>
          <w:rFonts w:ascii="宋体" w:hAnsi="宋体" w:hint="eastAsia"/>
          <w:sz w:val="24"/>
          <w:u w:val="single"/>
        </w:rPr>
        <w:t>（出具保函银行名称）</w:t>
      </w:r>
      <w:r w:rsidRPr="00CC30B7">
        <w:rPr>
          <w:rFonts w:ascii="宋体" w:hAnsi="宋体" w:hint="eastAsia"/>
          <w:sz w:val="24"/>
        </w:rPr>
        <w:t>（以下简称银行）无条件地、不可撤消地具结保证本行、其继承人和受让人无追索地向贵方以人民币支付总额不超过</w:t>
      </w:r>
      <w:r w:rsidRPr="00CC30B7">
        <w:rPr>
          <w:rFonts w:ascii="宋体" w:hAnsi="宋体" w:hint="eastAsia"/>
          <w:sz w:val="24"/>
          <w:u w:val="single"/>
        </w:rPr>
        <w:t>（货币数量）</w:t>
      </w:r>
      <w:r w:rsidRPr="00CC30B7">
        <w:rPr>
          <w:rFonts w:ascii="宋体" w:hAnsi="宋体" w:hint="eastAsia"/>
          <w:sz w:val="24"/>
        </w:rPr>
        <w:t>，即相当于合同价格的%，并以此约定如下：</w:t>
      </w:r>
    </w:p>
    <w:p w:rsidR="00172A64" w:rsidRPr="00CC30B7" w:rsidRDefault="00172A64" w:rsidP="00170FF5">
      <w:pPr>
        <w:numPr>
          <w:ilvl w:val="0"/>
          <w:numId w:val="29"/>
        </w:numPr>
        <w:snapToGrid w:val="0"/>
        <w:spacing w:line="360" w:lineRule="auto"/>
        <w:rPr>
          <w:rFonts w:ascii="宋体" w:hAnsi="宋体"/>
          <w:sz w:val="24"/>
        </w:rPr>
      </w:pPr>
      <w:r w:rsidRPr="00CC30B7">
        <w:rPr>
          <w:rFonts w:ascii="宋体" w:hAnsi="宋体" w:hint="eastAsia"/>
          <w:sz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172A64" w:rsidRPr="00CC30B7" w:rsidRDefault="00172A64" w:rsidP="00170FF5">
      <w:pPr>
        <w:numPr>
          <w:ilvl w:val="0"/>
          <w:numId w:val="29"/>
        </w:numPr>
        <w:snapToGrid w:val="0"/>
        <w:spacing w:line="360" w:lineRule="auto"/>
        <w:rPr>
          <w:rFonts w:ascii="宋体" w:hAnsi="宋体"/>
          <w:sz w:val="24"/>
        </w:rPr>
      </w:pPr>
      <w:r w:rsidRPr="00CC30B7">
        <w:rPr>
          <w:rFonts w:ascii="宋体" w:hAnsi="宋体" w:hint="eastAsia"/>
          <w:sz w:val="24"/>
        </w:rPr>
        <w:t>本保函项下的任何支付应为免税和净值。对于现有或将有的税收、关税、收费、费用扣减或预提税款，不论这些款项是何种性质和由谁征收，都不应从本保函项下的支付中扣除。</w:t>
      </w:r>
    </w:p>
    <w:p w:rsidR="00172A64" w:rsidRPr="00CC30B7" w:rsidRDefault="00172A64" w:rsidP="00170FF5">
      <w:pPr>
        <w:numPr>
          <w:ilvl w:val="0"/>
          <w:numId w:val="29"/>
        </w:numPr>
        <w:snapToGrid w:val="0"/>
        <w:spacing w:line="360" w:lineRule="auto"/>
        <w:rPr>
          <w:rFonts w:ascii="宋体" w:hAnsi="宋体"/>
          <w:sz w:val="24"/>
        </w:rPr>
      </w:pPr>
      <w:r w:rsidRPr="00CC30B7">
        <w:rPr>
          <w:rFonts w:ascii="宋体" w:hAnsi="宋体" w:hint="eastAsia"/>
          <w:sz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172A64" w:rsidRPr="00CC30B7" w:rsidRDefault="00172A64" w:rsidP="00170FF5">
      <w:pPr>
        <w:numPr>
          <w:ilvl w:val="0"/>
          <w:numId w:val="29"/>
        </w:numPr>
        <w:snapToGrid w:val="0"/>
        <w:spacing w:line="360" w:lineRule="auto"/>
        <w:rPr>
          <w:rFonts w:ascii="宋体" w:hAnsi="宋体"/>
          <w:sz w:val="24"/>
        </w:rPr>
      </w:pPr>
      <w:r w:rsidRPr="00CC30B7">
        <w:rPr>
          <w:rFonts w:ascii="宋体" w:hAnsi="宋体" w:hint="eastAsia"/>
          <w:sz w:val="24"/>
        </w:rPr>
        <w:t>本保函在贵方与乙方签订的合同全部履行完毕前（含质量保证期）完全有效。</w:t>
      </w:r>
    </w:p>
    <w:p w:rsidR="00172A64" w:rsidRPr="00CC30B7" w:rsidRDefault="00172A64" w:rsidP="00172A64">
      <w:pPr>
        <w:snapToGrid w:val="0"/>
        <w:spacing w:line="360" w:lineRule="auto"/>
        <w:ind w:leftChars="171" w:left="359" w:firstLine="435"/>
        <w:rPr>
          <w:rFonts w:ascii="宋体" w:hAnsi="宋体"/>
          <w:sz w:val="24"/>
        </w:rPr>
      </w:pPr>
      <w:r w:rsidRPr="00CC30B7">
        <w:rPr>
          <w:rFonts w:ascii="宋体" w:hAnsi="宋体" w:hint="eastAsia"/>
          <w:sz w:val="24"/>
        </w:rPr>
        <w:t>谨启</w:t>
      </w:r>
    </w:p>
    <w:p w:rsidR="00172A64" w:rsidRPr="00CC30B7" w:rsidRDefault="00172A64" w:rsidP="00172A64">
      <w:pPr>
        <w:snapToGrid w:val="0"/>
        <w:spacing w:line="360" w:lineRule="auto"/>
        <w:ind w:leftChars="171" w:left="359"/>
        <w:rPr>
          <w:rFonts w:ascii="宋体" w:hAnsi="宋体"/>
          <w:sz w:val="24"/>
          <w:u w:val="single"/>
        </w:rPr>
      </w:pPr>
      <w:r w:rsidRPr="00CC30B7">
        <w:rPr>
          <w:rFonts w:ascii="宋体" w:hAnsi="宋体" w:hint="eastAsia"/>
          <w:sz w:val="24"/>
        </w:rPr>
        <w:t>出具保函银行名称</w:t>
      </w:r>
    </w:p>
    <w:p w:rsidR="00172A64" w:rsidRPr="00CC30B7" w:rsidRDefault="00172A64" w:rsidP="00172A64">
      <w:pPr>
        <w:snapToGrid w:val="0"/>
        <w:spacing w:line="360" w:lineRule="auto"/>
        <w:ind w:leftChars="171" w:left="359"/>
        <w:rPr>
          <w:rFonts w:ascii="宋体" w:hAnsi="宋体"/>
          <w:sz w:val="24"/>
          <w:u w:val="single"/>
        </w:rPr>
      </w:pPr>
      <w:r w:rsidRPr="00CC30B7">
        <w:rPr>
          <w:rFonts w:ascii="宋体" w:hAnsi="宋体" w:hint="eastAsia"/>
          <w:sz w:val="24"/>
        </w:rPr>
        <w:t>签字人姓名和职务</w:t>
      </w:r>
    </w:p>
    <w:p w:rsidR="00172A64" w:rsidRPr="00CC30B7" w:rsidRDefault="00172A64" w:rsidP="00172A64">
      <w:pPr>
        <w:snapToGrid w:val="0"/>
        <w:spacing w:line="360" w:lineRule="auto"/>
        <w:ind w:leftChars="171" w:left="359"/>
        <w:rPr>
          <w:rFonts w:ascii="宋体" w:hAnsi="宋体"/>
          <w:sz w:val="24"/>
        </w:rPr>
      </w:pPr>
      <w:r w:rsidRPr="00CC30B7">
        <w:rPr>
          <w:rFonts w:ascii="宋体" w:hAnsi="宋体" w:hint="eastAsia"/>
          <w:sz w:val="24"/>
        </w:rPr>
        <w:t>签 字 人  签  名</w:t>
      </w:r>
    </w:p>
    <w:p w:rsidR="00172A64" w:rsidRPr="00337B97" w:rsidRDefault="00172A64" w:rsidP="00172A64">
      <w:pPr>
        <w:snapToGrid w:val="0"/>
        <w:spacing w:line="360" w:lineRule="auto"/>
        <w:ind w:leftChars="171" w:left="359"/>
        <w:rPr>
          <w:rFonts w:ascii="宋体" w:hAnsi="宋体"/>
          <w:sz w:val="24"/>
          <w:u w:val="single"/>
        </w:rPr>
      </w:pPr>
      <w:r w:rsidRPr="00CC30B7">
        <w:rPr>
          <w:rFonts w:ascii="宋体" w:hAnsi="宋体" w:hint="eastAsia"/>
          <w:sz w:val="24"/>
        </w:rPr>
        <w:t>公           章</w:t>
      </w:r>
    </w:p>
    <w:p w:rsidR="00A05A5D" w:rsidRDefault="00A05A5D" w:rsidP="008556B3">
      <w:pPr>
        <w:snapToGrid w:val="0"/>
        <w:spacing w:beforeLines="50" w:afterLines="50" w:line="360" w:lineRule="auto"/>
        <w:ind w:left="420"/>
        <w:jc w:val="center"/>
        <w:rPr>
          <w:sz w:val="52"/>
          <w:szCs w:val="52"/>
        </w:rPr>
      </w:pPr>
    </w:p>
    <w:p w:rsidR="00A05A5D" w:rsidRDefault="00A05A5D" w:rsidP="00A05A5D">
      <w:pPr>
        <w:snapToGrid w:val="0"/>
        <w:rPr>
          <w:sz w:val="52"/>
          <w:szCs w:val="52"/>
        </w:rPr>
      </w:pPr>
    </w:p>
    <w:p w:rsidR="00A05A5D" w:rsidRDefault="00A05A5D" w:rsidP="00A05A5D">
      <w:pPr>
        <w:snapToGrid w:val="0"/>
        <w:rPr>
          <w:sz w:val="52"/>
          <w:szCs w:val="52"/>
        </w:rPr>
      </w:pPr>
    </w:p>
    <w:p w:rsidR="00A05A5D" w:rsidRDefault="00A05A5D" w:rsidP="00A05A5D">
      <w:pPr>
        <w:snapToGrid w:val="0"/>
        <w:rPr>
          <w:sz w:val="52"/>
          <w:szCs w:val="52"/>
        </w:rPr>
      </w:pPr>
    </w:p>
    <w:p w:rsidR="00050C5C" w:rsidRDefault="00050C5C" w:rsidP="00A05A5D">
      <w:pPr>
        <w:snapToGrid w:val="0"/>
        <w:rPr>
          <w:sz w:val="52"/>
          <w:szCs w:val="52"/>
        </w:rPr>
      </w:pPr>
    </w:p>
    <w:p w:rsidR="00050C5C" w:rsidRDefault="00050C5C" w:rsidP="00A05A5D">
      <w:pPr>
        <w:snapToGrid w:val="0"/>
        <w:rPr>
          <w:sz w:val="52"/>
          <w:szCs w:val="52"/>
        </w:rPr>
      </w:pPr>
    </w:p>
    <w:p w:rsidR="00A05A5D" w:rsidRDefault="00A05A5D" w:rsidP="00A05A5D">
      <w:pPr>
        <w:snapToGrid w:val="0"/>
        <w:rPr>
          <w:sz w:val="52"/>
          <w:szCs w:val="52"/>
        </w:rPr>
      </w:pPr>
    </w:p>
    <w:p w:rsidR="00A05A5D" w:rsidRDefault="00A05A5D" w:rsidP="00A05A5D">
      <w:pPr>
        <w:snapToGrid w:val="0"/>
        <w:rPr>
          <w:sz w:val="52"/>
          <w:szCs w:val="52"/>
        </w:rPr>
      </w:pPr>
    </w:p>
    <w:p w:rsidR="00A05A5D" w:rsidRDefault="00A05A5D" w:rsidP="00A05A5D">
      <w:pPr>
        <w:numPr>
          <w:ilvl w:val="0"/>
          <w:numId w:val="4"/>
        </w:numPr>
        <w:tabs>
          <w:tab w:val="num" w:pos="-567"/>
        </w:tabs>
        <w:ind w:left="0" w:firstLine="0"/>
        <w:jc w:val="center"/>
        <w:outlineLvl w:val="0"/>
        <w:rPr>
          <w:b/>
          <w:bCs/>
          <w:sz w:val="52"/>
          <w:szCs w:val="52"/>
        </w:rPr>
      </w:pPr>
      <w:r>
        <w:rPr>
          <w:b/>
          <w:bCs/>
          <w:sz w:val="52"/>
          <w:szCs w:val="52"/>
        </w:rPr>
        <w:t xml:space="preserve"> </w:t>
      </w:r>
      <w:bookmarkStart w:id="33" w:name="_Toc455578204"/>
      <w:r>
        <w:rPr>
          <w:rFonts w:hint="eastAsia"/>
          <w:b/>
          <w:bCs/>
          <w:sz w:val="52"/>
          <w:szCs w:val="52"/>
        </w:rPr>
        <w:t>磋商响应文件格式</w:t>
      </w:r>
      <w:bookmarkEnd w:id="33"/>
    </w:p>
    <w:p w:rsidR="00A05A5D" w:rsidRDefault="00A05A5D" w:rsidP="00170FF5">
      <w:pPr>
        <w:pStyle w:val="2"/>
        <w:keepNext w:val="0"/>
        <w:keepLines w:val="0"/>
        <w:numPr>
          <w:ilvl w:val="0"/>
          <w:numId w:val="16"/>
        </w:numPr>
        <w:adjustRightInd/>
        <w:spacing w:line="240" w:lineRule="auto"/>
        <w:jc w:val="center"/>
        <w:rPr>
          <w:rFonts w:eastAsia="宋体" w:hAnsi="宋体"/>
        </w:rPr>
      </w:pPr>
      <w:r>
        <w:rPr>
          <w:rFonts w:ascii="华文细黑" w:eastAsia="华文细黑" w:hAnsi="华文细黑" w:hint="eastAsia"/>
          <w:b w:val="0"/>
          <w:sz w:val="52"/>
          <w:szCs w:val="52"/>
        </w:rPr>
        <w:br w:type="page"/>
      </w:r>
      <w:bookmarkStart w:id="34" w:name="_Toc455578205"/>
      <w:r>
        <w:rPr>
          <w:rFonts w:eastAsia="宋体" w:hAnsi="宋体" w:hint="eastAsia"/>
        </w:rPr>
        <w:lastRenderedPageBreak/>
        <w:t>商务文件</w:t>
      </w:r>
      <w:bookmarkEnd w:id="34"/>
    </w:p>
    <w:p w:rsidR="00A05A5D" w:rsidRDefault="00A05A5D" w:rsidP="008556B3">
      <w:pPr>
        <w:adjustRightInd w:val="0"/>
        <w:snapToGrid w:val="0"/>
        <w:spacing w:beforeLines="150" w:afterLines="150"/>
        <w:jc w:val="center"/>
        <w:rPr>
          <w:sz w:val="30"/>
          <w:szCs w:val="30"/>
        </w:rPr>
      </w:pPr>
      <w:r>
        <w:rPr>
          <w:rFonts w:hint="eastAsia"/>
          <w:sz w:val="30"/>
          <w:szCs w:val="30"/>
        </w:rPr>
        <w:t>（一）磋商响应函</w:t>
      </w:r>
    </w:p>
    <w:p w:rsidR="00A05A5D" w:rsidRDefault="00A05A5D" w:rsidP="00A05A5D">
      <w:pPr>
        <w:snapToGrid w:val="0"/>
        <w:spacing w:line="300" w:lineRule="auto"/>
        <w:rPr>
          <w:rFonts w:ascii="宋体" w:hAnsi="宋体"/>
          <w:sz w:val="24"/>
        </w:rPr>
      </w:pPr>
      <w:r>
        <w:rPr>
          <w:rFonts w:ascii="宋体" w:hAnsi="宋体" w:hint="eastAsia"/>
          <w:sz w:val="24"/>
        </w:rPr>
        <w:t>中共中央直属机关采购中心：</w:t>
      </w:r>
    </w:p>
    <w:p w:rsidR="00A05A5D" w:rsidRDefault="00A05A5D" w:rsidP="00A05A5D">
      <w:pPr>
        <w:snapToGrid w:val="0"/>
        <w:rPr>
          <w:rFonts w:ascii="宋体" w:hAnsi="宋体"/>
          <w:sz w:val="24"/>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(磋商供应商全称)自愿参与贵方组织的</w:t>
      </w:r>
      <w:r>
        <w:rPr>
          <w:rFonts w:ascii="宋体" w:hAnsi="宋体" w:hint="eastAsia"/>
          <w:sz w:val="24"/>
          <w:u w:val="single"/>
        </w:rPr>
        <w:t xml:space="preserve">      </w:t>
      </w:r>
      <w:r>
        <w:rPr>
          <w:rFonts w:ascii="宋体" w:hAnsi="宋体" w:hint="eastAsia"/>
          <w:sz w:val="24"/>
        </w:rPr>
        <w:t>(项目名称、项目编号)竞争性磋商的有关活动，并参加具体磋商，我方愿意承担由此产生的一切法律后果，并承诺如下：</w:t>
      </w:r>
    </w:p>
    <w:p w:rsidR="00A05A5D" w:rsidRPr="00A433A3" w:rsidRDefault="00A05A5D" w:rsidP="00170FF5">
      <w:pPr>
        <w:pStyle w:val="10"/>
        <w:numPr>
          <w:ilvl w:val="0"/>
          <w:numId w:val="17"/>
        </w:numPr>
        <w:snapToGrid w:val="0"/>
        <w:rPr>
          <w:color w:val="FF0000"/>
          <w:sz w:val="24"/>
          <w:szCs w:val="24"/>
        </w:rPr>
      </w:pPr>
      <w:r>
        <w:rPr>
          <w:rFonts w:hint="eastAsia"/>
          <w:color w:val="FF0000"/>
          <w:sz w:val="24"/>
          <w:szCs w:val="24"/>
        </w:rPr>
        <w:t>我方承诺，我方完全具备《政府采购法》第二十二条</w:t>
      </w:r>
      <w:r>
        <w:rPr>
          <w:rFonts w:hint="eastAsia"/>
          <w:kern w:val="2"/>
          <w:sz w:val="24"/>
          <w:szCs w:val="24"/>
        </w:rPr>
        <w:t>第一款规定的条件以及本项目磋商文件规定的参加磋商供应商须满足的特定条件，参加本项目政府采购活动前三年内在经营活动中没有重大违法记录。</w:t>
      </w:r>
    </w:p>
    <w:p w:rsidR="00A433A3" w:rsidRDefault="00A433A3" w:rsidP="00170FF5">
      <w:pPr>
        <w:pStyle w:val="10"/>
        <w:numPr>
          <w:ilvl w:val="0"/>
          <w:numId w:val="17"/>
        </w:numPr>
        <w:snapToGrid w:val="0"/>
        <w:rPr>
          <w:color w:val="FF0000"/>
          <w:sz w:val="24"/>
          <w:szCs w:val="24"/>
        </w:rPr>
      </w:pPr>
      <w:r w:rsidRPr="001E4BF6">
        <w:rPr>
          <w:rFonts w:hint="eastAsia"/>
          <w:sz w:val="24"/>
        </w:rPr>
        <w:t>我</w:t>
      </w:r>
      <w:r w:rsidRPr="00347459">
        <w:rPr>
          <w:rFonts w:hint="eastAsia"/>
          <w:sz w:val="24"/>
          <w:szCs w:val="24"/>
        </w:rPr>
        <w:t>方承诺，我方信用记录中1）没有被列入失信被执行人，2）没有被列入重大税收违法案件名单，3)没有被列入政府采购违法失信行为记录名单，否则，评标委员会可将我方的磋商响应文件按照无效响应文件处理。</w:t>
      </w:r>
    </w:p>
    <w:p w:rsidR="00A05A5D" w:rsidRDefault="00A05A5D" w:rsidP="00170FF5">
      <w:pPr>
        <w:pStyle w:val="10"/>
        <w:numPr>
          <w:ilvl w:val="0"/>
          <w:numId w:val="17"/>
        </w:numPr>
        <w:snapToGrid w:val="0"/>
        <w:rPr>
          <w:sz w:val="24"/>
          <w:szCs w:val="24"/>
        </w:rPr>
      </w:pPr>
      <w:r>
        <w:rPr>
          <w:rFonts w:hint="eastAsia"/>
          <w:sz w:val="24"/>
          <w:szCs w:val="24"/>
        </w:rPr>
        <w:t>保证遵守竞争性磋商文件的规定。在竞争性磋商文件有明确要求的情况下，如果我方提交的磋商响应文件没有明确表述拒绝的，我方愿意将竞争性磋商文件的规定作为约束我方的合同义务的组成部分。</w:t>
      </w:r>
    </w:p>
    <w:p w:rsidR="00A05A5D" w:rsidRDefault="00A05A5D" w:rsidP="00170FF5">
      <w:pPr>
        <w:pStyle w:val="10"/>
        <w:numPr>
          <w:ilvl w:val="0"/>
          <w:numId w:val="17"/>
        </w:numPr>
        <w:snapToGrid w:val="0"/>
        <w:rPr>
          <w:sz w:val="24"/>
          <w:szCs w:val="24"/>
        </w:rPr>
      </w:pPr>
      <w:r>
        <w:rPr>
          <w:rFonts w:hint="eastAsia"/>
          <w:sz w:val="24"/>
          <w:szCs w:val="24"/>
        </w:rPr>
        <w:t>我方已详细审核全部磋商响应文件，包括磋商响应文件修改书（如有的话）、参考资料及有关附件，确认无误。</w:t>
      </w:r>
    </w:p>
    <w:p w:rsidR="00A05A5D" w:rsidRDefault="00A05A5D" w:rsidP="00170FF5">
      <w:pPr>
        <w:pStyle w:val="10"/>
        <w:numPr>
          <w:ilvl w:val="0"/>
          <w:numId w:val="17"/>
        </w:numPr>
        <w:snapToGrid w:val="0"/>
        <w:rPr>
          <w:sz w:val="24"/>
          <w:szCs w:val="24"/>
        </w:rPr>
      </w:pPr>
      <w:r>
        <w:rPr>
          <w:rFonts w:hint="eastAsia"/>
          <w:sz w:val="24"/>
          <w:szCs w:val="24"/>
        </w:rPr>
        <w:t>我方磋商响应文件有效期为自递交磋商响应文件截止时间起</w:t>
      </w:r>
      <w:r>
        <w:rPr>
          <w:rFonts w:hint="eastAsia"/>
          <w:sz w:val="24"/>
          <w:szCs w:val="24"/>
          <w:u w:val="single"/>
        </w:rPr>
        <w:t>45</w:t>
      </w:r>
      <w:r>
        <w:rPr>
          <w:rFonts w:hint="eastAsia"/>
          <w:sz w:val="24"/>
          <w:szCs w:val="24"/>
        </w:rPr>
        <w:t>个日历日，若成交，则有效期自动延续至合同履行完毕。</w:t>
      </w:r>
    </w:p>
    <w:p w:rsidR="00A05A5D" w:rsidRDefault="00A05A5D" w:rsidP="00170FF5">
      <w:pPr>
        <w:pStyle w:val="10"/>
        <w:numPr>
          <w:ilvl w:val="0"/>
          <w:numId w:val="17"/>
        </w:numPr>
        <w:snapToGrid w:val="0"/>
        <w:rPr>
          <w:sz w:val="24"/>
          <w:szCs w:val="24"/>
        </w:rPr>
      </w:pPr>
      <w:r>
        <w:rPr>
          <w:rFonts w:hint="eastAsia"/>
          <w:sz w:val="24"/>
          <w:szCs w:val="24"/>
        </w:rPr>
        <w:t>我方愿意向贵方提供任何与本项目磋商响应文件有关的数据、情况和技术资料。若贵方需要，我方愿意提供我方作出的一切承诺的证明材料。</w:t>
      </w:r>
    </w:p>
    <w:p w:rsidR="00A05A5D" w:rsidRDefault="00A05A5D" w:rsidP="00170FF5">
      <w:pPr>
        <w:pStyle w:val="10"/>
        <w:numPr>
          <w:ilvl w:val="0"/>
          <w:numId w:val="17"/>
        </w:numPr>
        <w:snapToGrid w:val="0"/>
        <w:rPr>
          <w:sz w:val="24"/>
          <w:szCs w:val="24"/>
        </w:rPr>
      </w:pPr>
      <w:r>
        <w:rPr>
          <w:rFonts w:hint="eastAsia"/>
          <w:sz w:val="24"/>
          <w:szCs w:val="24"/>
        </w:rPr>
        <w:t>我方承诺磋商响应文件中所有的资料及所作各项承诺均真实准确，不存在任何虚假之处，否则，磋商小组可将我方的谈判响应文件按照无效谈判响应文件处理，即使我方成交，成交结果无效，对于因此给其他磋商供应商及你方和采购人造成的全部损失，我方同意无条件予以赔偿。</w:t>
      </w:r>
    </w:p>
    <w:p w:rsidR="00A05A5D" w:rsidRDefault="00A05A5D" w:rsidP="00170FF5">
      <w:pPr>
        <w:pStyle w:val="10"/>
        <w:numPr>
          <w:ilvl w:val="0"/>
          <w:numId w:val="17"/>
        </w:numPr>
        <w:snapToGrid w:val="0"/>
        <w:rPr>
          <w:sz w:val="24"/>
          <w:szCs w:val="24"/>
        </w:rPr>
      </w:pPr>
      <w:r>
        <w:rPr>
          <w:rFonts w:hint="eastAsia"/>
          <w:sz w:val="24"/>
          <w:szCs w:val="24"/>
        </w:rPr>
        <w:t>我方承诺：采购人若需追加采购本项目竞争性磋商文件所列货物及相关服务的，在不改变合同其他实质性条款的前提下，按相同或更优惠的折扣保证供货。</w:t>
      </w:r>
    </w:p>
    <w:p w:rsidR="00A05A5D" w:rsidRDefault="00A05A5D" w:rsidP="00170FF5">
      <w:pPr>
        <w:pStyle w:val="10"/>
        <w:numPr>
          <w:ilvl w:val="0"/>
          <w:numId w:val="17"/>
        </w:numPr>
        <w:snapToGrid w:val="0"/>
        <w:rPr>
          <w:sz w:val="24"/>
          <w:szCs w:val="24"/>
        </w:rPr>
      </w:pPr>
      <w:r>
        <w:rPr>
          <w:rFonts w:hint="eastAsia"/>
          <w:sz w:val="24"/>
          <w:szCs w:val="24"/>
        </w:rPr>
        <w:t>我方承诺接受竞争性磋商文件中第五部分《合同条款及格式》的全部条款且无任何异议。</w:t>
      </w:r>
    </w:p>
    <w:p w:rsidR="00A05A5D" w:rsidRDefault="00A05A5D" w:rsidP="00170FF5">
      <w:pPr>
        <w:pStyle w:val="10"/>
        <w:numPr>
          <w:ilvl w:val="0"/>
          <w:numId w:val="17"/>
        </w:numPr>
        <w:snapToGrid w:val="0"/>
        <w:rPr>
          <w:sz w:val="24"/>
          <w:szCs w:val="24"/>
        </w:rPr>
      </w:pPr>
      <w:r>
        <w:rPr>
          <w:rFonts w:hint="eastAsia"/>
          <w:sz w:val="24"/>
          <w:szCs w:val="24"/>
        </w:rPr>
        <w:t>我方完全理解并同意磋商小组、采购人拒绝所有磋商响应文件的权利。</w:t>
      </w:r>
    </w:p>
    <w:p w:rsidR="00A05A5D" w:rsidRDefault="00A05A5D" w:rsidP="00170FF5">
      <w:pPr>
        <w:pStyle w:val="10"/>
        <w:numPr>
          <w:ilvl w:val="0"/>
          <w:numId w:val="17"/>
        </w:numPr>
        <w:snapToGrid w:val="0"/>
        <w:rPr>
          <w:sz w:val="24"/>
          <w:szCs w:val="24"/>
        </w:rPr>
      </w:pPr>
      <w:r>
        <w:rPr>
          <w:rFonts w:hint="eastAsia"/>
          <w:sz w:val="24"/>
          <w:szCs w:val="24"/>
        </w:rPr>
        <w:t>我方将严格遵守《中华人民共和国政府采购法》，若存在违法违规行为，自愿承担相应的法律后果。</w:t>
      </w:r>
    </w:p>
    <w:p w:rsidR="00A05A5D" w:rsidRDefault="00A05A5D" w:rsidP="00A05A5D">
      <w:pPr>
        <w:snapToGrid w:val="0"/>
        <w:spacing w:line="360" w:lineRule="auto"/>
        <w:rPr>
          <w:rFonts w:ascii="宋体" w:hAnsi="宋体"/>
          <w:sz w:val="24"/>
        </w:rPr>
      </w:pPr>
    </w:p>
    <w:p w:rsidR="00A05A5D" w:rsidRDefault="00A05A5D" w:rsidP="00A05A5D">
      <w:pPr>
        <w:spacing w:line="360" w:lineRule="auto"/>
        <w:ind w:leftChars="200" w:left="420"/>
        <w:rPr>
          <w:rFonts w:ascii="宋体" w:hAnsi="宋体"/>
          <w:sz w:val="24"/>
          <w:u w:val="single"/>
        </w:rPr>
      </w:pPr>
      <w:r>
        <w:rPr>
          <w:rFonts w:ascii="宋体" w:hAnsi="宋体" w:hint="eastAsia"/>
          <w:sz w:val="24"/>
        </w:rPr>
        <w:t>磋商供应商：</w:t>
      </w:r>
      <w:r>
        <w:rPr>
          <w:rFonts w:ascii="宋体" w:hAnsi="宋体" w:hint="eastAsia"/>
          <w:sz w:val="24"/>
          <w:u w:val="single"/>
        </w:rPr>
        <w:t>（盖章）</w:t>
      </w:r>
      <w:r>
        <w:rPr>
          <w:rFonts w:ascii="宋体" w:hAnsi="宋体" w:hint="eastAsia"/>
          <w:sz w:val="24"/>
          <w:u w:val="single"/>
        </w:rPr>
        <w:tab/>
        <w:t xml:space="preserve">　　</w:t>
      </w:r>
      <w:r>
        <w:rPr>
          <w:rFonts w:ascii="宋体" w:hAnsi="宋体" w:hint="eastAsia"/>
          <w:sz w:val="24"/>
          <w:u w:val="single"/>
        </w:rPr>
        <w:tab/>
      </w:r>
    </w:p>
    <w:p w:rsidR="00A05A5D" w:rsidRDefault="00A05A5D" w:rsidP="00A05A5D">
      <w:pPr>
        <w:spacing w:line="360" w:lineRule="auto"/>
        <w:ind w:leftChars="200" w:left="420"/>
        <w:rPr>
          <w:rFonts w:ascii="宋体" w:hAnsi="宋体"/>
          <w:sz w:val="24"/>
          <w:u w:val="single"/>
        </w:rPr>
      </w:pPr>
      <w:r>
        <w:rPr>
          <w:rFonts w:ascii="宋体" w:hAnsi="宋体" w:hint="eastAsia"/>
          <w:sz w:val="24"/>
        </w:rPr>
        <w:t>法定代表人：</w:t>
      </w:r>
      <w:r>
        <w:rPr>
          <w:rFonts w:ascii="宋体" w:hAnsi="宋体" w:hint="eastAsia"/>
          <w:sz w:val="24"/>
          <w:u w:val="single"/>
        </w:rPr>
        <w:t>（签字或盖章）</w:t>
      </w:r>
    </w:p>
    <w:p w:rsidR="00A05A5D" w:rsidRDefault="00A05A5D" w:rsidP="00A05A5D">
      <w:pPr>
        <w:spacing w:line="360" w:lineRule="auto"/>
        <w:ind w:leftChars="200" w:left="42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A05A5D" w:rsidRDefault="00A05A5D" w:rsidP="008556B3">
      <w:pPr>
        <w:adjustRightInd w:val="0"/>
        <w:snapToGrid w:val="0"/>
        <w:spacing w:beforeLines="150" w:afterLines="150"/>
        <w:jc w:val="center"/>
        <w:rPr>
          <w:sz w:val="30"/>
          <w:szCs w:val="30"/>
        </w:rPr>
      </w:pPr>
      <w:r>
        <w:rPr>
          <w:rFonts w:ascii="宋体" w:hAnsi="宋体" w:hint="eastAsia"/>
          <w:sz w:val="24"/>
        </w:rPr>
        <w:br w:type="page"/>
      </w:r>
      <w:bookmarkStart w:id="35" w:name="_Toc195410903"/>
      <w:r>
        <w:rPr>
          <w:rFonts w:hint="eastAsia"/>
          <w:sz w:val="30"/>
          <w:szCs w:val="30"/>
        </w:rPr>
        <w:lastRenderedPageBreak/>
        <w:t>（二）法定代表人授权委托书</w:t>
      </w:r>
      <w:bookmarkEnd w:id="35"/>
    </w:p>
    <w:p w:rsidR="00A05A5D" w:rsidRDefault="00A05A5D" w:rsidP="00A05A5D">
      <w:pPr>
        <w:spacing w:line="360" w:lineRule="auto"/>
        <w:rPr>
          <w:rFonts w:ascii="宋体" w:hAnsi="宋体"/>
          <w:sz w:val="24"/>
        </w:rPr>
      </w:pPr>
      <w:r>
        <w:rPr>
          <w:rFonts w:ascii="宋体" w:hAnsi="宋体" w:hint="eastAsia"/>
          <w:sz w:val="24"/>
        </w:rPr>
        <w:t>委托人（单位）：</w:t>
      </w:r>
    </w:p>
    <w:p w:rsidR="00A05A5D" w:rsidRDefault="00A05A5D" w:rsidP="00A05A5D">
      <w:pPr>
        <w:spacing w:line="360" w:lineRule="auto"/>
        <w:rPr>
          <w:rFonts w:ascii="宋体" w:hAnsi="宋体"/>
          <w:sz w:val="24"/>
        </w:rPr>
      </w:pPr>
      <w:r>
        <w:rPr>
          <w:rFonts w:ascii="宋体" w:hAnsi="宋体" w:hint="eastAsia"/>
          <w:sz w:val="24"/>
        </w:rPr>
        <w:t>法定代表人：        　    职务：        电话：</w:t>
      </w:r>
    </w:p>
    <w:p w:rsidR="00A05A5D" w:rsidRDefault="00A05A5D" w:rsidP="00A05A5D">
      <w:pPr>
        <w:spacing w:line="360" w:lineRule="auto"/>
        <w:rPr>
          <w:rFonts w:ascii="宋体" w:hAnsi="宋体"/>
          <w:sz w:val="24"/>
        </w:rPr>
      </w:pPr>
    </w:p>
    <w:p w:rsidR="00A05A5D" w:rsidRDefault="00A05A5D" w:rsidP="00A05A5D">
      <w:pPr>
        <w:spacing w:line="360" w:lineRule="auto"/>
        <w:rPr>
          <w:rFonts w:ascii="宋体" w:hAnsi="宋体"/>
          <w:sz w:val="24"/>
        </w:rPr>
      </w:pPr>
      <w:r>
        <w:rPr>
          <w:rFonts w:ascii="宋体" w:hAnsi="宋体" w:hint="eastAsia"/>
          <w:sz w:val="24"/>
        </w:rPr>
        <w:t>受委托人：                       电话：</w:t>
      </w:r>
    </w:p>
    <w:p w:rsidR="00A05A5D" w:rsidRDefault="00A05A5D" w:rsidP="00A05A5D">
      <w:pPr>
        <w:spacing w:line="360" w:lineRule="auto"/>
        <w:rPr>
          <w:rFonts w:ascii="宋体" w:hAnsi="宋体"/>
          <w:sz w:val="24"/>
        </w:rPr>
      </w:pPr>
      <w:r>
        <w:rPr>
          <w:rFonts w:ascii="宋体" w:hAnsi="宋体" w:hint="eastAsia"/>
          <w:sz w:val="24"/>
        </w:rPr>
        <w:t xml:space="preserve">工作单位：                       职务：        </w:t>
      </w:r>
    </w:p>
    <w:p w:rsidR="00A05A5D" w:rsidRDefault="00A05A5D" w:rsidP="00A05A5D">
      <w:pPr>
        <w:spacing w:line="360" w:lineRule="auto"/>
        <w:rPr>
          <w:rFonts w:ascii="宋体" w:hAnsi="宋体"/>
          <w:sz w:val="24"/>
        </w:rPr>
      </w:pPr>
      <w:r>
        <w:rPr>
          <w:rFonts w:ascii="宋体" w:hAnsi="宋体" w:hint="eastAsia"/>
          <w:sz w:val="24"/>
        </w:rPr>
        <w:t>身份证号码：</w:t>
      </w:r>
    </w:p>
    <w:p w:rsidR="00A05A5D" w:rsidRDefault="00A05A5D" w:rsidP="00A05A5D">
      <w:pPr>
        <w:spacing w:line="360" w:lineRule="auto"/>
        <w:ind w:firstLineChars="200" w:firstLine="480"/>
        <w:rPr>
          <w:rFonts w:ascii="宋体" w:hAnsi="宋体"/>
          <w:sz w:val="24"/>
        </w:rPr>
      </w:pPr>
    </w:p>
    <w:p w:rsidR="00A05A5D" w:rsidRDefault="00A05A5D" w:rsidP="00A05A5D">
      <w:pPr>
        <w:spacing w:line="360" w:lineRule="auto"/>
        <w:ind w:firstLineChars="200" w:firstLine="480"/>
        <w:rPr>
          <w:rFonts w:ascii="宋体" w:hAnsi="宋体"/>
          <w:sz w:val="24"/>
        </w:rPr>
      </w:pPr>
      <w:r>
        <w:rPr>
          <w:rFonts w:ascii="宋体" w:hAnsi="宋体" w:hint="eastAsia"/>
          <w:sz w:val="24"/>
        </w:rPr>
        <w:t>现委托上列受委托人在</w:t>
      </w:r>
      <w:r>
        <w:rPr>
          <w:rFonts w:ascii="宋体" w:hAnsi="宋体" w:hint="eastAsia"/>
          <w:sz w:val="24"/>
          <w:u w:val="single"/>
        </w:rPr>
        <w:t xml:space="preserve"> 中共中央直属机关采购中心 </w:t>
      </w:r>
      <w:r>
        <w:rPr>
          <w:rFonts w:ascii="宋体" w:hAnsi="宋体" w:hint="eastAsia"/>
          <w:sz w:val="24"/>
        </w:rPr>
        <w:t>组织的</w:t>
      </w:r>
      <w:r>
        <w:rPr>
          <w:rFonts w:ascii="宋体" w:hAnsi="宋体" w:hint="eastAsia"/>
          <w:sz w:val="24"/>
          <w:u w:val="single"/>
        </w:rPr>
        <w:t xml:space="preserve">  （项目名称）（ 项目编号：  ） </w:t>
      </w:r>
      <w:r>
        <w:rPr>
          <w:rFonts w:ascii="宋体" w:hAnsi="宋体" w:hint="eastAsia"/>
          <w:sz w:val="24"/>
        </w:rPr>
        <w:t xml:space="preserve">磋商采购中，作为我方的合法代理人，代理以下事项：  </w:t>
      </w:r>
    </w:p>
    <w:p w:rsidR="00A05A5D" w:rsidRDefault="00A05A5D" w:rsidP="00170FF5">
      <w:pPr>
        <w:numPr>
          <w:ilvl w:val="0"/>
          <w:numId w:val="18"/>
        </w:numPr>
        <w:tabs>
          <w:tab w:val="left" w:pos="525"/>
          <w:tab w:val="num" w:pos="1155"/>
        </w:tabs>
        <w:spacing w:line="360" w:lineRule="auto"/>
        <w:ind w:hanging="2067"/>
        <w:rPr>
          <w:rFonts w:ascii="宋体" w:hAnsi="宋体"/>
          <w:sz w:val="24"/>
        </w:rPr>
      </w:pPr>
      <w:r>
        <w:rPr>
          <w:rFonts w:ascii="宋体" w:hAnsi="宋体" w:hint="eastAsia"/>
          <w:sz w:val="24"/>
        </w:rPr>
        <w:t>代理委托人签署、提交磋商响应文件以及其它相关资料；</w:t>
      </w:r>
    </w:p>
    <w:p w:rsidR="00A05A5D" w:rsidRDefault="00A05A5D" w:rsidP="00170FF5">
      <w:pPr>
        <w:numPr>
          <w:ilvl w:val="0"/>
          <w:numId w:val="18"/>
        </w:numPr>
        <w:tabs>
          <w:tab w:val="left" w:pos="525"/>
          <w:tab w:val="num" w:pos="1155"/>
        </w:tabs>
        <w:spacing w:line="360" w:lineRule="auto"/>
        <w:ind w:hanging="2067"/>
        <w:rPr>
          <w:rFonts w:ascii="宋体" w:hAnsi="宋体"/>
          <w:sz w:val="24"/>
        </w:rPr>
      </w:pPr>
      <w:r>
        <w:rPr>
          <w:rFonts w:ascii="宋体" w:hAnsi="宋体" w:hint="eastAsia"/>
          <w:sz w:val="24"/>
        </w:rPr>
        <w:t>参加磋商，接受质询并予以澄清；</w:t>
      </w:r>
    </w:p>
    <w:p w:rsidR="00A05A5D" w:rsidRDefault="00A05A5D" w:rsidP="00170FF5">
      <w:pPr>
        <w:numPr>
          <w:ilvl w:val="0"/>
          <w:numId w:val="18"/>
        </w:numPr>
        <w:tabs>
          <w:tab w:val="left" w:pos="525"/>
          <w:tab w:val="num" w:pos="1155"/>
        </w:tabs>
        <w:spacing w:line="360" w:lineRule="auto"/>
        <w:ind w:hanging="2067"/>
        <w:rPr>
          <w:rFonts w:ascii="宋体" w:hAnsi="宋体"/>
          <w:sz w:val="24"/>
        </w:rPr>
      </w:pPr>
      <w:r>
        <w:rPr>
          <w:rFonts w:ascii="宋体" w:hAnsi="宋体" w:hint="eastAsia"/>
          <w:sz w:val="24"/>
        </w:rPr>
        <w:t>签署、接受磋商过程中的各种法律文件；</w:t>
      </w:r>
    </w:p>
    <w:p w:rsidR="00A05A5D" w:rsidRDefault="00A05A5D" w:rsidP="00170FF5">
      <w:pPr>
        <w:numPr>
          <w:ilvl w:val="0"/>
          <w:numId w:val="18"/>
        </w:numPr>
        <w:tabs>
          <w:tab w:val="left" w:pos="525"/>
          <w:tab w:val="num" w:pos="1155"/>
        </w:tabs>
        <w:spacing w:line="360" w:lineRule="auto"/>
        <w:ind w:hanging="2067"/>
        <w:rPr>
          <w:rFonts w:ascii="宋体" w:hAnsi="宋体"/>
          <w:sz w:val="24"/>
        </w:rPr>
      </w:pPr>
      <w:r>
        <w:rPr>
          <w:rFonts w:ascii="宋体" w:hAnsi="宋体" w:hint="eastAsia"/>
          <w:sz w:val="24"/>
        </w:rPr>
        <w:t>办理磋商过程中的其他事务。</w:t>
      </w:r>
    </w:p>
    <w:p w:rsidR="00A05A5D" w:rsidRDefault="00A05A5D" w:rsidP="00A05A5D">
      <w:pPr>
        <w:spacing w:line="400" w:lineRule="atLeast"/>
        <w:ind w:leftChars="181" w:left="380"/>
        <w:rPr>
          <w:rFonts w:ascii="宋体" w:hAnsi="宋体"/>
          <w:sz w:val="24"/>
        </w:rPr>
      </w:pPr>
      <w:r>
        <w:rPr>
          <w:rFonts w:ascii="宋体" w:hAnsi="宋体" w:hint="eastAsia"/>
          <w:sz w:val="24"/>
        </w:rPr>
        <w:t>代理人无权转委托，特此声明。</w:t>
      </w:r>
    </w:p>
    <w:p w:rsidR="00A05A5D" w:rsidRDefault="00A05A5D" w:rsidP="00A05A5D">
      <w:pPr>
        <w:spacing w:line="400" w:lineRule="atLeast"/>
        <w:rPr>
          <w:rFonts w:ascii="宋体" w:hAnsi="宋体"/>
          <w:sz w:val="24"/>
        </w:rPr>
      </w:pPr>
    </w:p>
    <w:p w:rsidR="00A05A5D" w:rsidRDefault="00A05A5D" w:rsidP="00A05A5D">
      <w:pPr>
        <w:snapToGrid w:val="0"/>
        <w:spacing w:line="360" w:lineRule="auto"/>
        <w:rPr>
          <w:rFonts w:ascii="宋体" w:hAnsi="宋体"/>
          <w:b/>
          <w:sz w:val="24"/>
        </w:rPr>
      </w:pPr>
      <w:r>
        <w:rPr>
          <w:rFonts w:ascii="宋体" w:hAnsi="宋体" w:hint="eastAsia"/>
          <w:b/>
          <w:sz w:val="24"/>
        </w:rPr>
        <w:t>附：被授权人个人身份证复印件</w:t>
      </w:r>
    </w:p>
    <w:p w:rsidR="00A05A5D" w:rsidRDefault="00A05A5D" w:rsidP="00A05A5D">
      <w:pPr>
        <w:spacing w:line="400" w:lineRule="atLeast"/>
        <w:rPr>
          <w:rFonts w:ascii="宋体" w:hAnsi="宋体"/>
          <w:sz w:val="24"/>
        </w:rPr>
      </w:pPr>
    </w:p>
    <w:p w:rsidR="00A05A5D" w:rsidRDefault="00A05A5D" w:rsidP="00A05A5D">
      <w:pPr>
        <w:spacing w:line="400" w:lineRule="atLeast"/>
        <w:ind w:left="170"/>
        <w:rPr>
          <w:rFonts w:ascii="宋体" w:hAnsi="宋体"/>
          <w:bCs/>
          <w:sz w:val="24"/>
        </w:rPr>
      </w:pPr>
    </w:p>
    <w:p w:rsidR="00A05A5D" w:rsidRDefault="00A05A5D" w:rsidP="00A05A5D">
      <w:pPr>
        <w:spacing w:line="400" w:lineRule="atLeast"/>
        <w:ind w:left="170"/>
        <w:rPr>
          <w:rFonts w:ascii="宋体" w:hAnsi="宋体"/>
          <w:bCs/>
          <w:sz w:val="24"/>
        </w:rPr>
      </w:pPr>
    </w:p>
    <w:p w:rsidR="00A05A5D" w:rsidRDefault="00A05A5D" w:rsidP="00A05A5D">
      <w:pPr>
        <w:spacing w:line="360" w:lineRule="auto"/>
        <w:ind w:firstLineChars="1772" w:firstLine="4253"/>
        <w:rPr>
          <w:rFonts w:ascii="宋体" w:hAnsi="宋体"/>
          <w:sz w:val="24"/>
        </w:rPr>
      </w:pPr>
      <w:r>
        <w:rPr>
          <w:rFonts w:ascii="宋体" w:hAnsi="宋体" w:hint="eastAsia"/>
          <w:sz w:val="24"/>
        </w:rPr>
        <w:t>委托人（单位）：（盖章）</w:t>
      </w:r>
    </w:p>
    <w:p w:rsidR="00A05A5D" w:rsidRDefault="00A05A5D" w:rsidP="00A05A5D">
      <w:pPr>
        <w:spacing w:line="360" w:lineRule="auto"/>
        <w:ind w:firstLineChars="1772" w:firstLine="4253"/>
        <w:rPr>
          <w:rFonts w:ascii="宋体" w:hAnsi="宋体"/>
          <w:sz w:val="24"/>
        </w:rPr>
      </w:pPr>
      <w:r>
        <w:rPr>
          <w:rFonts w:ascii="宋体" w:hAnsi="宋体" w:hint="eastAsia"/>
          <w:sz w:val="24"/>
        </w:rPr>
        <w:t>法定代表人：（签字或盖章）</w:t>
      </w:r>
    </w:p>
    <w:p w:rsidR="00A05A5D" w:rsidRDefault="00A05A5D" w:rsidP="00A05A5D">
      <w:pPr>
        <w:adjustRightInd w:val="0"/>
        <w:snapToGrid w:val="0"/>
        <w:spacing w:line="360" w:lineRule="auto"/>
        <w:ind w:firstLine="5640"/>
        <w:rPr>
          <w:rFonts w:ascii="宋体" w:hAnsi="宋体"/>
          <w:sz w:val="24"/>
        </w:rPr>
      </w:pPr>
      <w:r>
        <w:rPr>
          <w:rFonts w:ascii="宋体" w:hAnsi="宋体" w:hint="eastAsia"/>
          <w:sz w:val="24"/>
        </w:rPr>
        <w:t>年    月    日</w:t>
      </w:r>
    </w:p>
    <w:p w:rsidR="00A05A5D" w:rsidRDefault="00A05A5D" w:rsidP="00A05A5D">
      <w:pPr>
        <w:spacing w:line="400" w:lineRule="atLeast"/>
        <w:rPr>
          <w:b/>
          <w:sz w:val="24"/>
        </w:rPr>
      </w:pPr>
    </w:p>
    <w:p w:rsidR="00A05A5D" w:rsidRDefault="00A05A5D" w:rsidP="00A05A5D">
      <w:pPr>
        <w:spacing w:line="400" w:lineRule="atLeast"/>
        <w:rPr>
          <w:b/>
          <w:bCs/>
          <w:sz w:val="28"/>
        </w:rPr>
      </w:pPr>
      <w:r>
        <w:rPr>
          <w:rFonts w:hint="eastAsia"/>
          <w:b/>
          <w:sz w:val="24"/>
        </w:rPr>
        <w:t>备注：如法定代表人亲自办理，</w:t>
      </w:r>
      <w:r>
        <w:rPr>
          <w:rFonts w:ascii="宋体" w:hAnsi="宋体" w:hint="eastAsia"/>
          <w:b/>
          <w:sz w:val="24"/>
        </w:rPr>
        <w:t>须提交本人身份证复印件，并注明有效联系方式。</w:t>
      </w:r>
    </w:p>
    <w:p w:rsidR="00A05A5D" w:rsidRDefault="00A05A5D" w:rsidP="008556B3">
      <w:pPr>
        <w:adjustRightInd w:val="0"/>
        <w:snapToGrid w:val="0"/>
        <w:spacing w:beforeLines="150" w:afterLines="150"/>
        <w:jc w:val="center"/>
        <w:rPr>
          <w:sz w:val="30"/>
          <w:szCs w:val="30"/>
        </w:rPr>
      </w:pPr>
      <w:r>
        <w:rPr>
          <w:rFonts w:ascii="宋体" w:hAnsi="宋体" w:hint="eastAsia"/>
          <w:sz w:val="24"/>
        </w:rPr>
        <w:br w:type="page"/>
      </w:r>
      <w:bookmarkStart w:id="36" w:name="_Toc181423612"/>
      <w:r>
        <w:rPr>
          <w:sz w:val="30"/>
          <w:szCs w:val="30"/>
        </w:rPr>
        <w:lastRenderedPageBreak/>
        <w:t xml:space="preserve"> </w:t>
      </w:r>
      <w:bookmarkStart w:id="37" w:name="_Toc181423613"/>
      <w:bookmarkEnd w:id="36"/>
      <w:r>
        <w:rPr>
          <w:rFonts w:hint="eastAsia"/>
          <w:sz w:val="30"/>
          <w:szCs w:val="30"/>
        </w:rPr>
        <w:t>（三）初次报价表</w:t>
      </w:r>
      <w:bookmarkEnd w:id="37"/>
    </w:p>
    <w:p w:rsidR="00A05A5D" w:rsidRDefault="00A05A5D" w:rsidP="00A05A5D">
      <w:pPr>
        <w:adjustRightInd w:val="0"/>
        <w:snapToGrid w:val="0"/>
        <w:rPr>
          <w:sz w:val="24"/>
          <w:u w:val="single"/>
        </w:rPr>
      </w:pPr>
      <w:r>
        <w:rPr>
          <w:sz w:val="24"/>
        </w:rPr>
        <w:t xml:space="preserve">   </w:t>
      </w:r>
      <w:r>
        <w:rPr>
          <w:rFonts w:hint="eastAsia"/>
          <w:sz w:val="24"/>
        </w:rPr>
        <w:t>项目名称：</w:t>
      </w:r>
      <w:r>
        <w:rPr>
          <w:sz w:val="24"/>
          <w:u w:val="single"/>
        </w:rPr>
        <w:t xml:space="preserve">                        </w:t>
      </w:r>
    </w:p>
    <w:p w:rsidR="00A05A5D" w:rsidRDefault="00A05A5D" w:rsidP="00A05A5D">
      <w:pPr>
        <w:adjustRightInd w:val="0"/>
        <w:snapToGrid w:val="0"/>
        <w:rPr>
          <w:color w:val="FF0000"/>
          <w:sz w:val="24"/>
          <w:u w:val="single"/>
        </w:rPr>
      </w:pPr>
      <w:r>
        <w:rPr>
          <w:sz w:val="24"/>
        </w:rPr>
        <w:t xml:space="preserve">   </w:t>
      </w:r>
      <w:r>
        <w:rPr>
          <w:rFonts w:hint="eastAsia"/>
          <w:sz w:val="24"/>
        </w:rPr>
        <w:t>项目编号：</w:t>
      </w:r>
      <w:r>
        <w:rPr>
          <w:sz w:val="24"/>
          <w:u w:val="single"/>
        </w:rPr>
        <w:t xml:space="preserve">                        </w:t>
      </w:r>
    </w:p>
    <w:p w:rsidR="00A05A5D" w:rsidRDefault="00A05A5D" w:rsidP="00A05A5D">
      <w:pPr>
        <w:adjustRightInd w:val="0"/>
        <w:snapToGrid w:val="0"/>
        <w:ind w:firstLineChars="100" w:firstLine="100"/>
        <w:rPr>
          <w:b/>
          <w:bCs/>
          <w:sz w:val="10"/>
        </w:rPr>
      </w:pPr>
    </w:p>
    <w:tbl>
      <w:tblPr>
        <w:tblW w:w="4433"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286"/>
        <w:gridCol w:w="5270"/>
      </w:tblGrid>
      <w:tr w:rsidR="00A05A5D" w:rsidTr="00A05A5D">
        <w:trPr>
          <w:trHeight w:val="680"/>
          <w:jc w:val="center"/>
        </w:trPr>
        <w:tc>
          <w:tcPr>
            <w:tcW w:w="1513" w:type="pct"/>
            <w:tcBorders>
              <w:top w:val="single" w:sz="12" w:space="0" w:color="auto"/>
              <w:left w:val="single" w:sz="12" w:space="0" w:color="auto"/>
              <w:bottom w:val="single" w:sz="6" w:space="0" w:color="auto"/>
              <w:right w:val="single" w:sz="6" w:space="0" w:color="auto"/>
            </w:tcBorders>
            <w:vAlign w:val="center"/>
            <w:hideMark/>
          </w:tcPr>
          <w:p w:rsidR="00A05A5D" w:rsidRDefault="00A05A5D">
            <w:pPr>
              <w:spacing w:line="480" w:lineRule="exact"/>
              <w:ind w:leftChars="-51" w:left="-107"/>
              <w:jc w:val="center"/>
              <w:rPr>
                <w:b/>
                <w:bCs/>
                <w:sz w:val="24"/>
              </w:rPr>
            </w:pPr>
            <w:r>
              <w:rPr>
                <w:rFonts w:hint="eastAsia"/>
                <w:b/>
                <w:bCs/>
                <w:sz w:val="24"/>
              </w:rPr>
              <w:t>磋商供应商名称</w:t>
            </w:r>
          </w:p>
        </w:tc>
        <w:tc>
          <w:tcPr>
            <w:tcW w:w="3487" w:type="pct"/>
            <w:tcBorders>
              <w:top w:val="single" w:sz="12" w:space="0" w:color="auto"/>
              <w:left w:val="single" w:sz="6" w:space="0" w:color="auto"/>
              <w:bottom w:val="single" w:sz="6" w:space="0" w:color="auto"/>
              <w:right w:val="single" w:sz="12" w:space="0" w:color="auto"/>
            </w:tcBorders>
            <w:vAlign w:val="center"/>
          </w:tcPr>
          <w:p w:rsidR="00A05A5D" w:rsidRDefault="00A05A5D">
            <w:pPr>
              <w:spacing w:line="480" w:lineRule="exact"/>
              <w:jc w:val="center"/>
              <w:rPr>
                <w:rFonts w:ascii="黑体" w:eastAsia="黑体"/>
                <w:b/>
                <w:bCs/>
                <w:sz w:val="24"/>
              </w:rPr>
            </w:pPr>
          </w:p>
        </w:tc>
      </w:tr>
      <w:tr w:rsidR="00A05A5D" w:rsidTr="00A05A5D">
        <w:trPr>
          <w:trHeight w:val="1810"/>
          <w:jc w:val="center"/>
        </w:trPr>
        <w:tc>
          <w:tcPr>
            <w:tcW w:w="1513" w:type="pct"/>
            <w:tcBorders>
              <w:top w:val="single" w:sz="6" w:space="0" w:color="auto"/>
              <w:left w:val="single" w:sz="12" w:space="0" w:color="auto"/>
              <w:bottom w:val="single" w:sz="6" w:space="0" w:color="auto"/>
              <w:right w:val="single" w:sz="6" w:space="0" w:color="auto"/>
            </w:tcBorders>
            <w:vAlign w:val="center"/>
            <w:hideMark/>
          </w:tcPr>
          <w:p w:rsidR="00A05A5D" w:rsidRDefault="00A05A5D">
            <w:pPr>
              <w:spacing w:line="480" w:lineRule="exact"/>
              <w:ind w:leftChars="-51" w:left="-107"/>
              <w:jc w:val="center"/>
              <w:rPr>
                <w:rFonts w:ascii="黑体" w:eastAsia="黑体"/>
                <w:b/>
                <w:bCs/>
                <w:sz w:val="24"/>
              </w:rPr>
            </w:pPr>
            <w:r>
              <w:rPr>
                <w:rFonts w:hint="eastAsia"/>
                <w:b/>
                <w:bCs/>
                <w:sz w:val="24"/>
              </w:rPr>
              <w:t>报价合计</w:t>
            </w:r>
          </w:p>
        </w:tc>
        <w:tc>
          <w:tcPr>
            <w:tcW w:w="3487" w:type="pct"/>
            <w:tcBorders>
              <w:top w:val="single" w:sz="6" w:space="0" w:color="auto"/>
              <w:left w:val="single" w:sz="6" w:space="0" w:color="auto"/>
              <w:bottom w:val="single" w:sz="6" w:space="0" w:color="auto"/>
              <w:right w:val="single" w:sz="12" w:space="0" w:color="auto"/>
            </w:tcBorders>
            <w:vAlign w:val="center"/>
            <w:hideMark/>
          </w:tcPr>
          <w:p w:rsidR="00A05A5D" w:rsidRDefault="00A05A5D">
            <w:pPr>
              <w:spacing w:line="480" w:lineRule="exact"/>
              <w:ind w:firstLineChars="245" w:firstLine="590"/>
              <w:rPr>
                <w:b/>
                <w:bCs/>
                <w:sz w:val="24"/>
              </w:rPr>
            </w:pPr>
            <w:r>
              <w:rPr>
                <w:rFonts w:hint="eastAsia"/>
                <w:b/>
                <w:bCs/>
                <w:sz w:val="24"/>
              </w:rPr>
              <w:t>人民币（大写）：</w:t>
            </w:r>
            <w:r>
              <w:rPr>
                <w:b/>
                <w:bCs/>
                <w:sz w:val="24"/>
                <w:u w:val="single"/>
              </w:rPr>
              <w:t xml:space="preserve">                    </w:t>
            </w:r>
          </w:p>
          <w:p w:rsidR="00A05A5D" w:rsidRDefault="00A05A5D">
            <w:pPr>
              <w:spacing w:line="480" w:lineRule="exact"/>
              <w:ind w:leftChars="-1" w:hangingChars="1" w:hanging="2"/>
              <w:jc w:val="center"/>
              <w:rPr>
                <w:rFonts w:ascii="宋体" w:hAnsi="宋体"/>
                <w:b/>
                <w:bCs/>
                <w:sz w:val="24"/>
              </w:rPr>
            </w:pPr>
            <w:r>
              <w:rPr>
                <w:b/>
                <w:bCs/>
                <w:sz w:val="24"/>
              </w:rPr>
              <w:t xml:space="preserve">               </w:t>
            </w:r>
            <w:r>
              <w:rPr>
                <w:rFonts w:hint="eastAsia"/>
                <w:b/>
                <w:bCs/>
                <w:sz w:val="24"/>
              </w:rPr>
              <w:t>￥</w:t>
            </w:r>
            <w:r>
              <w:rPr>
                <w:b/>
                <w:bCs/>
                <w:sz w:val="24"/>
                <w:u w:val="single"/>
              </w:rPr>
              <w:t xml:space="preserve">                    </w:t>
            </w:r>
            <w:r>
              <w:rPr>
                <w:rFonts w:hint="eastAsia"/>
                <w:b/>
                <w:bCs/>
                <w:sz w:val="24"/>
              </w:rPr>
              <w:t>元</w:t>
            </w:r>
          </w:p>
        </w:tc>
      </w:tr>
      <w:tr w:rsidR="00A05A5D" w:rsidTr="00A05A5D">
        <w:trPr>
          <w:trHeight w:val="1399"/>
          <w:jc w:val="center"/>
        </w:trPr>
        <w:tc>
          <w:tcPr>
            <w:tcW w:w="1513" w:type="pct"/>
            <w:tcBorders>
              <w:top w:val="single" w:sz="6" w:space="0" w:color="auto"/>
              <w:left w:val="single" w:sz="12" w:space="0" w:color="auto"/>
              <w:bottom w:val="single" w:sz="12" w:space="0" w:color="auto"/>
              <w:right w:val="single" w:sz="6" w:space="0" w:color="auto"/>
            </w:tcBorders>
            <w:vAlign w:val="center"/>
            <w:hideMark/>
          </w:tcPr>
          <w:p w:rsidR="00A05A5D" w:rsidRDefault="00A05A5D">
            <w:pPr>
              <w:spacing w:line="480" w:lineRule="exact"/>
              <w:ind w:leftChars="-51" w:left="-107"/>
              <w:jc w:val="center"/>
              <w:rPr>
                <w:b/>
                <w:bCs/>
                <w:sz w:val="24"/>
              </w:rPr>
            </w:pPr>
            <w:r>
              <w:rPr>
                <w:b/>
                <w:bCs/>
                <w:sz w:val="24"/>
              </w:rPr>
              <w:t xml:space="preserve">   </w:t>
            </w:r>
            <w:r>
              <w:rPr>
                <w:rFonts w:hint="eastAsia"/>
                <w:b/>
                <w:bCs/>
                <w:sz w:val="24"/>
              </w:rPr>
              <w:t>报价声明（如有）</w:t>
            </w:r>
          </w:p>
        </w:tc>
        <w:tc>
          <w:tcPr>
            <w:tcW w:w="3487" w:type="pct"/>
            <w:tcBorders>
              <w:top w:val="single" w:sz="6" w:space="0" w:color="auto"/>
              <w:left w:val="single" w:sz="6" w:space="0" w:color="auto"/>
              <w:bottom w:val="single" w:sz="12" w:space="0" w:color="auto"/>
              <w:right w:val="single" w:sz="12" w:space="0" w:color="auto"/>
            </w:tcBorders>
          </w:tcPr>
          <w:p w:rsidR="00A05A5D" w:rsidRDefault="00A05A5D">
            <w:pPr>
              <w:spacing w:line="480" w:lineRule="exact"/>
              <w:ind w:leftChars="171" w:left="359"/>
              <w:rPr>
                <w:b/>
                <w:bCs/>
                <w:sz w:val="24"/>
              </w:rPr>
            </w:pPr>
          </w:p>
          <w:p w:rsidR="00A05A5D" w:rsidRDefault="00A05A5D">
            <w:pPr>
              <w:spacing w:line="480" w:lineRule="exact"/>
              <w:ind w:leftChars="171" w:left="359"/>
              <w:rPr>
                <w:b/>
                <w:bCs/>
                <w:sz w:val="24"/>
              </w:rPr>
            </w:pPr>
          </w:p>
          <w:p w:rsidR="00A05A5D" w:rsidRDefault="00A05A5D">
            <w:pPr>
              <w:spacing w:line="480" w:lineRule="exact"/>
              <w:ind w:leftChars="171" w:left="359"/>
              <w:rPr>
                <w:b/>
                <w:bCs/>
                <w:sz w:val="24"/>
              </w:rPr>
            </w:pPr>
          </w:p>
          <w:p w:rsidR="00A05A5D" w:rsidRDefault="00A05A5D">
            <w:pPr>
              <w:spacing w:line="480" w:lineRule="exact"/>
              <w:ind w:leftChars="171" w:left="359"/>
              <w:rPr>
                <w:b/>
                <w:bCs/>
                <w:sz w:val="24"/>
              </w:rPr>
            </w:pPr>
          </w:p>
        </w:tc>
      </w:tr>
    </w:tbl>
    <w:p w:rsidR="00A05A5D" w:rsidRDefault="00A05A5D" w:rsidP="00A05A5D">
      <w:pPr>
        <w:spacing w:line="400" w:lineRule="atLeast"/>
        <w:ind w:leftChars="171" w:left="359"/>
        <w:rPr>
          <w:sz w:val="24"/>
        </w:rPr>
      </w:pPr>
      <w:r>
        <w:rPr>
          <w:rFonts w:hint="eastAsia"/>
          <w:sz w:val="24"/>
        </w:rPr>
        <w:t>注：</w:t>
      </w:r>
    </w:p>
    <w:p w:rsidR="00A05A5D" w:rsidRDefault="00A05A5D" w:rsidP="00A05A5D">
      <w:pPr>
        <w:adjustRightInd w:val="0"/>
        <w:snapToGrid w:val="0"/>
        <w:rPr>
          <w:sz w:val="24"/>
        </w:rPr>
      </w:pPr>
      <w:r>
        <w:rPr>
          <w:b/>
          <w:sz w:val="24"/>
        </w:rPr>
        <w:t xml:space="preserve">       </w:t>
      </w:r>
      <w:r>
        <w:rPr>
          <w:rFonts w:hint="eastAsia"/>
          <w:b/>
          <w:sz w:val="24"/>
        </w:rPr>
        <w:t>报价合计与《初次分项报价表》中“合计”必须一致。</w:t>
      </w:r>
    </w:p>
    <w:p w:rsidR="00A05A5D" w:rsidRDefault="00A05A5D" w:rsidP="00A05A5D">
      <w:pPr>
        <w:spacing w:line="400" w:lineRule="atLeast"/>
        <w:ind w:leftChars="171" w:left="359"/>
        <w:rPr>
          <w:sz w:val="24"/>
        </w:rPr>
      </w:pPr>
    </w:p>
    <w:p w:rsidR="00A05A5D" w:rsidRDefault="00A05A5D" w:rsidP="00A05A5D">
      <w:pPr>
        <w:spacing w:line="400" w:lineRule="atLeast"/>
        <w:rPr>
          <w:sz w:val="28"/>
        </w:rPr>
      </w:pPr>
    </w:p>
    <w:p w:rsidR="00A05A5D" w:rsidRDefault="00A05A5D" w:rsidP="00A05A5D">
      <w:pPr>
        <w:spacing w:line="360" w:lineRule="auto"/>
        <w:ind w:leftChars="171" w:left="359"/>
        <w:rPr>
          <w:sz w:val="24"/>
          <w:u w:val="single"/>
        </w:rPr>
      </w:pPr>
      <w:r>
        <w:rPr>
          <w:rFonts w:hint="eastAsia"/>
          <w:sz w:val="24"/>
        </w:rPr>
        <w:t>法定代表人或代理人签字（或加盖个人印章）：</w:t>
      </w:r>
      <w:r>
        <w:rPr>
          <w:sz w:val="24"/>
          <w:u w:val="single"/>
        </w:rPr>
        <w:t xml:space="preserve">           </w:t>
      </w:r>
    </w:p>
    <w:p w:rsidR="00A05A5D" w:rsidRDefault="00A05A5D" w:rsidP="00A05A5D">
      <w:pPr>
        <w:snapToGrid w:val="0"/>
        <w:spacing w:line="360" w:lineRule="auto"/>
        <w:ind w:firstLineChars="150" w:firstLine="360"/>
        <w:rPr>
          <w:rFonts w:ascii="宋体" w:hAnsi="宋体"/>
          <w:sz w:val="24"/>
        </w:rPr>
      </w:pPr>
      <w:r>
        <w:rPr>
          <w:rFonts w:ascii="宋体" w:hAnsi="宋体" w:hint="eastAsia"/>
          <w:sz w:val="24"/>
        </w:rPr>
        <w:t>磋商供应商公章：</w:t>
      </w:r>
      <w:r>
        <w:rPr>
          <w:rFonts w:ascii="宋体" w:hAnsi="宋体" w:hint="eastAsia"/>
          <w:sz w:val="24"/>
          <w:u w:val="single"/>
        </w:rPr>
        <w:t xml:space="preserve">                       </w:t>
      </w:r>
    </w:p>
    <w:p w:rsidR="00A05A5D" w:rsidRDefault="00A05A5D" w:rsidP="00A05A5D">
      <w:pPr>
        <w:snapToGrid w:val="0"/>
        <w:spacing w:line="360" w:lineRule="auto"/>
        <w:ind w:firstLineChars="150" w:firstLine="36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A05A5D" w:rsidRDefault="00A05A5D" w:rsidP="00A05A5D">
      <w:pPr>
        <w:snapToGrid w:val="0"/>
        <w:spacing w:line="360" w:lineRule="auto"/>
        <w:ind w:firstLineChars="150" w:firstLine="360"/>
        <w:jc w:val="center"/>
        <w:rPr>
          <w:sz w:val="24"/>
        </w:rPr>
      </w:pPr>
    </w:p>
    <w:p w:rsidR="00900A5C" w:rsidRDefault="00A05A5D" w:rsidP="00900A5C">
      <w:pPr>
        <w:jc w:val="center"/>
        <w:rPr>
          <w:rFonts w:ascii="宋体" w:hAnsi="宋体"/>
          <w:sz w:val="28"/>
        </w:rPr>
      </w:pPr>
      <w:r>
        <w:rPr>
          <w:sz w:val="24"/>
        </w:rPr>
        <w:br w:type="page"/>
      </w:r>
      <w:r w:rsidR="00900A5C">
        <w:rPr>
          <w:rFonts w:ascii="宋体" w:hAnsi="宋体" w:hint="eastAsia"/>
          <w:sz w:val="28"/>
        </w:rPr>
        <w:lastRenderedPageBreak/>
        <w:t>（四）</w:t>
      </w:r>
      <w:r w:rsidR="00900A5C">
        <w:rPr>
          <w:rFonts w:ascii="宋体" w:hAnsi="宋体"/>
          <w:sz w:val="28"/>
        </w:rPr>
        <w:t>分项报价表</w:t>
      </w:r>
    </w:p>
    <w:p w:rsidR="00900A5C" w:rsidRDefault="00900A5C" w:rsidP="00900A5C">
      <w:pPr>
        <w:adjustRightInd w:val="0"/>
        <w:snapToGrid w:val="0"/>
        <w:rPr>
          <w:sz w:val="24"/>
          <w:u w:val="single"/>
        </w:rPr>
      </w:pPr>
      <w:r>
        <w:rPr>
          <w:rFonts w:hint="eastAsia"/>
          <w:sz w:val="24"/>
        </w:rPr>
        <w:t>项目名称：</w:t>
      </w:r>
      <w:r>
        <w:rPr>
          <w:sz w:val="24"/>
          <w:u w:val="single"/>
        </w:rPr>
        <w:t xml:space="preserve">                        </w:t>
      </w:r>
    </w:p>
    <w:p w:rsidR="00900A5C" w:rsidRDefault="00900A5C" w:rsidP="00900A5C">
      <w:pPr>
        <w:adjustRightInd w:val="0"/>
        <w:snapToGrid w:val="0"/>
        <w:rPr>
          <w:color w:val="FF0000"/>
          <w:sz w:val="24"/>
          <w:u w:val="single"/>
        </w:rPr>
      </w:pPr>
      <w:r>
        <w:rPr>
          <w:rFonts w:hint="eastAsia"/>
          <w:sz w:val="24"/>
        </w:rPr>
        <w:t>项目编号：</w:t>
      </w:r>
      <w:r>
        <w:rPr>
          <w:sz w:val="24"/>
          <w:u w:val="single"/>
        </w:rPr>
        <w:t xml:space="preserve">                        </w:t>
      </w:r>
    </w:p>
    <w:tbl>
      <w:tblPr>
        <w:tblpPr w:leftFromText="180" w:rightFromText="180" w:vertAnchor="text" w:horzAnchor="margin" w:tblpY="195"/>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900A5C" w:rsidTr="00900A5C">
        <w:tc>
          <w:tcPr>
            <w:tcW w:w="1044" w:type="dxa"/>
            <w:tcBorders>
              <w:top w:val="single" w:sz="12" w:space="0" w:color="auto"/>
              <w:left w:val="single" w:sz="12" w:space="0" w:color="auto"/>
              <w:bottom w:val="single" w:sz="2" w:space="0" w:color="auto"/>
              <w:right w:val="single" w:sz="2" w:space="0" w:color="auto"/>
            </w:tcBorders>
            <w:vAlign w:val="bottom"/>
            <w:hideMark/>
          </w:tcPr>
          <w:p w:rsidR="00900A5C" w:rsidRDefault="00900A5C" w:rsidP="00900A5C">
            <w:pPr>
              <w:spacing w:line="360" w:lineRule="auto"/>
              <w:jc w:val="center"/>
              <w:rPr>
                <w:rFonts w:ascii="黑体" w:eastAsia="黑体" w:hAnsi="Calibri"/>
                <w:b/>
                <w:bCs/>
                <w:sz w:val="24"/>
              </w:rPr>
            </w:pPr>
            <w:r>
              <w:rPr>
                <w:rFonts w:ascii="黑体" w:eastAsia="黑体" w:hAnsi="Calibri"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900A5C" w:rsidRDefault="00900A5C" w:rsidP="00900A5C">
            <w:pPr>
              <w:spacing w:line="360" w:lineRule="auto"/>
              <w:jc w:val="center"/>
              <w:rPr>
                <w:rFonts w:ascii="黑体" w:eastAsia="黑体" w:hAnsi="Calibri"/>
                <w:b/>
                <w:bCs/>
                <w:sz w:val="24"/>
              </w:rPr>
            </w:pPr>
            <w:r>
              <w:rPr>
                <w:rFonts w:ascii="黑体" w:eastAsia="黑体" w:hAnsi="Calibri"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900A5C" w:rsidRDefault="00900A5C" w:rsidP="00900A5C">
            <w:pPr>
              <w:spacing w:line="360" w:lineRule="auto"/>
              <w:jc w:val="center"/>
              <w:rPr>
                <w:rFonts w:ascii="黑体" w:eastAsia="黑体" w:hAnsi="Calibri"/>
                <w:b/>
                <w:bCs/>
                <w:sz w:val="24"/>
              </w:rPr>
            </w:pPr>
            <w:r>
              <w:rPr>
                <w:rFonts w:ascii="黑体" w:eastAsia="黑体" w:hAnsi="Calibri"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900A5C" w:rsidRDefault="00900A5C" w:rsidP="00900A5C">
            <w:pPr>
              <w:spacing w:line="360" w:lineRule="auto"/>
              <w:jc w:val="center"/>
              <w:rPr>
                <w:rFonts w:ascii="黑体" w:eastAsia="黑体" w:hAnsi="Calibri"/>
                <w:b/>
                <w:bCs/>
                <w:sz w:val="24"/>
              </w:rPr>
            </w:pPr>
            <w:r>
              <w:rPr>
                <w:rFonts w:ascii="黑体" w:eastAsia="黑体" w:hAnsi="Calibri"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900A5C" w:rsidRDefault="00900A5C" w:rsidP="00900A5C">
            <w:pPr>
              <w:spacing w:line="360" w:lineRule="auto"/>
              <w:jc w:val="center"/>
              <w:rPr>
                <w:rFonts w:ascii="黑体" w:eastAsia="黑体" w:hAnsi="Calibri"/>
                <w:b/>
                <w:bCs/>
                <w:sz w:val="24"/>
              </w:rPr>
            </w:pPr>
            <w:r>
              <w:rPr>
                <w:rFonts w:ascii="黑体" w:eastAsia="黑体" w:hAnsi="Calibri" w:hint="eastAsia"/>
                <w:b/>
                <w:bCs/>
                <w:sz w:val="24"/>
              </w:rPr>
              <w:t>小计</w:t>
            </w:r>
          </w:p>
        </w:tc>
      </w:tr>
      <w:tr w:rsidR="00900A5C" w:rsidTr="00900A5C">
        <w:tc>
          <w:tcPr>
            <w:tcW w:w="1044" w:type="dxa"/>
            <w:tcBorders>
              <w:top w:val="single" w:sz="2" w:space="0" w:color="auto"/>
              <w:left w:val="single" w:sz="12" w:space="0" w:color="auto"/>
              <w:bottom w:val="single" w:sz="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黑体" w:eastAsia="黑体" w:hAnsi="Calibri"/>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900A5C" w:rsidRDefault="00900A5C" w:rsidP="00900A5C">
            <w:pPr>
              <w:spacing w:line="360" w:lineRule="auto"/>
              <w:jc w:val="center"/>
              <w:rPr>
                <w:rFonts w:ascii="Calibri" w:hAnsi="Calibri"/>
                <w:bCs/>
                <w:shadow/>
                <w:sz w:val="24"/>
              </w:rPr>
            </w:pPr>
            <w:r>
              <w:rPr>
                <w:rFonts w:ascii="Calibri" w:hAnsi="Calibri"/>
                <w:bCs/>
                <w:shadow/>
                <w:sz w:val="24"/>
              </w:rPr>
              <w:t>A</w:t>
            </w:r>
          </w:p>
        </w:tc>
      </w:tr>
      <w:tr w:rsidR="00900A5C" w:rsidTr="00900A5C">
        <w:tc>
          <w:tcPr>
            <w:tcW w:w="1044" w:type="dxa"/>
            <w:tcBorders>
              <w:top w:val="single" w:sz="2" w:space="0" w:color="auto"/>
              <w:left w:val="single" w:sz="12" w:space="0" w:color="auto"/>
              <w:bottom w:val="single" w:sz="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hadow/>
                <w:sz w:val="24"/>
              </w:rPr>
              <w:t>B</w:t>
            </w:r>
          </w:p>
        </w:tc>
      </w:tr>
      <w:tr w:rsidR="00900A5C" w:rsidTr="00900A5C">
        <w:tc>
          <w:tcPr>
            <w:tcW w:w="1044" w:type="dxa"/>
            <w:tcBorders>
              <w:top w:val="single" w:sz="2" w:space="0" w:color="auto"/>
              <w:left w:val="single" w:sz="12" w:space="0" w:color="auto"/>
              <w:bottom w:val="single" w:sz="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hadow/>
                <w:sz w:val="24"/>
              </w:rPr>
              <w:t>C</w:t>
            </w:r>
          </w:p>
        </w:tc>
      </w:tr>
      <w:tr w:rsidR="00900A5C" w:rsidTr="00900A5C">
        <w:tc>
          <w:tcPr>
            <w:tcW w:w="1044" w:type="dxa"/>
            <w:tcBorders>
              <w:top w:val="single" w:sz="2" w:space="0" w:color="auto"/>
              <w:left w:val="single" w:sz="12" w:space="0" w:color="auto"/>
              <w:bottom w:val="single" w:sz="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hadow/>
                <w:sz w:val="24"/>
              </w:rPr>
              <w:t>D</w:t>
            </w:r>
          </w:p>
        </w:tc>
      </w:tr>
      <w:tr w:rsidR="00900A5C" w:rsidTr="00900A5C">
        <w:tc>
          <w:tcPr>
            <w:tcW w:w="1044" w:type="dxa"/>
            <w:tcBorders>
              <w:top w:val="single" w:sz="2" w:space="0" w:color="auto"/>
              <w:left w:val="single" w:sz="12" w:space="0" w:color="auto"/>
              <w:bottom w:val="single" w:sz="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900A5C" w:rsidRDefault="00900A5C" w:rsidP="00900A5C">
            <w:pPr>
              <w:spacing w:line="360" w:lineRule="auto"/>
              <w:jc w:val="center"/>
              <w:rPr>
                <w:rFonts w:ascii="黑体" w:eastAsia="黑体" w:hAnsi="Calibri"/>
                <w:bCs/>
                <w:sz w:val="24"/>
              </w:rPr>
            </w:pPr>
            <w:r>
              <w:rPr>
                <w:rFonts w:ascii="黑体" w:eastAsia="黑体" w:hAnsi="Calibri"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hint="eastAsia"/>
                <w:bCs/>
                <w:shadow/>
                <w:sz w:val="24"/>
              </w:rPr>
              <w:t>…</w:t>
            </w:r>
          </w:p>
        </w:tc>
      </w:tr>
      <w:tr w:rsidR="00900A5C" w:rsidTr="00900A5C">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黑体" w:eastAsia="黑体" w:hAnsi="Calibri"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hadow/>
                <w:sz w:val="24"/>
              </w:rPr>
              <w:t>A+B+C+D+</w:t>
            </w:r>
            <w:r>
              <w:rPr>
                <w:rFonts w:ascii="Calibri" w:hAnsi="Calibri" w:hint="eastAsia"/>
                <w:bCs/>
                <w:shadow/>
                <w:sz w:val="24"/>
              </w:rPr>
              <w:t>…</w:t>
            </w:r>
          </w:p>
        </w:tc>
      </w:tr>
    </w:tbl>
    <w:p w:rsidR="00900A5C" w:rsidRDefault="00900A5C" w:rsidP="00900A5C">
      <w:pPr>
        <w:jc w:val="left"/>
        <w:rPr>
          <w:rFonts w:ascii="宋体" w:hAnsi="宋体"/>
          <w:sz w:val="24"/>
        </w:rPr>
      </w:pPr>
    </w:p>
    <w:p w:rsidR="00900A5C" w:rsidRDefault="00900A5C" w:rsidP="00900A5C">
      <w:pPr>
        <w:spacing w:line="360" w:lineRule="auto"/>
        <w:rPr>
          <w:rFonts w:ascii="宋体" w:hAnsi="宋体"/>
          <w:sz w:val="24"/>
        </w:rPr>
      </w:pPr>
      <w:r>
        <w:rPr>
          <w:rFonts w:ascii="宋体" w:hAnsi="宋体" w:hint="eastAsia"/>
          <w:sz w:val="24"/>
        </w:rPr>
        <w:t>注：</w:t>
      </w:r>
    </w:p>
    <w:p w:rsidR="00900A5C" w:rsidRDefault="00900A5C" w:rsidP="00900A5C">
      <w:pPr>
        <w:snapToGrid w:val="0"/>
        <w:spacing w:line="360" w:lineRule="auto"/>
        <w:rPr>
          <w:rFonts w:ascii="宋体" w:hAnsi="宋体"/>
          <w:sz w:val="24"/>
        </w:rPr>
      </w:pPr>
      <w:r>
        <w:rPr>
          <w:rFonts w:ascii="宋体" w:hAnsi="宋体" w:hint="eastAsia"/>
          <w:sz w:val="24"/>
        </w:rPr>
        <w:t xml:space="preserve">   1、所报价格须用人民币元表示。</w:t>
      </w:r>
    </w:p>
    <w:p w:rsidR="00900A5C" w:rsidRDefault="00900A5C" w:rsidP="00900A5C">
      <w:pPr>
        <w:snapToGrid w:val="0"/>
        <w:spacing w:line="360" w:lineRule="auto"/>
        <w:rPr>
          <w:sz w:val="24"/>
        </w:rPr>
      </w:pPr>
      <w:r>
        <w:rPr>
          <w:rFonts w:ascii="宋体" w:hAnsi="宋体" w:hint="eastAsia"/>
          <w:sz w:val="24"/>
        </w:rPr>
        <w:t xml:space="preserve">   2、合计价格应与《</w:t>
      </w:r>
      <w:r w:rsidR="00EB047C">
        <w:rPr>
          <w:rFonts w:ascii="宋体" w:hAnsi="宋体" w:hint="eastAsia"/>
          <w:sz w:val="24"/>
        </w:rPr>
        <w:t>初次报价表</w:t>
      </w:r>
      <w:r>
        <w:rPr>
          <w:rFonts w:ascii="宋体" w:hAnsi="宋体" w:hint="eastAsia"/>
          <w:sz w:val="24"/>
        </w:rPr>
        <w:t>》中“报价合计”一致。</w:t>
      </w:r>
      <w:r>
        <w:rPr>
          <w:rFonts w:ascii="Calibri" w:hAnsi="Calibri" w:hint="eastAsia"/>
          <w:sz w:val="24"/>
        </w:rPr>
        <w:t>如因任何不一致而产生的不利后果，均由</w:t>
      </w:r>
      <w:r w:rsidR="000249A3">
        <w:rPr>
          <w:rFonts w:ascii="Calibri" w:hAnsi="Calibri" w:hint="eastAsia"/>
          <w:sz w:val="24"/>
        </w:rPr>
        <w:t>供应商</w:t>
      </w:r>
      <w:r>
        <w:rPr>
          <w:rFonts w:ascii="Calibri" w:hAnsi="Calibri" w:hint="eastAsia"/>
          <w:sz w:val="24"/>
        </w:rPr>
        <w:t>自行承担。</w:t>
      </w:r>
    </w:p>
    <w:p w:rsidR="00900A5C" w:rsidRDefault="00900A5C" w:rsidP="00900A5C">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w:t>
      </w:r>
      <w:r w:rsidR="000249A3">
        <w:rPr>
          <w:rFonts w:ascii="宋体" w:hAnsi="宋体" w:hint="eastAsia"/>
          <w:sz w:val="24"/>
        </w:rPr>
        <w:t>供应商</w:t>
      </w:r>
      <w:r>
        <w:rPr>
          <w:rFonts w:ascii="宋体" w:hAnsi="宋体" w:hint="eastAsia"/>
          <w:sz w:val="24"/>
        </w:rPr>
        <w:t>支付的税款和应由</w:t>
      </w:r>
      <w:r w:rsidR="000249A3">
        <w:rPr>
          <w:rFonts w:ascii="宋体" w:hAnsi="宋体" w:hint="eastAsia"/>
          <w:sz w:val="24"/>
        </w:rPr>
        <w:t>供应商</w:t>
      </w:r>
      <w:r>
        <w:rPr>
          <w:rFonts w:ascii="宋体" w:hAnsi="宋体" w:hint="eastAsia"/>
          <w:sz w:val="24"/>
        </w:rPr>
        <w:t>负担的相关费用。</w:t>
      </w:r>
    </w:p>
    <w:p w:rsidR="00A05A5D" w:rsidRPr="00900A5C" w:rsidRDefault="00A05A5D" w:rsidP="00900A5C">
      <w:pPr>
        <w:snapToGrid w:val="0"/>
        <w:spacing w:line="360" w:lineRule="auto"/>
        <w:ind w:firstLineChars="150" w:firstLine="360"/>
        <w:jc w:val="center"/>
        <w:rPr>
          <w:sz w:val="24"/>
        </w:rPr>
      </w:pPr>
    </w:p>
    <w:p w:rsidR="00A05A5D" w:rsidRDefault="00A05A5D" w:rsidP="00A05A5D">
      <w:pPr>
        <w:spacing w:line="360" w:lineRule="auto"/>
        <w:ind w:leftChars="171" w:left="359"/>
        <w:rPr>
          <w:sz w:val="24"/>
        </w:rPr>
      </w:pPr>
    </w:p>
    <w:p w:rsidR="00A05A5D" w:rsidRDefault="00A05A5D" w:rsidP="00A05A5D">
      <w:pPr>
        <w:spacing w:line="360" w:lineRule="auto"/>
        <w:ind w:leftChars="171" w:left="359"/>
        <w:rPr>
          <w:sz w:val="24"/>
          <w:u w:val="single"/>
        </w:rPr>
      </w:pPr>
      <w:r>
        <w:rPr>
          <w:rFonts w:hint="eastAsia"/>
          <w:sz w:val="24"/>
        </w:rPr>
        <w:t>法定代表人或代理人签字（或加盖个人印章）：</w:t>
      </w:r>
      <w:r>
        <w:rPr>
          <w:sz w:val="24"/>
          <w:u w:val="single"/>
        </w:rPr>
        <w:t xml:space="preserve">           </w:t>
      </w:r>
    </w:p>
    <w:p w:rsidR="00A05A5D" w:rsidRDefault="00A05A5D" w:rsidP="00A05A5D">
      <w:pPr>
        <w:spacing w:line="360" w:lineRule="auto"/>
        <w:ind w:leftChars="171" w:left="359"/>
        <w:rPr>
          <w:sz w:val="24"/>
          <w:u w:val="single"/>
        </w:rPr>
      </w:pPr>
      <w:r>
        <w:rPr>
          <w:rFonts w:ascii="宋体" w:hAnsi="宋体" w:hint="eastAsia"/>
          <w:sz w:val="24"/>
        </w:rPr>
        <w:t>磋商供应商公章：</w:t>
      </w:r>
      <w:r>
        <w:rPr>
          <w:rFonts w:ascii="宋体" w:hAnsi="宋体" w:hint="eastAsia"/>
          <w:sz w:val="24"/>
          <w:u w:val="single"/>
        </w:rPr>
        <w:t xml:space="preserve">                      </w:t>
      </w:r>
      <w:r>
        <w:rPr>
          <w:sz w:val="24"/>
          <w:u w:val="single"/>
        </w:rPr>
        <w:t xml:space="preserve">                 </w:t>
      </w:r>
    </w:p>
    <w:p w:rsidR="00A05A5D" w:rsidRDefault="00A05A5D" w:rsidP="00A05A5D">
      <w:pPr>
        <w:snapToGrid w:val="0"/>
        <w:spacing w:line="360" w:lineRule="auto"/>
        <w:rPr>
          <w:sz w:val="24"/>
        </w:rPr>
      </w:pPr>
      <w:r>
        <w:rPr>
          <w:sz w:val="24"/>
        </w:rPr>
        <w:t xml:space="preserve">   </w:t>
      </w: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A05A5D" w:rsidRDefault="00A05A5D" w:rsidP="00A05A5D">
      <w:pPr>
        <w:snapToGrid w:val="0"/>
        <w:spacing w:line="360" w:lineRule="auto"/>
        <w:rPr>
          <w:sz w:val="24"/>
        </w:rPr>
      </w:pPr>
    </w:p>
    <w:p w:rsidR="00A05A5D" w:rsidRDefault="00A05A5D" w:rsidP="00A05A5D">
      <w:pPr>
        <w:snapToGrid w:val="0"/>
        <w:spacing w:line="360" w:lineRule="auto"/>
        <w:rPr>
          <w:sz w:val="24"/>
        </w:rPr>
      </w:pPr>
      <w:r>
        <w:rPr>
          <w:sz w:val="24"/>
        </w:rPr>
        <w:br w:type="page"/>
      </w:r>
    </w:p>
    <w:p w:rsidR="00A05A5D" w:rsidRDefault="00A05A5D" w:rsidP="008556B3">
      <w:pPr>
        <w:adjustRightInd w:val="0"/>
        <w:snapToGrid w:val="0"/>
        <w:spacing w:beforeLines="150" w:afterLines="150"/>
        <w:jc w:val="center"/>
        <w:rPr>
          <w:sz w:val="30"/>
          <w:szCs w:val="30"/>
        </w:rPr>
      </w:pPr>
      <w:bookmarkStart w:id="38" w:name="_Toc181423617"/>
      <w:r>
        <w:rPr>
          <w:rFonts w:hint="eastAsia"/>
          <w:sz w:val="30"/>
          <w:szCs w:val="30"/>
        </w:rPr>
        <w:lastRenderedPageBreak/>
        <w:t>（五）最终报价表</w:t>
      </w:r>
    </w:p>
    <w:p w:rsidR="00A05A5D" w:rsidRDefault="00A05A5D" w:rsidP="00A05A5D">
      <w:pPr>
        <w:adjustRightInd w:val="0"/>
        <w:snapToGrid w:val="0"/>
        <w:rPr>
          <w:sz w:val="24"/>
          <w:u w:val="single"/>
        </w:rPr>
      </w:pPr>
      <w:r>
        <w:rPr>
          <w:sz w:val="24"/>
        </w:rPr>
        <w:t xml:space="preserve">   </w:t>
      </w:r>
      <w:r>
        <w:rPr>
          <w:rFonts w:hint="eastAsia"/>
          <w:sz w:val="24"/>
        </w:rPr>
        <w:t>项目名称：</w:t>
      </w:r>
      <w:r>
        <w:rPr>
          <w:sz w:val="24"/>
          <w:u w:val="single"/>
        </w:rPr>
        <w:t xml:space="preserve">                        </w:t>
      </w:r>
    </w:p>
    <w:p w:rsidR="00A05A5D" w:rsidRDefault="00A05A5D" w:rsidP="00A05A5D">
      <w:pPr>
        <w:adjustRightInd w:val="0"/>
        <w:snapToGrid w:val="0"/>
        <w:rPr>
          <w:color w:val="FF0000"/>
          <w:sz w:val="24"/>
          <w:u w:val="single"/>
        </w:rPr>
      </w:pPr>
      <w:r>
        <w:rPr>
          <w:sz w:val="24"/>
        </w:rPr>
        <w:t xml:space="preserve">   </w:t>
      </w:r>
      <w:r>
        <w:rPr>
          <w:rFonts w:hint="eastAsia"/>
          <w:sz w:val="24"/>
        </w:rPr>
        <w:t>项目编号：</w:t>
      </w:r>
      <w:r>
        <w:rPr>
          <w:sz w:val="24"/>
          <w:u w:val="single"/>
        </w:rPr>
        <w:t xml:space="preserve">                        </w:t>
      </w:r>
      <w:r>
        <w:rPr>
          <w:sz w:val="24"/>
        </w:rPr>
        <w:t xml:space="preserve"> </w:t>
      </w:r>
    </w:p>
    <w:p w:rsidR="00A05A5D" w:rsidRDefault="00A05A5D" w:rsidP="00A05A5D">
      <w:pPr>
        <w:adjustRightInd w:val="0"/>
        <w:snapToGrid w:val="0"/>
        <w:ind w:firstLineChars="100" w:firstLine="100"/>
        <w:rPr>
          <w:b/>
          <w:bCs/>
          <w:sz w:val="10"/>
        </w:rPr>
      </w:pPr>
    </w:p>
    <w:tbl>
      <w:tblPr>
        <w:tblW w:w="4433"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286"/>
        <w:gridCol w:w="5270"/>
      </w:tblGrid>
      <w:tr w:rsidR="00A05A5D" w:rsidTr="00A05A5D">
        <w:trPr>
          <w:trHeight w:val="680"/>
          <w:jc w:val="center"/>
        </w:trPr>
        <w:tc>
          <w:tcPr>
            <w:tcW w:w="1513" w:type="pct"/>
            <w:tcBorders>
              <w:top w:val="single" w:sz="12" w:space="0" w:color="auto"/>
              <w:left w:val="single" w:sz="12" w:space="0" w:color="auto"/>
              <w:bottom w:val="single" w:sz="6" w:space="0" w:color="auto"/>
              <w:right w:val="single" w:sz="6" w:space="0" w:color="auto"/>
            </w:tcBorders>
            <w:vAlign w:val="center"/>
            <w:hideMark/>
          </w:tcPr>
          <w:p w:rsidR="00A05A5D" w:rsidRDefault="00A05A5D">
            <w:pPr>
              <w:spacing w:line="480" w:lineRule="exact"/>
              <w:ind w:leftChars="-51" w:left="-107"/>
              <w:jc w:val="center"/>
              <w:rPr>
                <w:b/>
                <w:bCs/>
                <w:sz w:val="24"/>
              </w:rPr>
            </w:pPr>
            <w:r>
              <w:rPr>
                <w:rFonts w:hint="eastAsia"/>
                <w:b/>
                <w:bCs/>
                <w:sz w:val="24"/>
              </w:rPr>
              <w:t>磋商供应商名称</w:t>
            </w:r>
          </w:p>
        </w:tc>
        <w:tc>
          <w:tcPr>
            <w:tcW w:w="3487" w:type="pct"/>
            <w:tcBorders>
              <w:top w:val="single" w:sz="12" w:space="0" w:color="auto"/>
              <w:left w:val="single" w:sz="6" w:space="0" w:color="auto"/>
              <w:bottom w:val="single" w:sz="6" w:space="0" w:color="auto"/>
              <w:right w:val="single" w:sz="12" w:space="0" w:color="auto"/>
            </w:tcBorders>
            <w:vAlign w:val="center"/>
          </w:tcPr>
          <w:p w:rsidR="00A05A5D" w:rsidRDefault="00A05A5D">
            <w:pPr>
              <w:spacing w:line="480" w:lineRule="exact"/>
              <w:jc w:val="center"/>
              <w:rPr>
                <w:rFonts w:ascii="黑体" w:eastAsia="黑体"/>
                <w:b/>
                <w:bCs/>
                <w:sz w:val="24"/>
              </w:rPr>
            </w:pPr>
          </w:p>
        </w:tc>
      </w:tr>
      <w:tr w:rsidR="00A05A5D" w:rsidTr="00A05A5D">
        <w:trPr>
          <w:trHeight w:val="1810"/>
          <w:jc w:val="center"/>
        </w:trPr>
        <w:tc>
          <w:tcPr>
            <w:tcW w:w="1513" w:type="pct"/>
            <w:tcBorders>
              <w:top w:val="single" w:sz="6" w:space="0" w:color="auto"/>
              <w:left w:val="single" w:sz="12" w:space="0" w:color="auto"/>
              <w:bottom w:val="single" w:sz="6" w:space="0" w:color="auto"/>
              <w:right w:val="single" w:sz="6" w:space="0" w:color="auto"/>
            </w:tcBorders>
            <w:vAlign w:val="center"/>
            <w:hideMark/>
          </w:tcPr>
          <w:p w:rsidR="00A05A5D" w:rsidRDefault="00A05A5D">
            <w:pPr>
              <w:spacing w:line="480" w:lineRule="exact"/>
              <w:ind w:leftChars="-51" w:left="-107"/>
              <w:jc w:val="center"/>
              <w:rPr>
                <w:rFonts w:ascii="黑体" w:eastAsia="黑体"/>
                <w:b/>
                <w:bCs/>
                <w:sz w:val="24"/>
              </w:rPr>
            </w:pPr>
            <w:r>
              <w:rPr>
                <w:rFonts w:hint="eastAsia"/>
                <w:b/>
                <w:bCs/>
                <w:sz w:val="24"/>
              </w:rPr>
              <w:t>报价合计</w:t>
            </w:r>
          </w:p>
        </w:tc>
        <w:tc>
          <w:tcPr>
            <w:tcW w:w="3487" w:type="pct"/>
            <w:tcBorders>
              <w:top w:val="single" w:sz="6" w:space="0" w:color="auto"/>
              <w:left w:val="single" w:sz="6" w:space="0" w:color="auto"/>
              <w:bottom w:val="single" w:sz="6" w:space="0" w:color="auto"/>
              <w:right w:val="single" w:sz="12" w:space="0" w:color="auto"/>
            </w:tcBorders>
            <w:vAlign w:val="center"/>
            <w:hideMark/>
          </w:tcPr>
          <w:p w:rsidR="00A05A5D" w:rsidRDefault="00A05A5D">
            <w:pPr>
              <w:spacing w:line="480" w:lineRule="exact"/>
              <w:ind w:firstLineChars="245" w:firstLine="590"/>
              <w:rPr>
                <w:b/>
                <w:bCs/>
                <w:sz w:val="24"/>
              </w:rPr>
            </w:pPr>
            <w:r>
              <w:rPr>
                <w:rFonts w:hint="eastAsia"/>
                <w:b/>
                <w:bCs/>
                <w:sz w:val="24"/>
              </w:rPr>
              <w:t>人民币（大写）：</w:t>
            </w:r>
            <w:r>
              <w:rPr>
                <w:b/>
                <w:bCs/>
                <w:sz w:val="24"/>
                <w:u w:val="single"/>
              </w:rPr>
              <w:t xml:space="preserve">                    </w:t>
            </w:r>
          </w:p>
          <w:p w:rsidR="00A05A5D" w:rsidRDefault="00A05A5D">
            <w:pPr>
              <w:spacing w:line="480" w:lineRule="exact"/>
              <w:ind w:leftChars="-1" w:hangingChars="1" w:hanging="2"/>
              <w:jc w:val="center"/>
              <w:rPr>
                <w:rFonts w:ascii="宋体" w:hAnsi="宋体"/>
                <w:b/>
                <w:bCs/>
                <w:sz w:val="24"/>
              </w:rPr>
            </w:pPr>
            <w:r>
              <w:rPr>
                <w:b/>
                <w:bCs/>
                <w:sz w:val="24"/>
              </w:rPr>
              <w:t xml:space="preserve">               </w:t>
            </w:r>
            <w:r>
              <w:rPr>
                <w:rFonts w:hint="eastAsia"/>
                <w:b/>
                <w:bCs/>
                <w:sz w:val="24"/>
              </w:rPr>
              <w:t>￥</w:t>
            </w:r>
            <w:r>
              <w:rPr>
                <w:b/>
                <w:bCs/>
                <w:sz w:val="24"/>
                <w:u w:val="single"/>
              </w:rPr>
              <w:t xml:space="preserve">                    </w:t>
            </w:r>
            <w:r>
              <w:rPr>
                <w:rFonts w:hint="eastAsia"/>
                <w:b/>
                <w:bCs/>
                <w:sz w:val="24"/>
              </w:rPr>
              <w:t>元</w:t>
            </w:r>
          </w:p>
        </w:tc>
      </w:tr>
      <w:tr w:rsidR="00A05A5D" w:rsidTr="00A05A5D">
        <w:trPr>
          <w:trHeight w:val="1399"/>
          <w:jc w:val="center"/>
        </w:trPr>
        <w:tc>
          <w:tcPr>
            <w:tcW w:w="1513" w:type="pct"/>
            <w:tcBorders>
              <w:top w:val="single" w:sz="6" w:space="0" w:color="auto"/>
              <w:left w:val="single" w:sz="12" w:space="0" w:color="auto"/>
              <w:bottom w:val="single" w:sz="12" w:space="0" w:color="auto"/>
              <w:right w:val="single" w:sz="6" w:space="0" w:color="auto"/>
            </w:tcBorders>
            <w:vAlign w:val="center"/>
            <w:hideMark/>
          </w:tcPr>
          <w:p w:rsidR="00A05A5D" w:rsidRDefault="00A05A5D">
            <w:pPr>
              <w:spacing w:line="480" w:lineRule="exact"/>
              <w:ind w:leftChars="-51" w:left="-107"/>
              <w:jc w:val="center"/>
              <w:rPr>
                <w:b/>
                <w:bCs/>
                <w:sz w:val="24"/>
              </w:rPr>
            </w:pPr>
            <w:r>
              <w:rPr>
                <w:b/>
                <w:bCs/>
                <w:sz w:val="24"/>
              </w:rPr>
              <w:t xml:space="preserve">   </w:t>
            </w:r>
            <w:r>
              <w:rPr>
                <w:rFonts w:hint="eastAsia"/>
                <w:b/>
                <w:bCs/>
                <w:sz w:val="24"/>
              </w:rPr>
              <w:t>报价声明（如有）</w:t>
            </w:r>
          </w:p>
        </w:tc>
        <w:tc>
          <w:tcPr>
            <w:tcW w:w="3487" w:type="pct"/>
            <w:tcBorders>
              <w:top w:val="single" w:sz="6" w:space="0" w:color="auto"/>
              <w:left w:val="single" w:sz="6" w:space="0" w:color="auto"/>
              <w:bottom w:val="single" w:sz="12" w:space="0" w:color="auto"/>
              <w:right w:val="single" w:sz="12" w:space="0" w:color="auto"/>
            </w:tcBorders>
          </w:tcPr>
          <w:p w:rsidR="00A05A5D" w:rsidRDefault="00A05A5D">
            <w:pPr>
              <w:spacing w:line="480" w:lineRule="exact"/>
              <w:ind w:leftChars="171" w:left="359"/>
              <w:rPr>
                <w:b/>
                <w:bCs/>
                <w:sz w:val="24"/>
              </w:rPr>
            </w:pPr>
          </w:p>
          <w:p w:rsidR="00A05A5D" w:rsidRDefault="00A05A5D">
            <w:pPr>
              <w:spacing w:line="480" w:lineRule="exact"/>
              <w:ind w:leftChars="171" w:left="359"/>
              <w:rPr>
                <w:b/>
                <w:bCs/>
                <w:sz w:val="24"/>
              </w:rPr>
            </w:pPr>
          </w:p>
          <w:p w:rsidR="00A05A5D" w:rsidRDefault="00A05A5D">
            <w:pPr>
              <w:spacing w:line="480" w:lineRule="exact"/>
              <w:ind w:leftChars="171" w:left="359"/>
              <w:rPr>
                <w:b/>
                <w:bCs/>
                <w:sz w:val="24"/>
              </w:rPr>
            </w:pPr>
          </w:p>
          <w:p w:rsidR="00A05A5D" w:rsidRDefault="00A05A5D">
            <w:pPr>
              <w:spacing w:line="480" w:lineRule="exact"/>
              <w:ind w:leftChars="171" w:left="359"/>
              <w:rPr>
                <w:b/>
                <w:bCs/>
                <w:sz w:val="24"/>
              </w:rPr>
            </w:pPr>
          </w:p>
        </w:tc>
      </w:tr>
    </w:tbl>
    <w:p w:rsidR="00900A5C" w:rsidRDefault="00900A5C" w:rsidP="00A05A5D">
      <w:pPr>
        <w:spacing w:line="400" w:lineRule="atLeast"/>
        <w:ind w:leftChars="171" w:left="359"/>
        <w:rPr>
          <w:sz w:val="24"/>
        </w:rPr>
      </w:pPr>
    </w:p>
    <w:p w:rsidR="00A05A5D" w:rsidRDefault="00A05A5D" w:rsidP="00A05A5D">
      <w:pPr>
        <w:spacing w:line="400" w:lineRule="atLeast"/>
        <w:ind w:leftChars="171" w:left="359"/>
        <w:rPr>
          <w:sz w:val="24"/>
        </w:rPr>
      </w:pPr>
      <w:r>
        <w:rPr>
          <w:rFonts w:hint="eastAsia"/>
          <w:sz w:val="24"/>
        </w:rPr>
        <w:t>注：</w:t>
      </w:r>
    </w:p>
    <w:p w:rsidR="00A05A5D" w:rsidRDefault="00A05A5D" w:rsidP="00A05A5D">
      <w:pPr>
        <w:adjustRightInd w:val="0"/>
        <w:snapToGrid w:val="0"/>
        <w:rPr>
          <w:b/>
          <w:sz w:val="24"/>
        </w:rPr>
      </w:pPr>
      <w:r>
        <w:rPr>
          <w:b/>
          <w:sz w:val="24"/>
        </w:rPr>
        <w:t xml:space="preserve">       1</w:t>
      </w:r>
      <w:r>
        <w:rPr>
          <w:rFonts w:hint="eastAsia"/>
          <w:b/>
          <w:sz w:val="24"/>
        </w:rPr>
        <w:t>、报价合计与《最终分项报价表》中“合计”必须一致。</w:t>
      </w:r>
    </w:p>
    <w:p w:rsidR="00A05A5D" w:rsidRDefault="00A05A5D" w:rsidP="00A05A5D">
      <w:pPr>
        <w:adjustRightInd w:val="0"/>
        <w:snapToGrid w:val="0"/>
        <w:rPr>
          <w:b/>
          <w:sz w:val="24"/>
        </w:rPr>
      </w:pPr>
      <w:r>
        <w:rPr>
          <w:b/>
          <w:sz w:val="24"/>
        </w:rPr>
        <w:t xml:space="preserve">       2</w:t>
      </w:r>
      <w:r>
        <w:rPr>
          <w:rFonts w:hint="eastAsia"/>
          <w:b/>
          <w:sz w:val="24"/>
        </w:rPr>
        <w:t>、最终报价表须在磋商当天磋商后填写。</w:t>
      </w:r>
    </w:p>
    <w:p w:rsidR="00A05A5D" w:rsidRDefault="00A05A5D" w:rsidP="00A05A5D">
      <w:pPr>
        <w:adjustRightInd w:val="0"/>
        <w:snapToGrid w:val="0"/>
        <w:ind w:firstLineChars="343" w:firstLine="826"/>
        <w:rPr>
          <w:b/>
          <w:color w:val="FF0000"/>
          <w:sz w:val="24"/>
        </w:rPr>
      </w:pPr>
      <w:r>
        <w:rPr>
          <w:b/>
          <w:sz w:val="24"/>
        </w:rPr>
        <w:t>3</w:t>
      </w:r>
      <w:r>
        <w:rPr>
          <w:rFonts w:hint="eastAsia"/>
          <w:b/>
          <w:sz w:val="24"/>
        </w:rPr>
        <w:t>、参与当天磋商人员须具有全权授权进行磋商相关事宜</w:t>
      </w:r>
      <w:r>
        <w:rPr>
          <w:rFonts w:hint="eastAsia"/>
          <w:b/>
          <w:color w:val="FF0000"/>
          <w:sz w:val="24"/>
        </w:rPr>
        <w:t>。</w:t>
      </w:r>
    </w:p>
    <w:p w:rsidR="00A05A5D" w:rsidRDefault="00A05A5D" w:rsidP="00A05A5D">
      <w:pPr>
        <w:adjustRightInd w:val="0"/>
        <w:snapToGrid w:val="0"/>
        <w:rPr>
          <w:sz w:val="24"/>
        </w:rPr>
      </w:pPr>
    </w:p>
    <w:p w:rsidR="00A05A5D" w:rsidRDefault="00A05A5D" w:rsidP="00A05A5D">
      <w:pPr>
        <w:spacing w:line="400" w:lineRule="atLeast"/>
        <w:rPr>
          <w:sz w:val="28"/>
        </w:rPr>
      </w:pPr>
    </w:p>
    <w:p w:rsidR="00A05A5D" w:rsidRDefault="00A05A5D" w:rsidP="00A05A5D">
      <w:pPr>
        <w:spacing w:line="360" w:lineRule="auto"/>
        <w:ind w:leftChars="171" w:left="359"/>
        <w:rPr>
          <w:sz w:val="24"/>
          <w:u w:val="single"/>
        </w:rPr>
      </w:pPr>
      <w:r>
        <w:rPr>
          <w:rFonts w:hint="eastAsia"/>
          <w:sz w:val="24"/>
        </w:rPr>
        <w:t>法定代表人或代理人签字（或加盖个人印章）：</w:t>
      </w:r>
      <w:r>
        <w:rPr>
          <w:sz w:val="24"/>
          <w:u w:val="single"/>
        </w:rPr>
        <w:t xml:space="preserve">           </w:t>
      </w:r>
    </w:p>
    <w:p w:rsidR="00A05A5D" w:rsidRDefault="00A05A5D" w:rsidP="00A05A5D">
      <w:pPr>
        <w:snapToGrid w:val="0"/>
        <w:spacing w:line="360" w:lineRule="auto"/>
        <w:ind w:firstLineChars="150" w:firstLine="360"/>
        <w:rPr>
          <w:rFonts w:ascii="宋体" w:hAnsi="宋体"/>
          <w:sz w:val="24"/>
        </w:rPr>
      </w:pPr>
      <w:r>
        <w:rPr>
          <w:rFonts w:ascii="宋体" w:hAnsi="宋体" w:hint="eastAsia"/>
          <w:sz w:val="24"/>
        </w:rPr>
        <w:t>磋商供应商名称：</w:t>
      </w:r>
      <w:r>
        <w:rPr>
          <w:rFonts w:ascii="宋体" w:hAnsi="宋体" w:hint="eastAsia"/>
          <w:sz w:val="24"/>
          <w:u w:val="single"/>
        </w:rPr>
        <w:t xml:space="preserve">                       </w:t>
      </w:r>
    </w:p>
    <w:p w:rsidR="00A05A5D" w:rsidRDefault="00A05A5D" w:rsidP="00A05A5D">
      <w:pPr>
        <w:snapToGrid w:val="0"/>
        <w:spacing w:line="360" w:lineRule="auto"/>
        <w:ind w:firstLineChars="150" w:firstLine="36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A05A5D" w:rsidRDefault="00A05A5D" w:rsidP="00A05A5D">
      <w:pPr>
        <w:snapToGrid w:val="0"/>
        <w:spacing w:line="360" w:lineRule="auto"/>
        <w:jc w:val="center"/>
        <w:rPr>
          <w:sz w:val="24"/>
        </w:rPr>
      </w:pPr>
    </w:p>
    <w:p w:rsidR="00A05A5D" w:rsidRDefault="00A05A5D" w:rsidP="00A05A5D">
      <w:pPr>
        <w:snapToGrid w:val="0"/>
        <w:spacing w:line="360" w:lineRule="auto"/>
        <w:jc w:val="center"/>
        <w:rPr>
          <w:sz w:val="24"/>
        </w:rPr>
      </w:pPr>
    </w:p>
    <w:p w:rsidR="00A05A5D" w:rsidRDefault="00A05A5D" w:rsidP="00A05A5D">
      <w:pPr>
        <w:snapToGrid w:val="0"/>
        <w:spacing w:line="360" w:lineRule="auto"/>
        <w:jc w:val="center"/>
        <w:rPr>
          <w:sz w:val="24"/>
        </w:rPr>
      </w:pPr>
    </w:p>
    <w:p w:rsidR="00A05A5D" w:rsidRDefault="00A05A5D" w:rsidP="00A05A5D">
      <w:pPr>
        <w:snapToGrid w:val="0"/>
        <w:spacing w:line="360" w:lineRule="auto"/>
        <w:jc w:val="center"/>
        <w:rPr>
          <w:sz w:val="30"/>
          <w:szCs w:val="30"/>
        </w:rPr>
      </w:pPr>
      <w:r>
        <w:rPr>
          <w:sz w:val="24"/>
        </w:rPr>
        <w:br w:type="page"/>
      </w:r>
      <w:r>
        <w:rPr>
          <w:rFonts w:hint="eastAsia"/>
          <w:sz w:val="30"/>
          <w:szCs w:val="30"/>
        </w:rPr>
        <w:lastRenderedPageBreak/>
        <w:t>（六）最终分项报价表</w:t>
      </w:r>
    </w:p>
    <w:p w:rsidR="00A05A5D" w:rsidRDefault="00A05A5D" w:rsidP="00A05A5D">
      <w:pPr>
        <w:adjustRightInd w:val="0"/>
        <w:snapToGrid w:val="0"/>
        <w:rPr>
          <w:sz w:val="24"/>
        </w:rPr>
      </w:pPr>
    </w:p>
    <w:p w:rsidR="00900A5C" w:rsidRDefault="00900A5C" w:rsidP="00900A5C">
      <w:pPr>
        <w:adjustRightInd w:val="0"/>
        <w:snapToGrid w:val="0"/>
        <w:rPr>
          <w:sz w:val="24"/>
          <w:u w:val="single"/>
        </w:rPr>
      </w:pPr>
      <w:r>
        <w:rPr>
          <w:rFonts w:hint="eastAsia"/>
          <w:sz w:val="24"/>
        </w:rPr>
        <w:t>项目名称：</w:t>
      </w:r>
      <w:r>
        <w:rPr>
          <w:sz w:val="24"/>
          <w:u w:val="single"/>
        </w:rPr>
        <w:t xml:space="preserve">                        </w:t>
      </w:r>
    </w:p>
    <w:p w:rsidR="00900A5C" w:rsidRDefault="00900A5C" w:rsidP="00900A5C">
      <w:pPr>
        <w:adjustRightInd w:val="0"/>
        <w:snapToGrid w:val="0"/>
        <w:rPr>
          <w:color w:val="FF0000"/>
          <w:sz w:val="24"/>
          <w:u w:val="single"/>
        </w:rPr>
      </w:pPr>
      <w:r>
        <w:rPr>
          <w:rFonts w:hint="eastAsia"/>
          <w:sz w:val="24"/>
        </w:rPr>
        <w:t>项目编号：</w:t>
      </w:r>
      <w:r>
        <w:rPr>
          <w:sz w:val="24"/>
          <w:u w:val="single"/>
        </w:rPr>
        <w:t xml:space="preserve">                        </w:t>
      </w:r>
      <w:r>
        <w:rPr>
          <w:sz w:val="24"/>
        </w:rPr>
        <w:t xml:space="preserve"> </w:t>
      </w:r>
    </w:p>
    <w:p w:rsidR="00900A5C" w:rsidRPr="00900A5C" w:rsidRDefault="00900A5C" w:rsidP="00900A5C">
      <w:pPr>
        <w:jc w:val="left"/>
        <w:rPr>
          <w:rFonts w:ascii="宋体" w:hAnsi="宋体"/>
          <w:sz w:val="24"/>
        </w:rPr>
      </w:pPr>
    </w:p>
    <w:tbl>
      <w:tblPr>
        <w:tblpPr w:leftFromText="180" w:rightFromText="180" w:vertAnchor="text" w:horzAnchor="margin" w:tblpY="-23"/>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900A5C" w:rsidTr="00900A5C">
        <w:tc>
          <w:tcPr>
            <w:tcW w:w="1044" w:type="dxa"/>
            <w:tcBorders>
              <w:top w:val="single" w:sz="12" w:space="0" w:color="auto"/>
              <w:left w:val="single" w:sz="12" w:space="0" w:color="auto"/>
              <w:bottom w:val="single" w:sz="2" w:space="0" w:color="auto"/>
              <w:right w:val="single" w:sz="2" w:space="0" w:color="auto"/>
            </w:tcBorders>
            <w:vAlign w:val="bottom"/>
            <w:hideMark/>
          </w:tcPr>
          <w:p w:rsidR="00900A5C" w:rsidRDefault="00900A5C" w:rsidP="00900A5C">
            <w:pPr>
              <w:spacing w:line="360" w:lineRule="auto"/>
              <w:jc w:val="center"/>
              <w:rPr>
                <w:rFonts w:ascii="黑体" w:eastAsia="黑体" w:hAnsi="Calibri"/>
                <w:b/>
                <w:bCs/>
                <w:sz w:val="24"/>
              </w:rPr>
            </w:pPr>
            <w:r>
              <w:rPr>
                <w:rFonts w:ascii="黑体" w:eastAsia="黑体" w:hAnsi="Calibri"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900A5C" w:rsidRDefault="00900A5C" w:rsidP="00900A5C">
            <w:pPr>
              <w:spacing w:line="360" w:lineRule="auto"/>
              <w:jc w:val="center"/>
              <w:rPr>
                <w:rFonts w:ascii="黑体" w:eastAsia="黑体" w:hAnsi="Calibri"/>
                <w:b/>
                <w:bCs/>
                <w:sz w:val="24"/>
              </w:rPr>
            </w:pPr>
            <w:r>
              <w:rPr>
                <w:rFonts w:ascii="黑体" w:eastAsia="黑体" w:hAnsi="Calibri"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900A5C" w:rsidRDefault="00900A5C" w:rsidP="00900A5C">
            <w:pPr>
              <w:spacing w:line="360" w:lineRule="auto"/>
              <w:jc w:val="center"/>
              <w:rPr>
                <w:rFonts w:ascii="黑体" w:eastAsia="黑体" w:hAnsi="Calibri"/>
                <w:b/>
                <w:bCs/>
                <w:sz w:val="24"/>
              </w:rPr>
            </w:pPr>
            <w:r>
              <w:rPr>
                <w:rFonts w:ascii="黑体" w:eastAsia="黑体" w:hAnsi="Calibri"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900A5C" w:rsidRDefault="00900A5C" w:rsidP="00900A5C">
            <w:pPr>
              <w:spacing w:line="360" w:lineRule="auto"/>
              <w:jc w:val="center"/>
              <w:rPr>
                <w:rFonts w:ascii="黑体" w:eastAsia="黑体" w:hAnsi="Calibri"/>
                <w:b/>
                <w:bCs/>
                <w:sz w:val="24"/>
              </w:rPr>
            </w:pPr>
            <w:r>
              <w:rPr>
                <w:rFonts w:ascii="黑体" w:eastAsia="黑体" w:hAnsi="Calibri"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900A5C" w:rsidRDefault="00900A5C" w:rsidP="00900A5C">
            <w:pPr>
              <w:spacing w:line="360" w:lineRule="auto"/>
              <w:jc w:val="center"/>
              <w:rPr>
                <w:rFonts w:ascii="黑体" w:eastAsia="黑体" w:hAnsi="Calibri"/>
                <w:b/>
                <w:bCs/>
                <w:sz w:val="24"/>
              </w:rPr>
            </w:pPr>
            <w:r>
              <w:rPr>
                <w:rFonts w:ascii="黑体" w:eastAsia="黑体" w:hAnsi="Calibri" w:hint="eastAsia"/>
                <w:b/>
                <w:bCs/>
                <w:sz w:val="24"/>
              </w:rPr>
              <w:t>小计</w:t>
            </w:r>
          </w:p>
        </w:tc>
      </w:tr>
      <w:tr w:rsidR="00900A5C" w:rsidTr="00900A5C">
        <w:tc>
          <w:tcPr>
            <w:tcW w:w="1044" w:type="dxa"/>
            <w:tcBorders>
              <w:top w:val="single" w:sz="2" w:space="0" w:color="auto"/>
              <w:left w:val="single" w:sz="12" w:space="0" w:color="auto"/>
              <w:bottom w:val="single" w:sz="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黑体" w:eastAsia="黑体" w:hAnsi="Calibri"/>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900A5C" w:rsidRDefault="00900A5C" w:rsidP="00900A5C">
            <w:pPr>
              <w:spacing w:line="360" w:lineRule="auto"/>
              <w:jc w:val="center"/>
              <w:rPr>
                <w:rFonts w:ascii="Calibri" w:hAnsi="Calibri"/>
                <w:bCs/>
                <w:shadow/>
                <w:sz w:val="24"/>
              </w:rPr>
            </w:pPr>
            <w:r>
              <w:rPr>
                <w:rFonts w:ascii="Calibri" w:hAnsi="Calibri"/>
                <w:bCs/>
                <w:shadow/>
                <w:sz w:val="24"/>
              </w:rPr>
              <w:t>A</w:t>
            </w:r>
          </w:p>
        </w:tc>
      </w:tr>
      <w:tr w:rsidR="00900A5C" w:rsidTr="00900A5C">
        <w:tc>
          <w:tcPr>
            <w:tcW w:w="1044" w:type="dxa"/>
            <w:tcBorders>
              <w:top w:val="single" w:sz="2" w:space="0" w:color="auto"/>
              <w:left w:val="single" w:sz="12" w:space="0" w:color="auto"/>
              <w:bottom w:val="single" w:sz="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hadow/>
                <w:sz w:val="24"/>
              </w:rPr>
              <w:t>B</w:t>
            </w:r>
          </w:p>
        </w:tc>
      </w:tr>
      <w:tr w:rsidR="00900A5C" w:rsidTr="00900A5C">
        <w:tc>
          <w:tcPr>
            <w:tcW w:w="1044" w:type="dxa"/>
            <w:tcBorders>
              <w:top w:val="single" w:sz="2" w:space="0" w:color="auto"/>
              <w:left w:val="single" w:sz="12" w:space="0" w:color="auto"/>
              <w:bottom w:val="single" w:sz="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hadow/>
                <w:sz w:val="24"/>
              </w:rPr>
              <w:t>C</w:t>
            </w:r>
          </w:p>
        </w:tc>
      </w:tr>
      <w:tr w:rsidR="00900A5C" w:rsidTr="00900A5C">
        <w:tc>
          <w:tcPr>
            <w:tcW w:w="1044" w:type="dxa"/>
            <w:tcBorders>
              <w:top w:val="single" w:sz="2" w:space="0" w:color="auto"/>
              <w:left w:val="single" w:sz="12" w:space="0" w:color="auto"/>
              <w:bottom w:val="single" w:sz="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hadow/>
                <w:sz w:val="24"/>
              </w:rPr>
              <w:t>D</w:t>
            </w:r>
          </w:p>
        </w:tc>
      </w:tr>
      <w:tr w:rsidR="00900A5C" w:rsidTr="00900A5C">
        <w:tc>
          <w:tcPr>
            <w:tcW w:w="1044" w:type="dxa"/>
            <w:tcBorders>
              <w:top w:val="single" w:sz="2" w:space="0" w:color="auto"/>
              <w:left w:val="single" w:sz="12" w:space="0" w:color="auto"/>
              <w:bottom w:val="single" w:sz="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900A5C" w:rsidRDefault="00900A5C" w:rsidP="00900A5C">
            <w:pPr>
              <w:spacing w:line="360" w:lineRule="auto"/>
              <w:jc w:val="center"/>
              <w:rPr>
                <w:rFonts w:ascii="黑体" w:eastAsia="黑体" w:hAnsi="Calibri"/>
                <w:bCs/>
                <w:sz w:val="24"/>
              </w:rPr>
            </w:pPr>
            <w:r>
              <w:rPr>
                <w:rFonts w:ascii="黑体" w:eastAsia="黑体" w:hAnsi="Calibri"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900A5C" w:rsidRDefault="00900A5C" w:rsidP="00900A5C">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hint="eastAsia"/>
                <w:bCs/>
                <w:shadow/>
                <w:sz w:val="24"/>
              </w:rPr>
              <w:t>…</w:t>
            </w:r>
          </w:p>
        </w:tc>
      </w:tr>
      <w:tr w:rsidR="00900A5C" w:rsidTr="00900A5C">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900A5C" w:rsidRDefault="00900A5C" w:rsidP="00900A5C">
            <w:pPr>
              <w:spacing w:line="360" w:lineRule="auto"/>
              <w:jc w:val="center"/>
              <w:rPr>
                <w:rFonts w:ascii="Calibri" w:hAnsi="Calibri"/>
                <w:bCs/>
                <w:sz w:val="24"/>
              </w:rPr>
            </w:pPr>
            <w:r>
              <w:rPr>
                <w:rFonts w:ascii="黑体" w:eastAsia="黑体" w:hAnsi="Calibri"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900A5C" w:rsidRDefault="00900A5C" w:rsidP="00900A5C">
            <w:pPr>
              <w:spacing w:line="360" w:lineRule="auto"/>
              <w:jc w:val="center"/>
              <w:rPr>
                <w:rFonts w:ascii="Calibri" w:hAnsi="Calibri"/>
                <w:bCs/>
                <w:sz w:val="24"/>
              </w:rPr>
            </w:pPr>
            <w:r>
              <w:rPr>
                <w:rFonts w:ascii="Calibri" w:hAnsi="Calibri"/>
                <w:bCs/>
                <w:shadow/>
                <w:sz w:val="24"/>
              </w:rPr>
              <w:t>A+B+C+D+</w:t>
            </w:r>
            <w:r>
              <w:rPr>
                <w:rFonts w:ascii="Calibri" w:hAnsi="Calibri" w:hint="eastAsia"/>
                <w:bCs/>
                <w:shadow/>
                <w:sz w:val="24"/>
              </w:rPr>
              <w:t>…</w:t>
            </w:r>
          </w:p>
        </w:tc>
      </w:tr>
    </w:tbl>
    <w:p w:rsidR="00900A5C" w:rsidRDefault="00900A5C" w:rsidP="00900A5C">
      <w:pPr>
        <w:spacing w:line="360" w:lineRule="auto"/>
        <w:rPr>
          <w:rFonts w:ascii="宋体" w:hAnsi="宋体"/>
          <w:sz w:val="24"/>
        </w:rPr>
      </w:pPr>
      <w:r>
        <w:rPr>
          <w:rFonts w:ascii="宋体" w:hAnsi="宋体" w:hint="eastAsia"/>
          <w:sz w:val="24"/>
        </w:rPr>
        <w:t>注：</w:t>
      </w:r>
    </w:p>
    <w:p w:rsidR="00900A5C" w:rsidRDefault="00900A5C" w:rsidP="00900A5C">
      <w:pPr>
        <w:snapToGrid w:val="0"/>
        <w:spacing w:line="360" w:lineRule="auto"/>
        <w:rPr>
          <w:rFonts w:ascii="宋体" w:hAnsi="宋体"/>
          <w:sz w:val="24"/>
        </w:rPr>
      </w:pPr>
      <w:r>
        <w:rPr>
          <w:rFonts w:ascii="宋体" w:hAnsi="宋体" w:hint="eastAsia"/>
          <w:sz w:val="24"/>
        </w:rPr>
        <w:t xml:space="preserve">   1、所报价格须用人民币元表示。</w:t>
      </w:r>
    </w:p>
    <w:p w:rsidR="00900A5C" w:rsidRDefault="00900A5C" w:rsidP="00900A5C">
      <w:pPr>
        <w:snapToGrid w:val="0"/>
        <w:spacing w:line="360" w:lineRule="auto"/>
        <w:rPr>
          <w:sz w:val="24"/>
        </w:rPr>
      </w:pPr>
      <w:r>
        <w:rPr>
          <w:rFonts w:ascii="宋体" w:hAnsi="宋体" w:hint="eastAsia"/>
          <w:sz w:val="24"/>
        </w:rPr>
        <w:t xml:space="preserve">   2、合计价格应与《开标一览表》中“报价合计”一致。</w:t>
      </w:r>
      <w:r>
        <w:rPr>
          <w:rFonts w:ascii="Calibri" w:hAnsi="Calibri" w:hint="eastAsia"/>
          <w:sz w:val="24"/>
        </w:rPr>
        <w:t>如因任何不一致而产生的不利后果，均由</w:t>
      </w:r>
      <w:r w:rsidR="000249A3">
        <w:rPr>
          <w:rFonts w:ascii="Calibri" w:hAnsi="Calibri" w:hint="eastAsia"/>
          <w:sz w:val="24"/>
        </w:rPr>
        <w:t>供应商</w:t>
      </w:r>
      <w:r>
        <w:rPr>
          <w:rFonts w:ascii="Calibri" w:hAnsi="Calibri" w:hint="eastAsia"/>
          <w:sz w:val="24"/>
        </w:rPr>
        <w:t>自行承担。</w:t>
      </w:r>
    </w:p>
    <w:p w:rsidR="00900A5C" w:rsidRDefault="00900A5C" w:rsidP="00900A5C">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w:t>
      </w:r>
      <w:r w:rsidR="000249A3">
        <w:rPr>
          <w:rFonts w:ascii="宋体" w:hAnsi="宋体" w:hint="eastAsia"/>
          <w:sz w:val="24"/>
        </w:rPr>
        <w:t>供应商</w:t>
      </w:r>
      <w:r>
        <w:rPr>
          <w:rFonts w:ascii="宋体" w:hAnsi="宋体" w:hint="eastAsia"/>
          <w:sz w:val="24"/>
        </w:rPr>
        <w:t>支付的税款和应由</w:t>
      </w:r>
      <w:r w:rsidR="000249A3">
        <w:rPr>
          <w:rFonts w:ascii="宋体" w:hAnsi="宋体" w:hint="eastAsia"/>
          <w:sz w:val="24"/>
        </w:rPr>
        <w:t>供应商</w:t>
      </w:r>
      <w:r>
        <w:rPr>
          <w:rFonts w:ascii="宋体" w:hAnsi="宋体" w:hint="eastAsia"/>
          <w:sz w:val="24"/>
        </w:rPr>
        <w:t>负担的相关费用。</w:t>
      </w:r>
    </w:p>
    <w:p w:rsidR="00A05A5D" w:rsidRPr="00900A5C" w:rsidRDefault="00A05A5D" w:rsidP="00A05A5D">
      <w:pPr>
        <w:spacing w:line="360" w:lineRule="auto"/>
        <w:ind w:leftChars="171" w:left="359"/>
        <w:rPr>
          <w:sz w:val="24"/>
        </w:rPr>
      </w:pPr>
    </w:p>
    <w:p w:rsidR="00A05A5D" w:rsidRDefault="00A05A5D" w:rsidP="00A05A5D">
      <w:pPr>
        <w:spacing w:line="360" w:lineRule="auto"/>
        <w:ind w:leftChars="171" w:left="359"/>
        <w:rPr>
          <w:sz w:val="24"/>
          <w:u w:val="single"/>
        </w:rPr>
      </w:pPr>
      <w:r>
        <w:rPr>
          <w:rFonts w:hint="eastAsia"/>
          <w:sz w:val="24"/>
        </w:rPr>
        <w:t>法定代表人或代理人签字（或加盖个人印章）：</w:t>
      </w:r>
      <w:r>
        <w:rPr>
          <w:sz w:val="24"/>
          <w:u w:val="single"/>
        </w:rPr>
        <w:t xml:space="preserve">           </w:t>
      </w:r>
    </w:p>
    <w:p w:rsidR="00A05A5D" w:rsidRDefault="00A05A5D" w:rsidP="00A05A5D">
      <w:pPr>
        <w:spacing w:line="360" w:lineRule="auto"/>
        <w:ind w:leftChars="171" w:left="359"/>
        <w:rPr>
          <w:sz w:val="24"/>
          <w:u w:val="single"/>
        </w:rPr>
      </w:pPr>
      <w:r>
        <w:rPr>
          <w:rFonts w:ascii="宋体" w:hAnsi="宋体" w:hint="eastAsia"/>
          <w:sz w:val="24"/>
        </w:rPr>
        <w:t>磋商供应商名称：</w:t>
      </w:r>
      <w:r>
        <w:rPr>
          <w:rFonts w:ascii="宋体" w:hAnsi="宋体" w:hint="eastAsia"/>
          <w:sz w:val="24"/>
          <w:u w:val="single"/>
        </w:rPr>
        <w:t xml:space="preserve">                      </w:t>
      </w:r>
      <w:r>
        <w:rPr>
          <w:sz w:val="24"/>
          <w:u w:val="single"/>
        </w:rPr>
        <w:t xml:space="preserve">                 </w:t>
      </w:r>
    </w:p>
    <w:p w:rsidR="00A05A5D" w:rsidRDefault="00A05A5D" w:rsidP="00A05A5D">
      <w:pPr>
        <w:snapToGrid w:val="0"/>
        <w:spacing w:line="360" w:lineRule="auto"/>
        <w:rPr>
          <w:sz w:val="24"/>
        </w:rPr>
      </w:pPr>
      <w:r>
        <w:rPr>
          <w:sz w:val="24"/>
        </w:rPr>
        <w:t xml:space="preserve">   </w:t>
      </w: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A05A5D" w:rsidRPr="004914F7" w:rsidRDefault="00A05A5D" w:rsidP="004914F7">
      <w:pPr>
        <w:snapToGrid w:val="0"/>
        <w:spacing w:line="360" w:lineRule="auto"/>
        <w:rPr>
          <w:sz w:val="30"/>
          <w:szCs w:val="30"/>
        </w:rPr>
      </w:pPr>
      <w:r>
        <w:rPr>
          <w:sz w:val="24"/>
        </w:rPr>
        <w:br w:type="page"/>
      </w:r>
      <w:r w:rsidRPr="004914F7">
        <w:rPr>
          <w:rFonts w:hint="eastAsia"/>
          <w:sz w:val="30"/>
          <w:szCs w:val="30"/>
        </w:rPr>
        <w:lastRenderedPageBreak/>
        <w:t>（七）有效期内的营业执照副本复印件</w:t>
      </w:r>
      <w:r w:rsidRPr="004914F7">
        <w:rPr>
          <w:sz w:val="30"/>
          <w:szCs w:val="30"/>
        </w:rPr>
        <w:t>/</w:t>
      </w:r>
      <w:r w:rsidRPr="004914F7">
        <w:rPr>
          <w:rFonts w:hint="eastAsia"/>
          <w:sz w:val="30"/>
          <w:szCs w:val="30"/>
        </w:rPr>
        <w:t>《事业单位法人证书》副本复印件</w:t>
      </w:r>
      <w:r w:rsidRPr="004914F7">
        <w:rPr>
          <w:sz w:val="30"/>
          <w:szCs w:val="30"/>
        </w:rPr>
        <w:t>/</w:t>
      </w:r>
      <w:r w:rsidRPr="004914F7">
        <w:rPr>
          <w:rFonts w:hint="eastAsia"/>
          <w:sz w:val="30"/>
          <w:szCs w:val="30"/>
        </w:rPr>
        <w:t>《社会团体法人登记证书》复印件</w:t>
      </w:r>
      <w:r w:rsidRPr="004914F7">
        <w:rPr>
          <w:sz w:val="30"/>
          <w:szCs w:val="30"/>
        </w:rPr>
        <w:t>/</w:t>
      </w:r>
      <w:r w:rsidRPr="004914F7">
        <w:rPr>
          <w:rFonts w:hint="eastAsia"/>
          <w:sz w:val="30"/>
          <w:szCs w:val="30"/>
        </w:rPr>
        <w:t>《民办非企业单位登记证书》复印件。</w:t>
      </w:r>
    </w:p>
    <w:p w:rsidR="00900A5C" w:rsidRPr="004914F7" w:rsidRDefault="00900A5C" w:rsidP="004914F7">
      <w:pPr>
        <w:spacing w:line="360" w:lineRule="auto"/>
        <w:jc w:val="left"/>
        <w:outlineLvl w:val="2"/>
        <w:rPr>
          <w:sz w:val="30"/>
          <w:szCs w:val="30"/>
        </w:rPr>
      </w:pPr>
      <w:r w:rsidRPr="004914F7">
        <w:rPr>
          <w:rFonts w:hint="eastAsia"/>
          <w:sz w:val="30"/>
          <w:szCs w:val="30"/>
        </w:rPr>
        <w:t>（八）</w:t>
      </w:r>
      <w:r w:rsidR="000249A3" w:rsidRPr="004914F7">
        <w:rPr>
          <w:rFonts w:hint="eastAsia"/>
          <w:sz w:val="30"/>
          <w:szCs w:val="30"/>
        </w:rPr>
        <w:t>供应商</w:t>
      </w:r>
      <w:r w:rsidRPr="004914F7">
        <w:rPr>
          <w:rFonts w:hint="eastAsia"/>
          <w:sz w:val="30"/>
          <w:szCs w:val="30"/>
        </w:rPr>
        <w:t>为法人的，须提供经审计的</w:t>
      </w:r>
      <w:r w:rsidRPr="004914F7">
        <w:rPr>
          <w:rFonts w:hint="eastAsia"/>
          <w:sz w:val="30"/>
          <w:szCs w:val="30"/>
        </w:rPr>
        <w:t>2015</w:t>
      </w:r>
      <w:r w:rsidRPr="004914F7">
        <w:rPr>
          <w:rFonts w:hint="eastAsia"/>
          <w:sz w:val="30"/>
          <w:szCs w:val="30"/>
        </w:rPr>
        <w:t>年度财务状况报告或基本账户的银行资信证明的扫描件；其他组织和自然人，可以提供银行资信证明的扫描件。</w:t>
      </w:r>
      <w:r w:rsidR="000249A3" w:rsidRPr="004914F7">
        <w:rPr>
          <w:rFonts w:hint="eastAsia"/>
          <w:sz w:val="30"/>
          <w:szCs w:val="30"/>
        </w:rPr>
        <w:t>供应商</w:t>
      </w:r>
      <w:r w:rsidRPr="004914F7">
        <w:rPr>
          <w:rFonts w:hint="eastAsia"/>
          <w:sz w:val="30"/>
          <w:szCs w:val="30"/>
        </w:rPr>
        <w:t>也可以提供财政部门认可的政府采购专业担保机构出具的担保函。</w:t>
      </w:r>
    </w:p>
    <w:p w:rsidR="00900A5C" w:rsidRPr="004914F7" w:rsidRDefault="00900A5C" w:rsidP="004914F7">
      <w:pPr>
        <w:spacing w:line="360" w:lineRule="auto"/>
        <w:jc w:val="left"/>
        <w:outlineLvl w:val="2"/>
        <w:rPr>
          <w:sz w:val="30"/>
          <w:szCs w:val="30"/>
        </w:rPr>
      </w:pPr>
      <w:r w:rsidRPr="004914F7">
        <w:rPr>
          <w:rFonts w:hint="eastAsia"/>
          <w:sz w:val="30"/>
          <w:szCs w:val="30"/>
        </w:rPr>
        <w:t>（九）</w:t>
      </w:r>
      <w:r w:rsidR="000249A3" w:rsidRPr="004914F7">
        <w:rPr>
          <w:rFonts w:hint="eastAsia"/>
          <w:sz w:val="30"/>
          <w:szCs w:val="30"/>
        </w:rPr>
        <w:t>供应商</w:t>
      </w:r>
      <w:r w:rsidRPr="004914F7">
        <w:rPr>
          <w:rFonts w:hint="eastAsia"/>
          <w:sz w:val="30"/>
          <w:szCs w:val="30"/>
        </w:rPr>
        <w:t>提供其税务登记证原件扫描件和依法缴纳近半年内任意一个月税收的相关凭证的扫描件。</w:t>
      </w:r>
    </w:p>
    <w:p w:rsidR="00900A5C" w:rsidRDefault="000249A3" w:rsidP="004914F7">
      <w:pPr>
        <w:spacing w:line="360" w:lineRule="auto"/>
        <w:jc w:val="left"/>
        <w:outlineLvl w:val="2"/>
        <w:rPr>
          <w:sz w:val="30"/>
          <w:szCs w:val="30"/>
        </w:rPr>
      </w:pPr>
      <w:r w:rsidRPr="004914F7">
        <w:rPr>
          <w:rFonts w:hint="eastAsia"/>
          <w:sz w:val="30"/>
          <w:szCs w:val="30"/>
        </w:rPr>
        <w:t>供应商</w:t>
      </w:r>
      <w:r w:rsidR="00900A5C" w:rsidRPr="004914F7">
        <w:rPr>
          <w:rFonts w:hint="eastAsia"/>
          <w:sz w:val="30"/>
          <w:szCs w:val="30"/>
        </w:rPr>
        <w:t>的社保登记证原件扫描件和依法缴纳近半年内任意一个月社会保险的相关凭证的扫描件。</w:t>
      </w:r>
    </w:p>
    <w:p w:rsidR="004914F7" w:rsidRPr="004914F7" w:rsidRDefault="004914F7" w:rsidP="004914F7">
      <w:pPr>
        <w:spacing w:line="360" w:lineRule="auto"/>
        <w:jc w:val="left"/>
        <w:outlineLvl w:val="2"/>
        <w:rPr>
          <w:sz w:val="30"/>
          <w:szCs w:val="30"/>
        </w:rPr>
      </w:pPr>
      <w:r w:rsidRPr="004914F7">
        <w:rPr>
          <w:rFonts w:hint="eastAsia"/>
          <w:sz w:val="30"/>
          <w:szCs w:val="30"/>
        </w:rPr>
        <w:t>（十）相关认证证书复印件：</w:t>
      </w:r>
      <w:r w:rsidR="00BC2FF1" w:rsidRPr="00BC2FF1">
        <w:rPr>
          <w:rFonts w:hint="eastAsia"/>
          <w:sz w:val="30"/>
          <w:szCs w:val="30"/>
        </w:rPr>
        <w:t>质量管理体系认证证书、环境管理体系认证证书、职业健康安全管理体系认证证书</w:t>
      </w:r>
      <w:r w:rsidRPr="004914F7">
        <w:rPr>
          <w:rFonts w:hint="eastAsia"/>
          <w:sz w:val="30"/>
          <w:szCs w:val="30"/>
        </w:rPr>
        <w:t>等。</w:t>
      </w:r>
    </w:p>
    <w:p w:rsidR="004914F7" w:rsidRPr="004914F7" w:rsidRDefault="004914F7" w:rsidP="004914F7">
      <w:pPr>
        <w:spacing w:line="360" w:lineRule="auto"/>
        <w:jc w:val="left"/>
        <w:outlineLvl w:val="2"/>
        <w:rPr>
          <w:sz w:val="30"/>
          <w:szCs w:val="30"/>
        </w:rPr>
      </w:pPr>
    </w:p>
    <w:p w:rsidR="004914F7" w:rsidRDefault="004914F7">
      <w:pPr>
        <w:widowControl/>
        <w:spacing w:line="360" w:lineRule="auto"/>
        <w:jc w:val="left"/>
        <w:rPr>
          <w:sz w:val="32"/>
          <w:szCs w:val="32"/>
        </w:rPr>
      </w:pPr>
      <w:r>
        <w:rPr>
          <w:sz w:val="32"/>
          <w:szCs w:val="32"/>
        </w:rPr>
        <w:br w:type="page"/>
      </w:r>
    </w:p>
    <w:p w:rsidR="00900A5C" w:rsidRPr="004914F7" w:rsidRDefault="00900A5C" w:rsidP="008556B3">
      <w:pPr>
        <w:spacing w:beforeLines="50" w:afterLines="50"/>
        <w:jc w:val="left"/>
        <w:outlineLvl w:val="2"/>
        <w:rPr>
          <w:sz w:val="30"/>
          <w:szCs w:val="30"/>
        </w:rPr>
      </w:pPr>
      <w:r w:rsidRPr="004914F7">
        <w:rPr>
          <w:rFonts w:hint="eastAsia"/>
          <w:sz w:val="30"/>
          <w:szCs w:val="30"/>
        </w:rPr>
        <w:lastRenderedPageBreak/>
        <w:t>（十</w:t>
      </w:r>
      <w:r w:rsidR="004914F7" w:rsidRPr="004914F7">
        <w:rPr>
          <w:rFonts w:hint="eastAsia"/>
          <w:sz w:val="30"/>
          <w:szCs w:val="30"/>
        </w:rPr>
        <w:t>一</w:t>
      </w:r>
      <w:r w:rsidRPr="004914F7">
        <w:rPr>
          <w:rFonts w:hint="eastAsia"/>
          <w:sz w:val="30"/>
          <w:szCs w:val="30"/>
        </w:rPr>
        <w:t>）</w:t>
      </w:r>
      <w:r w:rsidRPr="004914F7">
        <w:rPr>
          <w:sz w:val="30"/>
          <w:szCs w:val="30"/>
        </w:rPr>
        <w:t>没有重大违法记录的声明</w:t>
      </w:r>
    </w:p>
    <w:p w:rsidR="00347BAC" w:rsidRDefault="00347BAC" w:rsidP="00EB047C">
      <w:pPr>
        <w:jc w:val="center"/>
        <w:rPr>
          <w:rFonts w:ascii="Calibri" w:hAnsi="Calibri"/>
          <w:b/>
          <w:kern w:val="0"/>
          <w:sz w:val="32"/>
          <w:szCs w:val="32"/>
        </w:rPr>
      </w:pPr>
    </w:p>
    <w:p w:rsidR="00EB047C" w:rsidRDefault="00EB047C" w:rsidP="00EB047C">
      <w:pPr>
        <w:jc w:val="center"/>
        <w:rPr>
          <w:rFonts w:ascii="Calibri" w:hAnsi="Calibri"/>
          <w:b/>
          <w:kern w:val="0"/>
          <w:sz w:val="32"/>
          <w:szCs w:val="32"/>
        </w:rPr>
      </w:pPr>
      <w:r>
        <w:rPr>
          <w:rFonts w:ascii="Calibri" w:hAnsi="Calibri" w:hint="eastAsia"/>
          <w:b/>
          <w:kern w:val="0"/>
          <w:sz w:val="32"/>
          <w:szCs w:val="32"/>
        </w:rPr>
        <w:t>声　明</w:t>
      </w:r>
    </w:p>
    <w:p w:rsidR="00EB047C" w:rsidRPr="004914F7" w:rsidRDefault="00EB047C" w:rsidP="00EB047C">
      <w:pPr>
        <w:ind w:firstLineChars="189" w:firstLine="567"/>
        <w:rPr>
          <w:rFonts w:ascii="Calibri" w:hAnsi="Calibri"/>
          <w:kern w:val="0"/>
          <w:sz w:val="30"/>
          <w:szCs w:val="30"/>
        </w:rPr>
      </w:pPr>
      <w:r w:rsidRPr="004914F7">
        <w:rPr>
          <w:rFonts w:ascii="Calibri" w:hAnsi="Calibri" w:hint="eastAsia"/>
          <w:kern w:val="0"/>
          <w:sz w:val="30"/>
          <w:szCs w:val="30"/>
        </w:rPr>
        <w:t>本公司参加本次政府采购活动前三年内，在经营活动中没有重大违法记录。</w:t>
      </w:r>
    </w:p>
    <w:p w:rsidR="00EB047C" w:rsidRDefault="00EB047C" w:rsidP="00EB047C">
      <w:pPr>
        <w:ind w:firstLineChars="189" w:firstLine="567"/>
        <w:rPr>
          <w:rFonts w:ascii="Calibri" w:hAnsi="Calibri"/>
          <w:kern w:val="0"/>
          <w:sz w:val="30"/>
          <w:szCs w:val="30"/>
        </w:rPr>
      </w:pPr>
      <w:r w:rsidRPr="004914F7">
        <w:rPr>
          <w:rFonts w:ascii="Calibri" w:hAnsi="Calibri" w:hint="eastAsia"/>
          <w:kern w:val="0"/>
          <w:sz w:val="30"/>
          <w:szCs w:val="30"/>
        </w:rPr>
        <w:t>特此声明。</w:t>
      </w:r>
    </w:p>
    <w:p w:rsidR="004914F7" w:rsidRDefault="004914F7" w:rsidP="00EB047C">
      <w:pPr>
        <w:ind w:firstLineChars="189" w:firstLine="567"/>
        <w:rPr>
          <w:rFonts w:ascii="Calibri" w:hAnsi="Calibri"/>
          <w:kern w:val="0"/>
          <w:sz w:val="30"/>
          <w:szCs w:val="30"/>
        </w:rPr>
      </w:pPr>
    </w:p>
    <w:p w:rsidR="004914F7" w:rsidRPr="004914F7" w:rsidRDefault="004914F7" w:rsidP="00EB047C">
      <w:pPr>
        <w:ind w:firstLineChars="189" w:firstLine="567"/>
        <w:rPr>
          <w:rFonts w:ascii="Calibri" w:hAnsi="Calibri"/>
          <w:kern w:val="0"/>
          <w:sz w:val="30"/>
          <w:szCs w:val="30"/>
        </w:rPr>
      </w:pPr>
    </w:p>
    <w:p w:rsidR="00EB047C" w:rsidRPr="004914F7" w:rsidRDefault="000249A3" w:rsidP="004914F7">
      <w:pPr>
        <w:spacing w:line="400" w:lineRule="atLeast"/>
        <w:ind w:right="640" w:firstLineChars="1500" w:firstLine="4500"/>
        <w:rPr>
          <w:rFonts w:ascii="Calibri" w:hAnsi="Calibri"/>
          <w:sz w:val="30"/>
          <w:szCs w:val="30"/>
        </w:rPr>
      </w:pPr>
      <w:r w:rsidRPr="004914F7">
        <w:rPr>
          <w:rFonts w:ascii="Calibri" w:hAnsi="Calibri" w:hint="eastAsia"/>
          <w:sz w:val="30"/>
          <w:szCs w:val="30"/>
        </w:rPr>
        <w:t>供应商</w:t>
      </w:r>
      <w:r w:rsidR="00EB047C" w:rsidRPr="004914F7">
        <w:rPr>
          <w:rFonts w:ascii="Calibri" w:hAnsi="Calibri" w:hint="eastAsia"/>
          <w:sz w:val="30"/>
          <w:szCs w:val="30"/>
        </w:rPr>
        <w:t>名称</w:t>
      </w:r>
      <w:r w:rsidR="00EB047C" w:rsidRPr="004914F7">
        <w:rPr>
          <w:rFonts w:ascii="Calibri" w:hAnsi="Calibri" w:hint="eastAsia"/>
          <w:sz w:val="30"/>
          <w:szCs w:val="30"/>
        </w:rPr>
        <w:t>:</w:t>
      </w:r>
    </w:p>
    <w:p w:rsidR="00EB047C" w:rsidRPr="004914F7" w:rsidRDefault="00EB047C" w:rsidP="00EB047C">
      <w:pPr>
        <w:spacing w:line="400" w:lineRule="atLeast"/>
        <w:jc w:val="right"/>
        <w:rPr>
          <w:rFonts w:ascii="Calibri" w:hAnsi="Calibri"/>
          <w:sz w:val="30"/>
          <w:szCs w:val="30"/>
        </w:rPr>
      </w:pPr>
      <w:r w:rsidRPr="004914F7">
        <w:rPr>
          <w:rFonts w:ascii="Calibri" w:hAnsi="Calibri" w:hint="eastAsia"/>
          <w:sz w:val="30"/>
          <w:szCs w:val="30"/>
        </w:rPr>
        <w:t>（数字认证证书电子签章）</w:t>
      </w:r>
    </w:p>
    <w:p w:rsidR="004914F7" w:rsidRDefault="00EB047C" w:rsidP="004914F7">
      <w:pPr>
        <w:spacing w:line="400" w:lineRule="atLeast"/>
        <w:ind w:right="640" w:firstLineChars="1500" w:firstLine="4500"/>
        <w:rPr>
          <w:rFonts w:ascii="Calibri" w:hAnsi="Calibri"/>
          <w:sz w:val="30"/>
          <w:szCs w:val="30"/>
        </w:rPr>
      </w:pPr>
      <w:r w:rsidRPr="004914F7">
        <w:rPr>
          <w:rFonts w:ascii="Calibri" w:hAnsi="Calibri" w:hint="eastAsia"/>
          <w:sz w:val="30"/>
          <w:szCs w:val="30"/>
        </w:rPr>
        <w:t>日期：</w:t>
      </w:r>
    </w:p>
    <w:p w:rsidR="004914F7" w:rsidRDefault="004914F7">
      <w:pPr>
        <w:widowControl/>
        <w:spacing w:line="360" w:lineRule="auto"/>
        <w:jc w:val="left"/>
        <w:rPr>
          <w:rFonts w:ascii="Calibri" w:hAnsi="Calibri"/>
          <w:sz w:val="30"/>
          <w:szCs w:val="30"/>
        </w:rPr>
      </w:pPr>
      <w:r>
        <w:rPr>
          <w:rFonts w:ascii="Calibri" w:hAnsi="Calibri"/>
          <w:sz w:val="30"/>
          <w:szCs w:val="30"/>
        </w:rPr>
        <w:br w:type="page"/>
      </w:r>
    </w:p>
    <w:p w:rsidR="00A05A5D" w:rsidRDefault="00A05A5D" w:rsidP="008556B3">
      <w:pPr>
        <w:spacing w:beforeLines="50" w:afterLines="50"/>
        <w:jc w:val="left"/>
        <w:outlineLvl w:val="2"/>
        <w:rPr>
          <w:sz w:val="32"/>
          <w:szCs w:val="32"/>
        </w:rPr>
      </w:pPr>
      <w:r>
        <w:rPr>
          <w:rFonts w:hint="eastAsia"/>
          <w:sz w:val="32"/>
          <w:szCs w:val="32"/>
        </w:rPr>
        <w:lastRenderedPageBreak/>
        <w:t>（十</w:t>
      </w:r>
      <w:r w:rsidR="00F671CB">
        <w:rPr>
          <w:rFonts w:hint="eastAsia"/>
          <w:sz w:val="32"/>
          <w:szCs w:val="32"/>
        </w:rPr>
        <w:t>二</w:t>
      </w:r>
      <w:r>
        <w:rPr>
          <w:rFonts w:hint="eastAsia"/>
          <w:sz w:val="32"/>
          <w:szCs w:val="32"/>
        </w:rPr>
        <w:t>）同类项目</w:t>
      </w:r>
      <w:r w:rsidR="00F671CB">
        <w:rPr>
          <w:rFonts w:hint="eastAsia"/>
          <w:sz w:val="32"/>
          <w:szCs w:val="32"/>
        </w:rPr>
        <w:t>经验</w:t>
      </w:r>
    </w:p>
    <w:p w:rsidR="004914F7" w:rsidRDefault="004914F7" w:rsidP="008556B3">
      <w:pPr>
        <w:spacing w:beforeLines="50" w:afterLines="50"/>
        <w:jc w:val="left"/>
        <w:outlineLvl w:val="2"/>
        <w:rPr>
          <w:sz w:val="32"/>
          <w:szCs w:val="32"/>
        </w:rPr>
      </w:pPr>
    </w:p>
    <w:p w:rsidR="00F671CB" w:rsidRDefault="000249A3" w:rsidP="008556B3">
      <w:pPr>
        <w:spacing w:beforeLines="50" w:afterLines="50"/>
        <w:ind w:firstLineChars="550" w:firstLine="1760"/>
        <w:outlineLvl w:val="2"/>
        <w:rPr>
          <w:rFonts w:ascii="Calibri" w:hAnsi="Calibri"/>
          <w:sz w:val="32"/>
          <w:szCs w:val="32"/>
        </w:rPr>
      </w:pPr>
      <w:r>
        <w:rPr>
          <w:rFonts w:ascii="Calibri" w:hAnsi="Calibri" w:hint="eastAsia"/>
          <w:sz w:val="32"/>
          <w:szCs w:val="32"/>
        </w:rPr>
        <w:t>供应商</w:t>
      </w:r>
      <w:r w:rsidR="00F671CB">
        <w:rPr>
          <w:rFonts w:ascii="Calibri" w:hAnsi="Calibri" w:hint="eastAsia"/>
          <w:sz w:val="32"/>
          <w:szCs w:val="32"/>
        </w:rPr>
        <w:t>近三年相关项目经验</w:t>
      </w:r>
    </w:p>
    <w:tbl>
      <w:tblPr>
        <w:tblW w:w="8108" w:type="dxa"/>
        <w:jc w:val="center"/>
        <w:tblInd w:w="-2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52"/>
        <w:gridCol w:w="1155"/>
        <w:gridCol w:w="1469"/>
        <w:gridCol w:w="1155"/>
        <w:gridCol w:w="1155"/>
        <w:gridCol w:w="1243"/>
        <w:gridCol w:w="1279"/>
      </w:tblGrid>
      <w:tr w:rsidR="00F671CB" w:rsidTr="00F671CB">
        <w:trPr>
          <w:trHeight w:val="739"/>
          <w:jc w:val="center"/>
        </w:trPr>
        <w:tc>
          <w:tcPr>
            <w:tcW w:w="652" w:type="dxa"/>
            <w:tcBorders>
              <w:top w:val="single" w:sz="12" w:space="0" w:color="auto"/>
              <w:left w:val="single" w:sz="6" w:space="0" w:color="auto"/>
              <w:bottom w:val="single" w:sz="6" w:space="0" w:color="auto"/>
              <w:right w:val="single" w:sz="6" w:space="0" w:color="auto"/>
            </w:tcBorders>
            <w:vAlign w:val="center"/>
            <w:hideMark/>
          </w:tcPr>
          <w:p w:rsidR="00F671CB" w:rsidRDefault="00F671CB" w:rsidP="00F671CB">
            <w:pPr>
              <w:snapToGrid w:val="0"/>
              <w:jc w:val="center"/>
              <w:rPr>
                <w:rFonts w:ascii="黑体" w:eastAsia="黑体" w:hAnsi="宋体"/>
                <w:bCs/>
                <w:szCs w:val="21"/>
              </w:rPr>
            </w:pPr>
            <w:r>
              <w:rPr>
                <w:rFonts w:ascii="黑体" w:eastAsia="黑体" w:hAnsi="宋体" w:hint="eastAsia"/>
                <w:bCs/>
                <w:szCs w:val="21"/>
              </w:rPr>
              <w:t>序号</w:t>
            </w:r>
          </w:p>
        </w:tc>
        <w:tc>
          <w:tcPr>
            <w:tcW w:w="1155" w:type="dxa"/>
            <w:tcBorders>
              <w:top w:val="single" w:sz="12" w:space="0" w:color="auto"/>
              <w:left w:val="single" w:sz="6" w:space="0" w:color="auto"/>
              <w:bottom w:val="single" w:sz="6" w:space="0" w:color="auto"/>
              <w:right w:val="single" w:sz="6" w:space="0" w:color="auto"/>
            </w:tcBorders>
            <w:vAlign w:val="center"/>
            <w:hideMark/>
          </w:tcPr>
          <w:p w:rsidR="00F671CB" w:rsidRDefault="00F671CB" w:rsidP="00F671CB">
            <w:pPr>
              <w:snapToGrid w:val="0"/>
              <w:jc w:val="center"/>
              <w:rPr>
                <w:rFonts w:ascii="黑体" w:eastAsia="黑体" w:hAnsi="宋体"/>
                <w:bCs/>
                <w:szCs w:val="21"/>
              </w:rPr>
            </w:pPr>
            <w:r>
              <w:rPr>
                <w:rFonts w:ascii="黑体" w:eastAsia="黑体" w:hAnsi="宋体" w:hint="eastAsia"/>
                <w:bCs/>
                <w:szCs w:val="21"/>
              </w:rPr>
              <w:t>项目单位</w:t>
            </w:r>
          </w:p>
          <w:p w:rsidR="00F671CB" w:rsidRDefault="00F671CB" w:rsidP="00F671CB">
            <w:pPr>
              <w:snapToGrid w:val="0"/>
              <w:jc w:val="center"/>
              <w:rPr>
                <w:rFonts w:ascii="黑体" w:eastAsia="黑体" w:hAnsi="宋体"/>
                <w:bCs/>
                <w:szCs w:val="21"/>
              </w:rPr>
            </w:pPr>
            <w:r>
              <w:rPr>
                <w:rFonts w:ascii="黑体" w:eastAsia="黑体" w:hAnsi="宋体" w:hint="eastAsia"/>
                <w:bCs/>
                <w:szCs w:val="21"/>
              </w:rPr>
              <w:t>名称</w:t>
            </w:r>
          </w:p>
        </w:tc>
        <w:tc>
          <w:tcPr>
            <w:tcW w:w="1469" w:type="dxa"/>
            <w:tcBorders>
              <w:top w:val="single" w:sz="12" w:space="0" w:color="auto"/>
              <w:left w:val="single" w:sz="6" w:space="0" w:color="auto"/>
              <w:bottom w:val="single" w:sz="6" w:space="0" w:color="auto"/>
              <w:right w:val="single" w:sz="6" w:space="0" w:color="auto"/>
            </w:tcBorders>
            <w:vAlign w:val="center"/>
            <w:hideMark/>
          </w:tcPr>
          <w:p w:rsidR="00F671CB" w:rsidRDefault="00F671CB" w:rsidP="00F671CB">
            <w:pPr>
              <w:snapToGrid w:val="0"/>
              <w:jc w:val="center"/>
              <w:rPr>
                <w:rFonts w:ascii="黑体" w:eastAsia="黑体" w:hAnsi="宋体"/>
                <w:bCs/>
                <w:szCs w:val="21"/>
              </w:rPr>
            </w:pPr>
            <w:r>
              <w:rPr>
                <w:rFonts w:ascii="黑体" w:eastAsia="黑体" w:hAnsi="宋体" w:hint="eastAsia"/>
                <w:bCs/>
                <w:szCs w:val="21"/>
              </w:rPr>
              <w:t>服务内容（含档案年份）</w:t>
            </w:r>
          </w:p>
        </w:tc>
        <w:tc>
          <w:tcPr>
            <w:tcW w:w="1155" w:type="dxa"/>
            <w:tcBorders>
              <w:top w:val="single" w:sz="12" w:space="0" w:color="auto"/>
              <w:left w:val="single" w:sz="6" w:space="0" w:color="auto"/>
              <w:bottom w:val="single" w:sz="6" w:space="0" w:color="auto"/>
              <w:right w:val="single" w:sz="6" w:space="0" w:color="auto"/>
            </w:tcBorders>
            <w:vAlign w:val="center"/>
            <w:hideMark/>
          </w:tcPr>
          <w:p w:rsidR="00F671CB" w:rsidRDefault="00F671CB" w:rsidP="00F671CB">
            <w:pPr>
              <w:snapToGrid w:val="0"/>
              <w:jc w:val="center"/>
              <w:rPr>
                <w:rFonts w:ascii="黑体" w:eastAsia="黑体" w:hAnsi="宋体"/>
                <w:bCs/>
                <w:szCs w:val="21"/>
              </w:rPr>
            </w:pPr>
            <w:r>
              <w:rPr>
                <w:rFonts w:ascii="黑体" w:eastAsia="黑体" w:hAnsi="宋体" w:hint="eastAsia"/>
                <w:bCs/>
                <w:szCs w:val="21"/>
              </w:rPr>
              <w:t>合同</w:t>
            </w:r>
          </w:p>
          <w:p w:rsidR="00F671CB" w:rsidRDefault="00F671CB" w:rsidP="00F671CB">
            <w:pPr>
              <w:snapToGrid w:val="0"/>
              <w:jc w:val="center"/>
              <w:rPr>
                <w:rFonts w:ascii="黑体" w:eastAsia="黑体" w:hAnsi="宋体"/>
                <w:bCs/>
                <w:szCs w:val="21"/>
              </w:rPr>
            </w:pPr>
            <w:r>
              <w:rPr>
                <w:rFonts w:ascii="黑体" w:eastAsia="黑体" w:hAnsi="宋体" w:hint="eastAsia"/>
                <w:bCs/>
                <w:szCs w:val="21"/>
              </w:rPr>
              <w:t>签订日期</w:t>
            </w:r>
          </w:p>
        </w:tc>
        <w:tc>
          <w:tcPr>
            <w:tcW w:w="1155" w:type="dxa"/>
            <w:tcBorders>
              <w:top w:val="single" w:sz="12" w:space="0" w:color="auto"/>
              <w:left w:val="single" w:sz="6" w:space="0" w:color="auto"/>
              <w:bottom w:val="single" w:sz="6" w:space="0" w:color="auto"/>
              <w:right w:val="single" w:sz="4" w:space="0" w:color="auto"/>
            </w:tcBorders>
            <w:vAlign w:val="center"/>
            <w:hideMark/>
          </w:tcPr>
          <w:p w:rsidR="00F671CB" w:rsidRDefault="00F671CB" w:rsidP="00F671CB">
            <w:pPr>
              <w:snapToGrid w:val="0"/>
              <w:jc w:val="center"/>
              <w:rPr>
                <w:rFonts w:ascii="黑体" w:eastAsia="黑体" w:hAnsi="宋体"/>
                <w:bCs/>
                <w:szCs w:val="21"/>
              </w:rPr>
            </w:pPr>
            <w:r>
              <w:rPr>
                <w:rFonts w:ascii="黑体" w:eastAsia="黑体" w:hAnsi="宋体" w:hint="eastAsia"/>
                <w:bCs/>
                <w:szCs w:val="21"/>
              </w:rPr>
              <w:t>合同</w:t>
            </w:r>
          </w:p>
          <w:p w:rsidR="00F671CB" w:rsidRDefault="00F671CB" w:rsidP="00F671CB">
            <w:pPr>
              <w:snapToGrid w:val="0"/>
              <w:jc w:val="center"/>
              <w:rPr>
                <w:rFonts w:ascii="黑体" w:eastAsia="黑体" w:hAnsi="宋体"/>
                <w:bCs/>
                <w:szCs w:val="21"/>
              </w:rPr>
            </w:pPr>
            <w:r>
              <w:rPr>
                <w:rFonts w:ascii="黑体" w:eastAsia="黑体" w:hAnsi="宋体" w:hint="eastAsia"/>
                <w:bCs/>
                <w:szCs w:val="21"/>
              </w:rPr>
              <w:t>完成日期</w:t>
            </w:r>
          </w:p>
        </w:tc>
        <w:tc>
          <w:tcPr>
            <w:tcW w:w="1243" w:type="dxa"/>
            <w:tcBorders>
              <w:top w:val="single" w:sz="12" w:space="0" w:color="auto"/>
              <w:left w:val="single" w:sz="4" w:space="0" w:color="auto"/>
              <w:bottom w:val="single" w:sz="6" w:space="0" w:color="auto"/>
              <w:right w:val="single" w:sz="6" w:space="0" w:color="auto"/>
            </w:tcBorders>
            <w:vAlign w:val="center"/>
            <w:hideMark/>
          </w:tcPr>
          <w:p w:rsidR="00F671CB" w:rsidRDefault="00F671CB" w:rsidP="00F671CB">
            <w:pPr>
              <w:snapToGrid w:val="0"/>
              <w:jc w:val="center"/>
              <w:rPr>
                <w:rFonts w:ascii="黑体" w:eastAsia="黑体" w:hAnsi="宋体"/>
                <w:bCs/>
                <w:szCs w:val="21"/>
              </w:rPr>
            </w:pPr>
            <w:r>
              <w:rPr>
                <w:rFonts w:ascii="黑体" w:eastAsia="黑体" w:hAnsi="宋体" w:hint="eastAsia"/>
                <w:bCs/>
                <w:szCs w:val="21"/>
              </w:rPr>
              <w:t>合同金额</w:t>
            </w:r>
          </w:p>
          <w:p w:rsidR="00F671CB" w:rsidRDefault="00F671CB" w:rsidP="00F671CB">
            <w:pPr>
              <w:snapToGrid w:val="0"/>
              <w:jc w:val="center"/>
              <w:rPr>
                <w:rFonts w:ascii="黑体" w:eastAsia="黑体" w:hAnsi="宋体"/>
                <w:bCs/>
                <w:szCs w:val="21"/>
              </w:rPr>
            </w:pPr>
            <w:r>
              <w:rPr>
                <w:rFonts w:ascii="黑体" w:eastAsia="黑体" w:hAnsi="宋体" w:hint="eastAsia"/>
                <w:bCs/>
                <w:szCs w:val="21"/>
              </w:rPr>
              <w:t>（万元/年）</w:t>
            </w:r>
          </w:p>
        </w:tc>
        <w:tc>
          <w:tcPr>
            <w:tcW w:w="1279" w:type="dxa"/>
            <w:tcBorders>
              <w:top w:val="single" w:sz="12" w:space="0" w:color="auto"/>
              <w:left w:val="single" w:sz="6" w:space="0" w:color="auto"/>
              <w:bottom w:val="single" w:sz="6" w:space="0" w:color="auto"/>
              <w:right w:val="single" w:sz="12" w:space="0" w:color="auto"/>
            </w:tcBorders>
            <w:vAlign w:val="center"/>
            <w:hideMark/>
          </w:tcPr>
          <w:p w:rsidR="00F671CB" w:rsidRDefault="00F671CB" w:rsidP="00F671CB">
            <w:pPr>
              <w:snapToGrid w:val="0"/>
              <w:jc w:val="center"/>
              <w:rPr>
                <w:rFonts w:ascii="黑体" w:eastAsia="黑体" w:hAnsi="宋体"/>
                <w:bCs/>
                <w:szCs w:val="21"/>
              </w:rPr>
            </w:pPr>
            <w:r>
              <w:rPr>
                <w:rFonts w:ascii="黑体" w:eastAsia="黑体" w:hAnsi="宋体" w:hint="eastAsia"/>
                <w:bCs/>
                <w:szCs w:val="21"/>
              </w:rPr>
              <w:t>项目联系人</w:t>
            </w:r>
          </w:p>
          <w:p w:rsidR="00F671CB" w:rsidRDefault="00F671CB" w:rsidP="00F671CB">
            <w:pPr>
              <w:snapToGrid w:val="0"/>
              <w:jc w:val="center"/>
              <w:rPr>
                <w:rFonts w:ascii="黑体" w:eastAsia="黑体" w:hAnsi="宋体"/>
                <w:bCs/>
                <w:szCs w:val="21"/>
              </w:rPr>
            </w:pPr>
            <w:r>
              <w:rPr>
                <w:rFonts w:ascii="黑体" w:eastAsia="黑体" w:hAnsi="宋体" w:hint="eastAsia"/>
                <w:bCs/>
                <w:szCs w:val="21"/>
              </w:rPr>
              <w:t>电话</w:t>
            </w:r>
          </w:p>
        </w:tc>
      </w:tr>
      <w:tr w:rsidR="00F671CB" w:rsidTr="00F671CB">
        <w:trPr>
          <w:jc w:val="center"/>
        </w:trPr>
        <w:tc>
          <w:tcPr>
            <w:tcW w:w="652"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jc w:val="center"/>
              <w:rPr>
                <w:rFonts w:ascii="宋体" w:hAnsi="宋体"/>
                <w:sz w:val="28"/>
                <w:szCs w:val="28"/>
                <w:u w:val="single"/>
              </w:rPr>
            </w:pPr>
          </w:p>
        </w:tc>
      </w:tr>
      <w:tr w:rsidR="00F671CB" w:rsidTr="00F671CB">
        <w:trPr>
          <w:jc w:val="center"/>
        </w:trPr>
        <w:tc>
          <w:tcPr>
            <w:tcW w:w="652"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jc w:val="center"/>
              <w:rPr>
                <w:rFonts w:ascii="宋体" w:hAnsi="宋体"/>
                <w:sz w:val="28"/>
                <w:szCs w:val="28"/>
                <w:u w:val="single"/>
              </w:rPr>
            </w:pPr>
          </w:p>
        </w:tc>
      </w:tr>
      <w:tr w:rsidR="00F671CB" w:rsidTr="00F671CB">
        <w:trPr>
          <w:jc w:val="center"/>
        </w:trPr>
        <w:tc>
          <w:tcPr>
            <w:tcW w:w="652"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jc w:val="center"/>
              <w:rPr>
                <w:rFonts w:ascii="宋体" w:hAnsi="宋体"/>
                <w:sz w:val="28"/>
                <w:szCs w:val="28"/>
                <w:u w:val="single"/>
              </w:rPr>
            </w:pPr>
          </w:p>
        </w:tc>
      </w:tr>
      <w:tr w:rsidR="00F671CB" w:rsidTr="00F671CB">
        <w:trPr>
          <w:jc w:val="center"/>
        </w:trPr>
        <w:tc>
          <w:tcPr>
            <w:tcW w:w="652"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jc w:val="center"/>
              <w:rPr>
                <w:rFonts w:ascii="宋体" w:hAnsi="宋体"/>
                <w:sz w:val="28"/>
                <w:szCs w:val="28"/>
                <w:u w:val="single"/>
              </w:rPr>
            </w:pPr>
          </w:p>
        </w:tc>
      </w:tr>
      <w:tr w:rsidR="00F671CB" w:rsidTr="00F671CB">
        <w:trPr>
          <w:jc w:val="center"/>
        </w:trPr>
        <w:tc>
          <w:tcPr>
            <w:tcW w:w="652"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jc w:val="center"/>
              <w:rPr>
                <w:rFonts w:ascii="宋体" w:hAnsi="宋体"/>
                <w:sz w:val="28"/>
                <w:szCs w:val="28"/>
                <w:u w:val="single"/>
              </w:rPr>
            </w:pPr>
          </w:p>
        </w:tc>
      </w:tr>
      <w:tr w:rsidR="00F671CB" w:rsidTr="00F671CB">
        <w:trPr>
          <w:jc w:val="center"/>
        </w:trPr>
        <w:tc>
          <w:tcPr>
            <w:tcW w:w="652"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jc w:val="center"/>
              <w:rPr>
                <w:rFonts w:ascii="宋体" w:hAnsi="宋体"/>
                <w:sz w:val="28"/>
                <w:szCs w:val="28"/>
                <w:u w:val="single"/>
              </w:rPr>
            </w:pPr>
          </w:p>
        </w:tc>
      </w:tr>
      <w:tr w:rsidR="00F671CB" w:rsidTr="00F671CB">
        <w:trPr>
          <w:trHeight w:val="345"/>
          <w:jc w:val="center"/>
        </w:trPr>
        <w:tc>
          <w:tcPr>
            <w:tcW w:w="652" w:type="dxa"/>
            <w:tcBorders>
              <w:top w:val="single" w:sz="6" w:space="0" w:color="auto"/>
              <w:left w:val="single" w:sz="6" w:space="0" w:color="auto"/>
              <w:bottom w:val="single" w:sz="4"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4"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469" w:type="dxa"/>
            <w:tcBorders>
              <w:top w:val="single" w:sz="6" w:space="0" w:color="auto"/>
              <w:left w:val="single" w:sz="6" w:space="0" w:color="auto"/>
              <w:bottom w:val="single" w:sz="4" w:space="0" w:color="auto"/>
              <w:right w:val="single" w:sz="6" w:space="0" w:color="auto"/>
            </w:tcBorders>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4"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6" w:space="0" w:color="auto"/>
              <w:left w:val="single" w:sz="6" w:space="0" w:color="auto"/>
              <w:bottom w:val="single" w:sz="4" w:space="0" w:color="auto"/>
              <w:right w:val="single" w:sz="4" w:space="0" w:color="auto"/>
            </w:tcBorders>
            <w:vAlign w:val="center"/>
          </w:tcPr>
          <w:p w:rsidR="00F671CB" w:rsidRDefault="00F671CB" w:rsidP="00F671CB">
            <w:pPr>
              <w:jc w:val="center"/>
              <w:rPr>
                <w:rFonts w:ascii="宋体" w:hAnsi="宋体"/>
                <w:sz w:val="28"/>
                <w:szCs w:val="28"/>
                <w:u w:val="single"/>
              </w:rPr>
            </w:pPr>
          </w:p>
        </w:tc>
        <w:tc>
          <w:tcPr>
            <w:tcW w:w="1243" w:type="dxa"/>
            <w:tcBorders>
              <w:top w:val="single" w:sz="6" w:space="0" w:color="auto"/>
              <w:left w:val="single" w:sz="4" w:space="0" w:color="auto"/>
              <w:bottom w:val="single" w:sz="4"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279" w:type="dxa"/>
            <w:tcBorders>
              <w:top w:val="single" w:sz="6" w:space="0" w:color="auto"/>
              <w:left w:val="single" w:sz="6" w:space="0" w:color="auto"/>
              <w:bottom w:val="single" w:sz="4" w:space="0" w:color="auto"/>
              <w:right w:val="single" w:sz="12" w:space="0" w:color="auto"/>
            </w:tcBorders>
            <w:vAlign w:val="center"/>
          </w:tcPr>
          <w:p w:rsidR="00F671CB" w:rsidRDefault="00F671CB" w:rsidP="00F671CB">
            <w:pPr>
              <w:jc w:val="center"/>
              <w:rPr>
                <w:rFonts w:ascii="宋体" w:hAnsi="宋体"/>
                <w:sz w:val="28"/>
                <w:szCs w:val="28"/>
                <w:u w:val="single"/>
              </w:rPr>
            </w:pPr>
          </w:p>
        </w:tc>
      </w:tr>
      <w:tr w:rsidR="00F671CB" w:rsidTr="00F671CB">
        <w:trPr>
          <w:trHeight w:val="270"/>
          <w:jc w:val="center"/>
        </w:trPr>
        <w:tc>
          <w:tcPr>
            <w:tcW w:w="652" w:type="dxa"/>
            <w:tcBorders>
              <w:top w:val="single" w:sz="4" w:space="0" w:color="auto"/>
              <w:left w:val="single" w:sz="6" w:space="0" w:color="auto"/>
              <w:bottom w:val="single" w:sz="12"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4" w:space="0" w:color="auto"/>
              <w:left w:val="single" w:sz="6" w:space="0" w:color="auto"/>
              <w:bottom w:val="single" w:sz="12"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469" w:type="dxa"/>
            <w:tcBorders>
              <w:top w:val="single" w:sz="4" w:space="0" w:color="auto"/>
              <w:left w:val="single" w:sz="6" w:space="0" w:color="auto"/>
              <w:bottom w:val="single" w:sz="12" w:space="0" w:color="auto"/>
              <w:right w:val="single" w:sz="6" w:space="0" w:color="auto"/>
            </w:tcBorders>
          </w:tcPr>
          <w:p w:rsidR="00F671CB" w:rsidRDefault="00F671CB" w:rsidP="00F671CB">
            <w:pPr>
              <w:jc w:val="center"/>
              <w:rPr>
                <w:rFonts w:ascii="宋体" w:hAnsi="宋体"/>
                <w:sz w:val="28"/>
                <w:szCs w:val="28"/>
                <w:u w:val="single"/>
              </w:rPr>
            </w:pPr>
          </w:p>
        </w:tc>
        <w:tc>
          <w:tcPr>
            <w:tcW w:w="1155" w:type="dxa"/>
            <w:tcBorders>
              <w:top w:val="single" w:sz="4" w:space="0" w:color="auto"/>
              <w:left w:val="single" w:sz="6" w:space="0" w:color="auto"/>
              <w:bottom w:val="single" w:sz="12"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155" w:type="dxa"/>
            <w:tcBorders>
              <w:top w:val="single" w:sz="4" w:space="0" w:color="auto"/>
              <w:left w:val="single" w:sz="6" w:space="0" w:color="auto"/>
              <w:bottom w:val="single" w:sz="12" w:space="0" w:color="auto"/>
              <w:right w:val="single" w:sz="4" w:space="0" w:color="auto"/>
            </w:tcBorders>
            <w:vAlign w:val="center"/>
          </w:tcPr>
          <w:p w:rsidR="00F671CB" w:rsidRDefault="00F671CB" w:rsidP="00F671CB">
            <w:pPr>
              <w:jc w:val="center"/>
              <w:rPr>
                <w:rFonts w:ascii="宋体" w:hAnsi="宋体"/>
                <w:sz w:val="28"/>
                <w:szCs w:val="28"/>
                <w:u w:val="single"/>
              </w:rPr>
            </w:pPr>
          </w:p>
        </w:tc>
        <w:tc>
          <w:tcPr>
            <w:tcW w:w="1243" w:type="dxa"/>
            <w:tcBorders>
              <w:top w:val="single" w:sz="4" w:space="0" w:color="auto"/>
              <w:left w:val="single" w:sz="4" w:space="0" w:color="auto"/>
              <w:bottom w:val="single" w:sz="12" w:space="0" w:color="auto"/>
              <w:right w:val="single" w:sz="6" w:space="0" w:color="auto"/>
            </w:tcBorders>
            <w:vAlign w:val="center"/>
          </w:tcPr>
          <w:p w:rsidR="00F671CB" w:rsidRDefault="00F671CB" w:rsidP="00F671CB">
            <w:pPr>
              <w:jc w:val="center"/>
              <w:rPr>
                <w:rFonts w:ascii="宋体" w:hAnsi="宋体"/>
                <w:sz w:val="28"/>
                <w:szCs w:val="28"/>
                <w:u w:val="single"/>
              </w:rPr>
            </w:pPr>
          </w:p>
        </w:tc>
        <w:tc>
          <w:tcPr>
            <w:tcW w:w="1279" w:type="dxa"/>
            <w:tcBorders>
              <w:top w:val="single" w:sz="4" w:space="0" w:color="auto"/>
              <w:left w:val="single" w:sz="6" w:space="0" w:color="auto"/>
              <w:bottom w:val="single" w:sz="12" w:space="0" w:color="auto"/>
              <w:right w:val="single" w:sz="12" w:space="0" w:color="auto"/>
            </w:tcBorders>
            <w:vAlign w:val="center"/>
          </w:tcPr>
          <w:p w:rsidR="00F671CB" w:rsidRDefault="00F671CB" w:rsidP="00F671CB">
            <w:pPr>
              <w:jc w:val="center"/>
              <w:rPr>
                <w:rFonts w:ascii="宋体" w:hAnsi="宋体"/>
                <w:sz w:val="28"/>
                <w:szCs w:val="28"/>
                <w:u w:val="single"/>
              </w:rPr>
            </w:pPr>
          </w:p>
        </w:tc>
      </w:tr>
    </w:tbl>
    <w:p w:rsidR="00F671CB" w:rsidRDefault="00F671CB" w:rsidP="00F671CB">
      <w:pPr>
        <w:spacing w:line="400" w:lineRule="exact"/>
        <w:ind w:leftChars="170" w:left="357" w:firstLine="2"/>
        <w:rPr>
          <w:b/>
          <w:bCs/>
          <w:sz w:val="28"/>
        </w:rPr>
      </w:pPr>
    </w:p>
    <w:p w:rsidR="00F671CB" w:rsidRPr="004914F7" w:rsidRDefault="00F671CB" w:rsidP="004914F7">
      <w:pPr>
        <w:spacing w:line="360" w:lineRule="auto"/>
        <w:ind w:firstLineChars="100" w:firstLine="240"/>
        <w:rPr>
          <w:rFonts w:asciiTheme="minorEastAsia" w:eastAsiaTheme="minorEastAsia" w:hAnsiTheme="minorEastAsia"/>
          <w:sz w:val="24"/>
        </w:rPr>
      </w:pPr>
      <w:r w:rsidRPr="004914F7">
        <w:rPr>
          <w:rFonts w:asciiTheme="minorEastAsia" w:eastAsiaTheme="minorEastAsia" w:hAnsiTheme="minorEastAsia" w:hint="eastAsia"/>
          <w:sz w:val="24"/>
        </w:rPr>
        <w:t>备注：</w:t>
      </w:r>
    </w:p>
    <w:p w:rsidR="00F671CB" w:rsidRPr="004914F7" w:rsidRDefault="004914F7" w:rsidP="004914F7">
      <w:pPr>
        <w:spacing w:line="360" w:lineRule="auto"/>
        <w:ind w:left="840"/>
        <w:rPr>
          <w:rFonts w:asciiTheme="minorEastAsia" w:eastAsiaTheme="minorEastAsia" w:hAnsiTheme="minorEastAsia"/>
          <w:sz w:val="24"/>
        </w:rPr>
      </w:pPr>
      <w:r w:rsidRPr="004914F7">
        <w:rPr>
          <w:rFonts w:asciiTheme="minorEastAsia" w:eastAsiaTheme="minorEastAsia" w:hAnsiTheme="minorEastAsia" w:hint="eastAsia"/>
          <w:sz w:val="24"/>
        </w:rPr>
        <w:t>1、</w:t>
      </w:r>
      <w:r w:rsidR="00F671CB" w:rsidRPr="004914F7">
        <w:rPr>
          <w:rFonts w:asciiTheme="minorEastAsia" w:eastAsiaTheme="minorEastAsia" w:hAnsiTheme="minorEastAsia" w:hint="eastAsia"/>
          <w:sz w:val="24"/>
        </w:rPr>
        <w:t>本声明中所指最近</w:t>
      </w:r>
      <w:r w:rsidR="00F671CB" w:rsidRPr="004914F7">
        <w:rPr>
          <w:rFonts w:asciiTheme="minorEastAsia" w:eastAsiaTheme="minorEastAsia" w:hAnsiTheme="minorEastAsia"/>
          <w:color w:val="008000"/>
          <w:sz w:val="24"/>
        </w:rPr>
        <w:t>3</w:t>
      </w:r>
      <w:r w:rsidR="00F671CB" w:rsidRPr="004914F7">
        <w:rPr>
          <w:rFonts w:asciiTheme="minorEastAsia" w:eastAsiaTheme="minorEastAsia" w:hAnsiTheme="minorEastAsia" w:hint="eastAsia"/>
          <w:color w:val="008000"/>
          <w:sz w:val="24"/>
        </w:rPr>
        <w:t>年</w:t>
      </w:r>
      <w:r w:rsidR="00F671CB" w:rsidRPr="004914F7">
        <w:rPr>
          <w:rFonts w:asciiTheme="minorEastAsia" w:eastAsiaTheme="minorEastAsia" w:hAnsiTheme="minorEastAsia" w:hint="eastAsia"/>
          <w:sz w:val="24"/>
        </w:rPr>
        <w:t>是指：</w:t>
      </w:r>
      <w:r w:rsidR="00F671CB" w:rsidRPr="004914F7">
        <w:rPr>
          <w:rFonts w:asciiTheme="minorEastAsia" w:eastAsiaTheme="minorEastAsia" w:hAnsiTheme="minorEastAsia"/>
          <w:sz w:val="24"/>
        </w:rPr>
        <w:t>201</w:t>
      </w:r>
      <w:r w:rsidR="008E547F">
        <w:rPr>
          <w:rFonts w:asciiTheme="minorEastAsia" w:eastAsiaTheme="minorEastAsia" w:hAnsiTheme="minorEastAsia" w:hint="eastAsia"/>
          <w:sz w:val="24"/>
        </w:rPr>
        <w:t>4</w:t>
      </w:r>
      <w:r w:rsidR="00F671CB" w:rsidRPr="004914F7">
        <w:rPr>
          <w:rFonts w:asciiTheme="minorEastAsia" w:eastAsiaTheme="minorEastAsia" w:hAnsiTheme="minorEastAsia" w:hint="eastAsia"/>
          <w:sz w:val="24"/>
        </w:rPr>
        <w:t>年至</w:t>
      </w:r>
      <w:r w:rsidR="000249A3" w:rsidRPr="004914F7">
        <w:rPr>
          <w:rFonts w:asciiTheme="minorEastAsia" w:eastAsiaTheme="minorEastAsia" w:hAnsiTheme="minorEastAsia" w:hint="eastAsia"/>
          <w:sz w:val="24"/>
        </w:rPr>
        <w:t>文件递交</w:t>
      </w:r>
      <w:r w:rsidR="00F671CB" w:rsidRPr="004914F7">
        <w:rPr>
          <w:rFonts w:asciiTheme="minorEastAsia" w:eastAsiaTheme="minorEastAsia" w:hAnsiTheme="minorEastAsia" w:hint="eastAsia"/>
          <w:sz w:val="24"/>
        </w:rPr>
        <w:t>截止日期前。</w:t>
      </w:r>
    </w:p>
    <w:p w:rsidR="00F671CB" w:rsidRPr="004914F7" w:rsidRDefault="004914F7" w:rsidP="004914F7">
      <w:pPr>
        <w:spacing w:line="360" w:lineRule="auto"/>
        <w:ind w:left="840"/>
        <w:rPr>
          <w:rFonts w:asciiTheme="minorEastAsia" w:eastAsiaTheme="minorEastAsia" w:hAnsiTheme="minorEastAsia"/>
          <w:sz w:val="24"/>
        </w:rPr>
      </w:pPr>
      <w:r w:rsidRPr="004914F7">
        <w:rPr>
          <w:rFonts w:asciiTheme="minorEastAsia" w:eastAsiaTheme="minorEastAsia" w:hAnsiTheme="minorEastAsia" w:hint="eastAsia"/>
          <w:sz w:val="24"/>
        </w:rPr>
        <w:t>2、</w:t>
      </w:r>
      <w:r w:rsidR="00F671CB" w:rsidRPr="004914F7">
        <w:rPr>
          <w:rFonts w:asciiTheme="minorEastAsia" w:eastAsiaTheme="minorEastAsia" w:hAnsiTheme="minorEastAsia" w:hint="eastAsia"/>
          <w:sz w:val="24"/>
        </w:rPr>
        <w:t>应提供近三年内完成的合同金额</w:t>
      </w:r>
      <w:r w:rsidRPr="004914F7">
        <w:rPr>
          <w:rFonts w:asciiTheme="minorEastAsia" w:eastAsiaTheme="minorEastAsia" w:hAnsiTheme="minorEastAsia" w:hint="eastAsia"/>
          <w:sz w:val="24"/>
        </w:rPr>
        <w:t>8</w:t>
      </w:r>
      <w:r w:rsidR="00F671CB" w:rsidRPr="004914F7">
        <w:rPr>
          <w:rFonts w:asciiTheme="minorEastAsia" w:eastAsiaTheme="minorEastAsia" w:hAnsiTheme="minorEastAsia"/>
          <w:sz w:val="24"/>
        </w:rPr>
        <w:t>0</w:t>
      </w:r>
      <w:r w:rsidR="00F671CB" w:rsidRPr="004914F7">
        <w:rPr>
          <w:rFonts w:asciiTheme="minorEastAsia" w:eastAsiaTheme="minorEastAsia" w:hAnsiTheme="minorEastAsia" w:hint="eastAsia"/>
          <w:sz w:val="24"/>
        </w:rPr>
        <w:t>万元（含）以上的成功案例。</w:t>
      </w:r>
    </w:p>
    <w:p w:rsidR="00F671CB" w:rsidRPr="004914F7" w:rsidRDefault="004914F7" w:rsidP="004914F7">
      <w:pPr>
        <w:spacing w:line="360" w:lineRule="auto"/>
        <w:ind w:leftChars="400" w:left="1193" w:hangingChars="147" w:hanging="353"/>
        <w:rPr>
          <w:rFonts w:asciiTheme="minorEastAsia" w:eastAsiaTheme="minorEastAsia" w:hAnsiTheme="minorEastAsia"/>
          <w:sz w:val="24"/>
        </w:rPr>
      </w:pPr>
      <w:r w:rsidRPr="004914F7">
        <w:rPr>
          <w:rFonts w:asciiTheme="minorEastAsia" w:eastAsiaTheme="minorEastAsia" w:hAnsiTheme="minorEastAsia" w:hint="eastAsia"/>
          <w:sz w:val="24"/>
        </w:rPr>
        <w:t>3、</w:t>
      </w:r>
      <w:r w:rsidR="000249A3" w:rsidRPr="004914F7">
        <w:rPr>
          <w:rFonts w:asciiTheme="minorEastAsia" w:eastAsiaTheme="minorEastAsia" w:hAnsiTheme="minorEastAsia" w:hint="eastAsia"/>
          <w:sz w:val="24"/>
        </w:rPr>
        <w:t>供应商</w:t>
      </w:r>
      <w:r w:rsidR="00F671CB" w:rsidRPr="004914F7">
        <w:rPr>
          <w:rFonts w:asciiTheme="minorEastAsia" w:eastAsiaTheme="minorEastAsia" w:hAnsiTheme="minorEastAsia" w:hint="eastAsia"/>
          <w:sz w:val="24"/>
        </w:rPr>
        <w:t>须提交相应案例证明文件，包括但不限于：合同的首页、能够准确反映服务内容的页、合同金额页和签字盖章页扫描件。</w:t>
      </w:r>
    </w:p>
    <w:p w:rsidR="00F671CB" w:rsidRPr="004914F7" w:rsidRDefault="004914F7" w:rsidP="004914F7">
      <w:pPr>
        <w:spacing w:line="360" w:lineRule="auto"/>
        <w:ind w:left="840"/>
        <w:rPr>
          <w:rFonts w:asciiTheme="minorEastAsia" w:eastAsiaTheme="minorEastAsia" w:hAnsiTheme="minorEastAsia"/>
          <w:sz w:val="24"/>
          <w:u w:val="single"/>
        </w:rPr>
      </w:pPr>
      <w:r w:rsidRPr="004914F7">
        <w:rPr>
          <w:rFonts w:asciiTheme="minorEastAsia" w:eastAsiaTheme="minorEastAsia" w:hAnsiTheme="minorEastAsia" w:hint="eastAsia"/>
          <w:sz w:val="24"/>
        </w:rPr>
        <w:t>4、</w:t>
      </w:r>
      <w:r w:rsidR="00F671CB" w:rsidRPr="004914F7">
        <w:rPr>
          <w:rFonts w:asciiTheme="minorEastAsia" w:eastAsiaTheme="minorEastAsia" w:hAnsiTheme="minorEastAsia" w:hint="eastAsia"/>
          <w:sz w:val="24"/>
        </w:rPr>
        <w:t>本表</w:t>
      </w:r>
      <w:r w:rsidR="000249A3" w:rsidRPr="004914F7">
        <w:rPr>
          <w:rFonts w:asciiTheme="minorEastAsia" w:eastAsiaTheme="minorEastAsia" w:hAnsiTheme="minorEastAsia" w:hint="eastAsia"/>
          <w:sz w:val="24"/>
        </w:rPr>
        <w:t>供应商</w:t>
      </w:r>
      <w:r w:rsidR="00F671CB" w:rsidRPr="004914F7">
        <w:rPr>
          <w:rFonts w:asciiTheme="minorEastAsia" w:eastAsiaTheme="minorEastAsia" w:hAnsiTheme="minorEastAsia" w:hint="eastAsia"/>
          <w:sz w:val="24"/>
        </w:rPr>
        <w:t>可自行扩展。</w:t>
      </w:r>
    </w:p>
    <w:p w:rsidR="004914F7" w:rsidRDefault="004914F7" w:rsidP="004914F7">
      <w:pPr>
        <w:widowControl/>
        <w:spacing w:line="360" w:lineRule="auto"/>
        <w:jc w:val="left"/>
      </w:pPr>
      <w:r>
        <w:br w:type="page"/>
      </w:r>
    </w:p>
    <w:p w:rsidR="00A05A5D" w:rsidRPr="00F671CB" w:rsidRDefault="00A05A5D" w:rsidP="00A05A5D">
      <w:pPr>
        <w:jc w:val="center"/>
        <w:rPr>
          <w:rFonts w:ascii="宋体" w:hAnsi="宋体"/>
          <w:sz w:val="32"/>
          <w:szCs w:val="32"/>
        </w:rPr>
      </w:pPr>
      <w:r w:rsidRPr="00F671CB">
        <w:rPr>
          <w:rFonts w:hint="eastAsia"/>
          <w:sz w:val="32"/>
          <w:szCs w:val="32"/>
        </w:rPr>
        <w:lastRenderedPageBreak/>
        <w:t>（十</w:t>
      </w:r>
      <w:r w:rsidR="00F671CB" w:rsidRPr="00F671CB">
        <w:rPr>
          <w:rFonts w:hint="eastAsia"/>
          <w:sz w:val="32"/>
          <w:szCs w:val="32"/>
        </w:rPr>
        <w:t>三</w:t>
      </w:r>
      <w:r w:rsidRPr="00F671CB">
        <w:rPr>
          <w:rFonts w:hint="eastAsia"/>
          <w:sz w:val="32"/>
          <w:szCs w:val="32"/>
        </w:rPr>
        <w:t>）</w:t>
      </w:r>
      <w:r w:rsidRPr="00F671CB">
        <w:rPr>
          <w:rFonts w:ascii="宋体" w:hAnsi="宋体" w:hint="eastAsia"/>
          <w:sz w:val="32"/>
          <w:szCs w:val="32"/>
        </w:rPr>
        <w:t>中小企业声明函</w:t>
      </w:r>
    </w:p>
    <w:p w:rsidR="00A05A5D" w:rsidRDefault="00A05A5D" w:rsidP="00A05A5D">
      <w:pPr>
        <w:jc w:val="left"/>
        <w:rPr>
          <w:rFonts w:ascii="宋体" w:hAnsi="宋体"/>
          <w:sz w:val="24"/>
        </w:rPr>
      </w:pPr>
    </w:p>
    <w:p w:rsidR="008E547F" w:rsidRDefault="008E547F" w:rsidP="008E547F">
      <w:pPr>
        <w:widowControl/>
        <w:spacing w:line="360" w:lineRule="auto"/>
        <w:ind w:firstLineChars="200" w:firstLine="640"/>
        <w:jc w:val="center"/>
        <w:rPr>
          <w:rFonts w:ascii="方正小标宋简体" w:eastAsia="方正小标宋简体" w:hAnsi="宋体"/>
          <w:sz w:val="32"/>
          <w:szCs w:val="32"/>
        </w:rPr>
      </w:pPr>
      <w:r w:rsidRPr="008E547F">
        <w:rPr>
          <w:rFonts w:ascii="方正小标宋简体" w:eastAsia="方正小标宋简体" w:hAnsi="宋体" w:hint="eastAsia"/>
          <w:sz w:val="32"/>
          <w:szCs w:val="32"/>
        </w:rPr>
        <w:t>中小企业声明函</w:t>
      </w:r>
    </w:p>
    <w:p w:rsidR="008E547F" w:rsidRPr="008E547F" w:rsidRDefault="008E547F" w:rsidP="008E547F">
      <w:pPr>
        <w:widowControl/>
        <w:spacing w:line="360" w:lineRule="auto"/>
        <w:ind w:firstLineChars="200" w:firstLine="560"/>
        <w:jc w:val="center"/>
        <w:rPr>
          <w:rFonts w:ascii="方正小标宋简体" w:eastAsia="方正小标宋简体" w:hAnsiTheme="minorEastAsia" w:cs="宋体"/>
          <w:kern w:val="0"/>
          <w:sz w:val="28"/>
          <w:szCs w:val="28"/>
        </w:rPr>
      </w:pPr>
    </w:p>
    <w:p w:rsidR="00A05A5D" w:rsidRPr="004914F7" w:rsidRDefault="00A05A5D" w:rsidP="004914F7">
      <w:pPr>
        <w:widowControl/>
        <w:spacing w:line="360" w:lineRule="auto"/>
        <w:ind w:firstLineChars="200" w:firstLine="560"/>
        <w:rPr>
          <w:rFonts w:asciiTheme="minorEastAsia" w:eastAsiaTheme="minorEastAsia" w:hAnsiTheme="minorEastAsia" w:cs="宋体"/>
          <w:kern w:val="0"/>
          <w:sz w:val="28"/>
          <w:szCs w:val="28"/>
        </w:rPr>
      </w:pPr>
      <w:r w:rsidRPr="004914F7">
        <w:rPr>
          <w:rFonts w:asciiTheme="minorEastAsia" w:eastAsiaTheme="minorEastAsia" w:hAnsiTheme="minorEastAsia" w:cs="宋体" w:hint="eastAsia"/>
          <w:kern w:val="0"/>
          <w:sz w:val="28"/>
          <w:szCs w:val="28"/>
        </w:rPr>
        <w:t>本公司郑重声明，根据《政府采购促进中小企业发展暂行办法》（财库[2011]181号）的规定，本公司为</w:t>
      </w:r>
      <w:r w:rsidRPr="004914F7">
        <w:rPr>
          <w:rFonts w:asciiTheme="minorEastAsia" w:eastAsiaTheme="minorEastAsia" w:hAnsiTheme="minorEastAsia" w:cs="宋体" w:hint="eastAsia"/>
          <w:kern w:val="0"/>
          <w:sz w:val="28"/>
          <w:szCs w:val="28"/>
          <w:u w:val="single"/>
        </w:rPr>
        <w:t xml:space="preserve">     </w:t>
      </w:r>
      <w:r w:rsidRPr="004914F7">
        <w:rPr>
          <w:rFonts w:asciiTheme="minorEastAsia" w:eastAsiaTheme="minorEastAsia" w:hAnsiTheme="minorEastAsia" w:cs="宋体" w:hint="eastAsia"/>
          <w:kern w:val="0"/>
          <w:sz w:val="28"/>
          <w:szCs w:val="28"/>
        </w:rPr>
        <w:t>（请填写：中型、小型、微型）企业。即，本公司同时满足以下条件：</w:t>
      </w:r>
    </w:p>
    <w:p w:rsidR="00A05A5D" w:rsidRPr="004914F7" w:rsidRDefault="00A05A5D" w:rsidP="004914F7">
      <w:pPr>
        <w:widowControl/>
        <w:spacing w:line="360" w:lineRule="auto"/>
        <w:ind w:firstLineChars="200" w:firstLine="560"/>
        <w:rPr>
          <w:rFonts w:asciiTheme="minorEastAsia" w:eastAsiaTheme="minorEastAsia" w:hAnsiTheme="minorEastAsia" w:cs="宋体"/>
          <w:kern w:val="0"/>
          <w:sz w:val="28"/>
          <w:szCs w:val="28"/>
        </w:rPr>
      </w:pPr>
      <w:r w:rsidRPr="004914F7">
        <w:rPr>
          <w:rFonts w:asciiTheme="minorEastAsia" w:eastAsiaTheme="minorEastAsia" w:hAnsiTheme="minorEastAsia" w:cs="宋体" w:hint="eastAsia"/>
          <w:kern w:val="0"/>
          <w:sz w:val="28"/>
          <w:szCs w:val="28"/>
        </w:rPr>
        <w:t>1.根据《工业和信息化部、国家统计局、国家发展和改革委员会、财政部关于印发中小企业划型标准规定的通知》（工信部联企业[2011]300号）规定的划分标准，本公司为</w:t>
      </w:r>
      <w:r w:rsidRPr="004914F7">
        <w:rPr>
          <w:rFonts w:asciiTheme="minorEastAsia" w:eastAsiaTheme="minorEastAsia" w:hAnsiTheme="minorEastAsia" w:cs="宋体" w:hint="eastAsia"/>
          <w:kern w:val="0"/>
          <w:sz w:val="28"/>
          <w:szCs w:val="28"/>
          <w:u w:val="single"/>
        </w:rPr>
        <w:t xml:space="preserve">     </w:t>
      </w:r>
      <w:r w:rsidRPr="004914F7">
        <w:rPr>
          <w:rFonts w:asciiTheme="minorEastAsia" w:eastAsiaTheme="minorEastAsia" w:hAnsiTheme="minorEastAsia" w:cs="宋体" w:hint="eastAsia"/>
          <w:kern w:val="0"/>
          <w:sz w:val="28"/>
          <w:szCs w:val="28"/>
        </w:rPr>
        <w:t>（请填写：中型、小型、微型）企业。</w:t>
      </w:r>
    </w:p>
    <w:p w:rsidR="00A05A5D" w:rsidRPr="004914F7" w:rsidRDefault="00A05A5D" w:rsidP="004914F7">
      <w:pPr>
        <w:widowControl/>
        <w:spacing w:line="360" w:lineRule="auto"/>
        <w:ind w:firstLineChars="200" w:firstLine="560"/>
        <w:rPr>
          <w:rFonts w:asciiTheme="minorEastAsia" w:eastAsiaTheme="minorEastAsia" w:hAnsiTheme="minorEastAsia" w:cs="宋体"/>
          <w:kern w:val="0"/>
          <w:sz w:val="28"/>
          <w:szCs w:val="28"/>
        </w:rPr>
      </w:pPr>
      <w:r w:rsidRPr="004914F7">
        <w:rPr>
          <w:rFonts w:asciiTheme="minorEastAsia" w:eastAsiaTheme="minorEastAsia" w:hAnsiTheme="minorEastAsia" w:cs="宋体" w:hint="eastAsia"/>
          <w:kern w:val="0"/>
          <w:sz w:val="28"/>
          <w:szCs w:val="28"/>
        </w:rPr>
        <w:t>2.本公司参加</w:t>
      </w:r>
      <w:r w:rsidRPr="004914F7">
        <w:rPr>
          <w:rFonts w:asciiTheme="minorEastAsia" w:eastAsiaTheme="minorEastAsia" w:hAnsiTheme="minorEastAsia" w:cs="宋体" w:hint="eastAsia"/>
          <w:kern w:val="0"/>
          <w:sz w:val="28"/>
          <w:szCs w:val="28"/>
          <w:u w:val="single"/>
        </w:rPr>
        <w:t xml:space="preserve">        </w:t>
      </w:r>
      <w:r w:rsidRPr="004914F7">
        <w:rPr>
          <w:rFonts w:asciiTheme="minorEastAsia" w:eastAsiaTheme="minorEastAsia" w:hAnsiTheme="minorEastAsia" w:cs="宋体" w:hint="eastAsia"/>
          <w:kern w:val="0"/>
          <w:sz w:val="28"/>
          <w:szCs w:val="28"/>
        </w:rPr>
        <w:t>单位的</w:t>
      </w:r>
      <w:r w:rsidRPr="004914F7">
        <w:rPr>
          <w:rFonts w:asciiTheme="minorEastAsia" w:eastAsiaTheme="minorEastAsia" w:hAnsiTheme="minorEastAsia" w:cs="宋体" w:hint="eastAsia"/>
          <w:kern w:val="0"/>
          <w:sz w:val="28"/>
          <w:szCs w:val="28"/>
          <w:u w:val="single"/>
        </w:rPr>
        <w:t xml:space="preserve">        </w:t>
      </w:r>
      <w:r w:rsidRPr="004914F7">
        <w:rPr>
          <w:rFonts w:asciiTheme="minorEastAsia" w:eastAsiaTheme="minorEastAsia" w:hAnsiTheme="minorEastAsia" w:cs="宋体" w:hint="eastAsia"/>
          <w:kern w:val="0"/>
          <w:sz w:val="28"/>
          <w:szCs w:val="28"/>
        </w:rPr>
        <w:t>项目采购活动提供本企业制造的货物，由本企业承担工程、提供服务，或者提供其他</w:t>
      </w:r>
      <w:r w:rsidRPr="004914F7">
        <w:rPr>
          <w:rFonts w:asciiTheme="minorEastAsia" w:eastAsiaTheme="minorEastAsia" w:hAnsiTheme="minorEastAsia" w:cs="宋体" w:hint="eastAsia"/>
          <w:kern w:val="0"/>
          <w:sz w:val="28"/>
          <w:szCs w:val="28"/>
          <w:u w:val="single"/>
        </w:rPr>
        <w:t xml:space="preserve">      </w:t>
      </w:r>
      <w:r w:rsidRPr="004914F7">
        <w:rPr>
          <w:rFonts w:asciiTheme="minorEastAsia" w:eastAsiaTheme="minorEastAsia" w:hAnsiTheme="minorEastAsia" w:cs="宋体" w:hint="eastAsia"/>
          <w:kern w:val="0"/>
          <w:sz w:val="28"/>
          <w:szCs w:val="28"/>
        </w:rPr>
        <w:t>（请填写：中型、小型、微型）企业制造的货物。本条所称货物不包括使用大型企业注册商标的货物。</w:t>
      </w:r>
    </w:p>
    <w:p w:rsidR="00A05A5D" w:rsidRPr="004914F7" w:rsidRDefault="00A05A5D" w:rsidP="004914F7">
      <w:pPr>
        <w:widowControl/>
        <w:spacing w:line="360" w:lineRule="auto"/>
        <w:ind w:firstLineChars="200" w:firstLine="560"/>
        <w:rPr>
          <w:rFonts w:asciiTheme="minorEastAsia" w:eastAsiaTheme="minorEastAsia" w:hAnsiTheme="minorEastAsia" w:cs="宋体"/>
          <w:kern w:val="0"/>
          <w:sz w:val="28"/>
          <w:szCs w:val="28"/>
        </w:rPr>
      </w:pPr>
      <w:r w:rsidRPr="004914F7">
        <w:rPr>
          <w:rFonts w:asciiTheme="minorEastAsia" w:eastAsiaTheme="minorEastAsia" w:hAnsiTheme="minorEastAsia" w:cs="宋体" w:hint="eastAsia"/>
          <w:kern w:val="0"/>
          <w:sz w:val="28"/>
          <w:szCs w:val="28"/>
        </w:rPr>
        <w:t>本公司对上述声明的真实性负责。如有虚假，将依法承担相应责任。</w:t>
      </w:r>
    </w:p>
    <w:p w:rsidR="00A05A5D" w:rsidRPr="004914F7" w:rsidRDefault="00A05A5D" w:rsidP="004914F7">
      <w:pPr>
        <w:widowControl/>
        <w:spacing w:line="360" w:lineRule="auto"/>
        <w:ind w:firstLineChars="200" w:firstLine="560"/>
        <w:jc w:val="right"/>
        <w:rPr>
          <w:rFonts w:asciiTheme="minorEastAsia" w:eastAsiaTheme="minorEastAsia" w:hAnsiTheme="minorEastAsia" w:cs="宋体"/>
          <w:kern w:val="0"/>
          <w:sz w:val="28"/>
          <w:szCs w:val="28"/>
        </w:rPr>
      </w:pPr>
      <w:r w:rsidRPr="004914F7">
        <w:rPr>
          <w:rFonts w:asciiTheme="minorEastAsia" w:eastAsiaTheme="minorEastAsia" w:hAnsiTheme="minorEastAsia" w:cs="宋体" w:hint="eastAsia"/>
          <w:kern w:val="0"/>
          <w:sz w:val="28"/>
          <w:szCs w:val="28"/>
        </w:rPr>
        <w:t xml:space="preserve">　　</w:t>
      </w:r>
    </w:p>
    <w:p w:rsidR="00A05A5D" w:rsidRPr="004914F7" w:rsidRDefault="00A05A5D" w:rsidP="004914F7">
      <w:pPr>
        <w:tabs>
          <w:tab w:val="left" w:pos="1050"/>
        </w:tabs>
        <w:adjustRightInd w:val="0"/>
        <w:snapToGrid w:val="0"/>
        <w:spacing w:line="360" w:lineRule="auto"/>
        <w:ind w:firstLineChars="200" w:firstLine="560"/>
        <w:jc w:val="left"/>
        <w:outlineLvl w:val="2"/>
        <w:rPr>
          <w:rFonts w:asciiTheme="minorEastAsia" w:eastAsiaTheme="minorEastAsia" w:hAnsiTheme="minorEastAsia" w:cs="宋体"/>
          <w:kern w:val="0"/>
          <w:sz w:val="28"/>
          <w:szCs w:val="28"/>
        </w:rPr>
      </w:pPr>
      <w:r w:rsidRPr="004914F7">
        <w:rPr>
          <w:rFonts w:asciiTheme="minorEastAsia" w:eastAsiaTheme="minorEastAsia" w:hAnsiTheme="minorEastAsia" w:cs="宋体" w:hint="eastAsia"/>
          <w:kern w:val="0"/>
          <w:sz w:val="28"/>
          <w:szCs w:val="28"/>
        </w:rPr>
        <w:t>备注：磋商供应商若不提供本声明函的，将不能享受政府采购扶持中小微型企业的政策。</w:t>
      </w:r>
    </w:p>
    <w:p w:rsidR="004914F7" w:rsidRDefault="004914F7">
      <w:pPr>
        <w:widowControl/>
        <w:spacing w:line="360" w:lineRule="auto"/>
        <w:jc w:val="left"/>
        <w:rPr>
          <w:rFonts w:ascii="Calibri" w:hAnsi="Calibri"/>
        </w:rPr>
      </w:pPr>
      <w:r>
        <w:rPr>
          <w:rFonts w:ascii="Calibri" w:hAnsi="Calibri"/>
        </w:rPr>
        <w:br w:type="page"/>
      </w:r>
    </w:p>
    <w:p w:rsidR="00A05A5D" w:rsidRDefault="00A05A5D" w:rsidP="008556B3">
      <w:pPr>
        <w:spacing w:beforeLines="50" w:afterLines="50" w:line="480" w:lineRule="exact"/>
        <w:ind w:firstLine="645"/>
        <w:jc w:val="center"/>
        <w:outlineLvl w:val="2"/>
        <w:rPr>
          <w:rFonts w:ascii="方正小标宋简体" w:eastAsia="方正小标宋简体" w:hAnsi="宋体" w:cs="宋体"/>
          <w:kern w:val="0"/>
          <w:sz w:val="32"/>
          <w:szCs w:val="32"/>
        </w:rPr>
      </w:pPr>
      <w:r>
        <w:rPr>
          <w:rFonts w:ascii="方正小标宋简体" w:eastAsia="方正小标宋简体" w:hAnsi="Calibri" w:hint="eastAsia"/>
          <w:sz w:val="32"/>
          <w:szCs w:val="32"/>
        </w:rPr>
        <w:lastRenderedPageBreak/>
        <w:t>监狱企业证明函</w:t>
      </w:r>
    </w:p>
    <w:p w:rsidR="00A05A5D" w:rsidRDefault="00A05A5D" w:rsidP="008556B3">
      <w:pPr>
        <w:spacing w:beforeLines="50" w:afterLines="50" w:line="480" w:lineRule="exact"/>
        <w:ind w:firstLine="645"/>
        <w:outlineLvl w:val="2"/>
        <w:rPr>
          <w:rFonts w:ascii="仿宋_GB2312" w:eastAsia="仿宋_GB2312" w:hAnsi="宋体" w:cs="宋体"/>
          <w:kern w:val="0"/>
          <w:sz w:val="32"/>
          <w:szCs w:val="32"/>
        </w:rPr>
      </w:pPr>
    </w:p>
    <w:p w:rsidR="00A05A5D" w:rsidRDefault="00A05A5D" w:rsidP="004914F7">
      <w:pPr>
        <w:spacing w:line="360" w:lineRule="auto"/>
        <w:ind w:firstLineChars="200" w:firstLine="560"/>
        <w:outlineLvl w:val="2"/>
        <w:rPr>
          <w:rFonts w:asciiTheme="minorEastAsia" w:eastAsiaTheme="minorEastAsia" w:hAnsiTheme="minorEastAsia" w:cs="宋体"/>
          <w:kern w:val="0"/>
          <w:sz w:val="28"/>
          <w:szCs w:val="28"/>
        </w:rPr>
      </w:pPr>
      <w:r w:rsidRPr="004914F7">
        <w:rPr>
          <w:rFonts w:asciiTheme="minorEastAsia" w:eastAsiaTheme="minorEastAsia" w:hAnsiTheme="minorEastAsia" w:cs="宋体" w:hint="eastAsia"/>
          <w:kern w:val="0"/>
          <w:sz w:val="28"/>
          <w:szCs w:val="28"/>
        </w:rPr>
        <w:t>本公司郑重声明，根据《财政部 司法部关于政府采购支持监狱企业发展有关问题的通知》（财库[2014]68号）的规定，本公司为监狱企业。</w:t>
      </w:r>
    </w:p>
    <w:p w:rsidR="004914F7" w:rsidRDefault="004914F7" w:rsidP="004914F7">
      <w:pPr>
        <w:spacing w:line="360" w:lineRule="auto"/>
        <w:ind w:firstLineChars="200" w:firstLine="560"/>
        <w:outlineLvl w:val="2"/>
        <w:rPr>
          <w:rFonts w:asciiTheme="minorEastAsia" w:eastAsiaTheme="minorEastAsia" w:hAnsiTheme="minorEastAsia" w:cs="宋体"/>
          <w:kern w:val="0"/>
          <w:sz w:val="28"/>
          <w:szCs w:val="28"/>
        </w:rPr>
      </w:pPr>
    </w:p>
    <w:p w:rsidR="004914F7" w:rsidRPr="004914F7" w:rsidRDefault="004914F7" w:rsidP="004914F7">
      <w:pPr>
        <w:spacing w:line="360" w:lineRule="auto"/>
        <w:ind w:firstLineChars="200" w:firstLine="560"/>
        <w:outlineLvl w:val="2"/>
        <w:rPr>
          <w:rFonts w:asciiTheme="minorEastAsia" w:eastAsiaTheme="minorEastAsia" w:hAnsiTheme="minorEastAsia" w:cs="宋体"/>
          <w:kern w:val="0"/>
          <w:sz w:val="28"/>
          <w:szCs w:val="28"/>
        </w:rPr>
      </w:pPr>
    </w:p>
    <w:p w:rsidR="004914F7" w:rsidRDefault="00A05A5D" w:rsidP="004914F7">
      <w:pPr>
        <w:spacing w:line="360" w:lineRule="auto"/>
        <w:ind w:leftChars="1134" w:left="3641" w:hangingChars="450" w:hanging="1260"/>
        <w:outlineLvl w:val="2"/>
        <w:rPr>
          <w:rFonts w:asciiTheme="minorEastAsia" w:eastAsiaTheme="minorEastAsia" w:hAnsiTheme="minorEastAsia" w:cs="宋体"/>
          <w:kern w:val="0"/>
          <w:sz w:val="28"/>
          <w:szCs w:val="28"/>
        </w:rPr>
      </w:pPr>
      <w:r w:rsidRPr="004914F7">
        <w:rPr>
          <w:rFonts w:asciiTheme="minorEastAsia" w:eastAsiaTheme="minorEastAsia" w:hAnsiTheme="minorEastAsia" w:cs="宋体" w:hint="eastAsia"/>
          <w:kern w:val="0"/>
          <w:sz w:val="28"/>
          <w:szCs w:val="28"/>
        </w:rPr>
        <w:t>省级以上监狱管理局、戒毒管理局</w:t>
      </w:r>
    </w:p>
    <w:p w:rsidR="004914F7" w:rsidRDefault="00A05A5D" w:rsidP="004914F7">
      <w:pPr>
        <w:spacing w:line="360" w:lineRule="auto"/>
        <w:ind w:leftChars="1067" w:left="3641" w:hangingChars="500" w:hanging="1400"/>
        <w:outlineLvl w:val="2"/>
        <w:rPr>
          <w:rFonts w:asciiTheme="minorEastAsia" w:eastAsiaTheme="minorEastAsia" w:hAnsiTheme="minorEastAsia" w:cs="宋体"/>
          <w:kern w:val="0"/>
          <w:sz w:val="28"/>
          <w:szCs w:val="28"/>
        </w:rPr>
      </w:pPr>
      <w:r w:rsidRPr="004914F7">
        <w:rPr>
          <w:rFonts w:asciiTheme="minorEastAsia" w:eastAsiaTheme="minorEastAsia" w:hAnsiTheme="minorEastAsia" w:cs="宋体" w:hint="eastAsia"/>
          <w:kern w:val="0"/>
          <w:sz w:val="28"/>
          <w:szCs w:val="28"/>
        </w:rPr>
        <w:t>（含新疆生产建设兵团）（盖章）：</w:t>
      </w:r>
    </w:p>
    <w:p w:rsidR="00A05A5D" w:rsidRDefault="00A05A5D" w:rsidP="004914F7">
      <w:pPr>
        <w:spacing w:line="360" w:lineRule="auto"/>
        <w:ind w:leftChars="1734" w:left="3641"/>
        <w:outlineLvl w:val="2"/>
        <w:rPr>
          <w:rFonts w:asciiTheme="minorEastAsia" w:eastAsiaTheme="minorEastAsia" w:hAnsiTheme="minorEastAsia" w:cs="宋体"/>
          <w:kern w:val="0"/>
          <w:sz w:val="28"/>
          <w:szCs w:val="28"/>
        </w:rPr>
      </w:pPr>
      <w:r w:rsidRPr="004914F7">
        <w:rPr>
          <w:rFonts w:asciiTheme="minorEastAsia" w:eastAsiaTheme="minorEastAsia" w:hAnsiTheme="minorEastAsia" w:cs="宋体" w:hint="eastAsia"/>
          <w:kern w:val="0"/>
          <w:sz w:val="28"/>
          <w:szCs w:val="28"/>
        </w:rPr>
        <w:t>日  期：</w:t>
      </w:r>
    </w:p>
    <w:p w:rsidR="004914F7" w:rsidRDefault="004914F7" w:rsidP="004914F7">
      <w:pPr>
        <w:spacing w:line="360" w:lineRule="auto"/>
        <w:ind w:leftChars="1734" w:left="3641"/>
        <w:outlineLvl w:val="2"/>
        <w:rPr>
          <w:rFonts w:asciiTheme="minorEastAsia" w:eastAsiaTheme="minorEastAsia" w:hAnsiTheme="minorEastAsia" w:cs="宋体"/>
          <w:kern w:val="0"/>
          <w:sz w:val="28"/>
          <w:szCs w:val="28"/>
        </w:rPr>
      </w:pPr>
    </w:p>
    <w:p w:rsidR="004914F7" w:rsidRDefault="004914F7" w:rsidP="004914F7">
      <w:pPr>
        <w:spacing w:line="360" w:lineRule="auto"/>
        <w:ind w:leftChars="1734" w:left="3641"/>
        <w:outlineLvl w:val="2"/>
        <w:rPr>
          <w:rFonts w:asciiTheme="minorEastAsia" w:eastAsiaTheme="minorEastAsia" w:hAnsiTheme="minorEastAsia" w:cs="宋体"/>
          <w:kern w:val="0"/>
          <w:sz w:val="28"/>
          <w:szCs w:val="28"/>
        </w:rPr>
      </w:pPr>
    </w:p>
    <w:p w:rsidR="004914F7" w:rsidRPr="004914F7" w:rsidRDefault="004914F7" w:rsidP="004914F7">
      <w:pPr>
        <w:spacing w:line="360" w:lineRule="auto"/>
        <w:ind w:leftChars="1734" w:left="3641"/>
        <w:outlineLvl w:val="2"/>
        <w:rPr>
          <w:rFonts w:asciiTheme="minorEastAsia" w:eastAsiaTheme="minorEastAsia" w:hAnsiTheme="minorEastAsia" w:cs="宋体"/>
          <w:kern w:val="0"/>
          <w:sz w:val="28"/>
          <w:szCs w:val="28"/>
        </w:rPr>
      </w:pPr>
    </w:p>
    <w:p w:rsidR="00A05A5D" w:rsidRPr="004914F7" w:rsidRDefault="00A05A5D" w:rsidP="004914F7">
      <w:pPr>
        <w:spacing w:line="360" w:lineRule="auto"/>
        <w:ind w:firstLineChars="200" w:firstLine="560"/>
        <w:outlineLvl w:val="2"/>
        <w:rPr>
          <w:rFonts w:asciiTheme="minorEastAsia" w:eastAsiaTheme="minorEastAsia" w:hAnsiTheme="minorEastAsia" w:cs="宋体"/>
          <w:kern w:val="0"/>
          <w:sz w:val="28"/>
          <w:szCs w:val="28"/>
        </w:rPr>
      </w:pPr>
      <w:r w:rsidRPr="004914F7">
        <w:rPr>
          <w:rFonts w:asciiTheme="minorEastAsia" w:eastAsiaTheme="minorEastAsia" w:hAnsiTheme="minorEastAsia" w:cs="宋体" w:hint="eastAsia"/>
          <w:kern w:val="0"/>
          <w:sz w:val="28"/>
          <w:szCs w:val="28"/>
        </w:rPr>
        <w:t>备注：磋商供应商若不提供监狱企业证明函的，将不能享受政府采购扶持监狱企业的政策。</w:t>
      </w:r>
    </w:p>
    <w:p w:rsidR="00D2587D" w:rsidRDefault="00D2587D" w:rsidP="008556B3">
      <w:pPr>
        <w:adjustRightInd w:val="0"/>
        <w:snapToGrid w:val="0"/>
        <w:spacing w:beforeLines="150" w:afterLines="150"/>
        <w:jc w:val="center"/>
        <w:rPr>
          <w:sz w:val="32"/>
          <w:szCs w:val="32"/>
        </w:rPr>
      </w:pPr>
    </w:p>
    <w:p w:rsidR="00D2587D" w:rsidRDefault="00D2587D" w:rsidP="008556B3">
      <w:pPr>
        <w:adjustRightInd w:val="0"/>
        <w:snapToGrid w:val="0"/>
        <w:spacing w:beforeLines="150" w:afterLines="150"/>
        <w:jc w:val="center"/>
        <w:rPr>
          <w:sz w:val="32"/>
          <w:szCs w:val="32"/>
        </w:rPr>
      </w:pPr>
    </w:p>
    <w:p w:rsidR="00D2587D" w:rsidRDefault="00D2587D" w:rsidP="008556B3">
      <w:pPr>
        <w:adjustRightInd w:val="0"/>
        <w:snapToGrid w:val="0"/>
        <w:spacing w:beforeLines="150" w:afterLines="150"/>
        <w:jc w:val="center"/>
        <w:rPr>
          <w:sz w:val="32"/>
          <w:szCs w:val="32"/>
        </w:rPr>
      </w:pPr>
    </w:p>
    <w:p w:rsidR="00D2587D" w:rsidRDefault="00D2587D" w:rsidP="008556B3">
      <w:pPr>
        <w:adjustRightInd w:val="0"/>
        <w:snapToGrid w:val="0"/>
        <w:spacing w:beforeLines="150" w:afterLines="150"/>
        <w:jc w:val="center"/>
        <w:rPr>
          <w:sz w:val="32"/>
          <w:szCs w:val="32"/>
        </w:rPr>
      </w:pPr>
    </w:p>
    <w:p w:rsidR="00D2587D" w:rsidRDefault="00D2587D" w:rsidP="008556B3">
      <w:pPr>
        <w:adjustRightInd w:val="0"/>
        <w:snapToGrid w:val="0"/>
        <w:spacing w:beforeLines="150" w:afterLines="150"/>
        <w:jc w:val="center"/>
        <w:rPr>
          <w:sz w:val="32"/>
          <w:szCs w:val="32"/>
        </w:rPr>
      </w:pPr>
    </w:p>
    <w:p w:rsidR="00D2587D" w:rsidRDefault="000249A3" w:rsidP="00D2587D">
      <w:pPr>
        <w:pStyle w:val="2"/>
        <w:keepNext w:val="0"/>
        <w:keepLines w:val="0"/>
        <w:numPr>
          <w:ilvl w:val="0"/>
          <w:numId w:val="0"/>
        </w:numPr>
        <w:adjustRightInd/>
        <w:spacing w:line="240" w:lineRule="auto"/>
        <w:ind w:left="1260"/>
        <w:jc w:val="center"/>
        <w:rPr>
          <w:rFonts w:eastAsia="宋体" w:hAnsi="宋体"/>
        </w:rPr>
      </w:pPr>
      <w:bookmarkStart w:id="39" w:name="_Toc455578206"/>
      <w:r>
        <w:rPr>
          <w:rFonts w:eastAsia="宋体" w:hAnsi="宋体" w:hint="eastAsia"/>
        </w:rPr>
        <w:lastRenderedPageBreak/>
        <w:t>二、</w:t>
      </w:r>
      <w:r w:rsidR="00D2587D">
        <w:rPr>
          <w:rFonts w:eastAsia="宋体" w:hAnsi="宋体" w:hint="eastAsia"/>
        </w:rPr>
        <w:t>技术文件</w:t>
      </w:r>
      <w:bookmarkEnd w:id="39"/>
    </w:p>
    <w:p w:rsidR="00D2587D" w:rsidRPr="004914F7" w:rsidRDefault="00D2587D" w:rsidP="008556B3">
      <w:pPr>
        <w:adjustRightInd w:val="0"/>
        <w:snapToGrid w:val="0"/>
        <w:spacing w:beforeLines="150" w:afterLines="150"/>
        <w:jc w:val="left"/>
        <w:rPr>
          <w:sz w:val="30"/>
          <w:szCs w:val="30"/>
        </w:rPr>
      </w:pPr>
      <w:r w:rsidRPr="004914F7">
        <w:rPr>
          <w:rFonts w:hint="eastAsia"/>
          <w:sz w:val="30"/>
          <w:szCs w:val="30"/>
        </w:rPr>
        <w:t>（</w:t>
      </w:r>
      <w:r w:rsidR="000249A3" w:rsidRPr="004914F7">
        <w:rPr>
          <w:rFonts w:hint="eastAsia"/>
          <w:sz w:val="30"/>
          <w:szCs w:val="30"/>
        </w:rPr>
        <w:t>一</w:t>
      </w:r>
      <w:r w:rsidRPr="004914F7">
        <w:rPr>
          <w:rFonts w:hint="eastAsia"/>
          <w:sz w:val="30"/>
          <w:szCs w:val="30"/>
        </w:rPr>
        <w:t>）</w:t>
      </w:r>
      <w:r w:rsidRPr="004914F7">
        <w:rPr>
          <w:sz w:val="30"/>
          <w:szCs w:val="30"/>
        </w:rPr>
        <w:t>项目各主要工作环节的服务内容</w:t>
      </w:r>
    </w:p>
    <w:p w:rsidR="00D2587D" w:rsidRPr="004914F7" w:rsidRDefault="00D2587D" w:rsidP="008556B3">
      <w:pPr>
        <w:adjustRightInd w:val="0"/>
        <w:snapToGrid w:val="0"/>
        <w:spacing w:beforeLines="150" w:afterLines="150"/>
        <w:jc w:val="left"/>
        <w:rPr>
          <w:sz w:val="30"/>
          <w:szCs w:val="30"/>
        </w:rPr>
      </w:pPr>
      <w:r w:rsidRPr="004914F7">
        <w:rPr>
          <w:rFonts w:hint="eastAsia"/>
          <w:sz w:val="30"/>
          <w:szCs w:val="30"/>
        </w:rPr>
        <w:t>（</w:t>
      </w:r>
      <w:r w:rsidR="000249A3" w:rsidRPr="004914F7">
        <w:rPr>
          <w:rFonts w:hint="eastAsia"/>
          <w:sz w:val="30"/>
          <w:szCs w:val="30"/>
        </w:rPr>
        <w:t>二</w:t>
      </w:r>
      <w:r w:rsidRPr="004914F7">
        <w:rPr>
          <w:rFonts w:hint="eastAsia"/>
          <w:sz w:val="30"/>
          <w:szCs w:val="30"/>
        </w:rPr>
        <w:t>）</w:t>
      </w:r>
      <w:r w:rsidRPr="004914F7">
        <w:rPr>
          <w:sz w:val="30"/>
          <w:szCs w:val="30"/>
        </w:rPr>
        <w:t>项目质量控制措施</w:t>
      </w:r>
    </w:p>
    <w:p w:rsidR="00D2587D" w:rsidRPr="004914F7" w:rsidRDefault="00D2587D" w:rsidP="00D2587D">
      <w:pPr>
        <w:rPr>
          <w:sz w:val="30"/>
          <w:szCs w:val="30"/>
        </w:rPr>
      </w:pPr>
      <w:r w:rsidRPr="004914F7">
        <w:rPr>
          <w:rFonts w:hint="eastAsia"/>
          <w:sz w:val="30"/>
          <w:szCs w:val="30"/>
        </w:rPr>
        <w:t>（</w:t>
      </w:r>
      <w:r w:rsidR="000249A3" w:rsidRPr="004914F7">
        <w:rPr>
          <w:rFonts w:hint="eastAsia"/>
          <w:sz w:val="30"/>
          <w:szCs w:val="30"/>
        </w:rPr>
        <w:t>三</w:t>
      </w:r>
      <w:r w:rsidRPr="004914F7">
        <w:rPr>
          <w:rFonts w:hint="eastAsia"/>
          <w:sz w:val="30"/>
          <w:szCs w:val="30"/>
        </w:rPr>
        <w:t>）</w:t>
      </w:r>
      <w:r w:rsidRPr="004914F7">
        <w:rPr>
          <w:sz w:val="30"/>
          <w:szCs w:val="30"/>
        </w:rPr>
        <w:t>项目组织管理措施</w:t>
      </w:r>
    </w:p>
    <w:p w:rsidR="00D2587D" w:rsidRPr="004914F7" w:rsidRDefault="00D2587D" w:rsidP="008556B3">
      <w:pPr>
        <w:adjustRightInd w:val="0"/>
        <w:snapToGrid w:val="0"/>
        <w:spacing w:beforeLines="150" w:afterLines="150"/>
        <w:jc w:val="left"/>
        <w:rPr>
          <w:sz w:val="30"/>
          <w:szCs w:val="30"/>
        </w:rPr>
      </w:pPr>
      <w:r w:rsidRPr="004914F7">
        <w:rPr>
          <w:rFonts w:hint="eastAsia"/>
          <w:sz w:val="30"/>
          <w:szCs w:val="30"/>
        </w:rPr>
        <w:t>（</w:t>
      </w:r>
      <w:r w:rsidR="000249A3" w:rsidRPr="004914F7">
        <w:rPr>
          <w:rFonts w:hint="eastAsia"/>
          <w:sz w:val="30"/>
          <w:szCs w:val="30"/>
        </w:rPr>
        <w:t>四</w:t>
      </w:r>
      <w:r w:rsidRPr="004914F7">
        <w:rPr>
          <w:rFonts w:hint="eastAsia"/>
          <w:sz w:val="30"/>
          <w:szCs w:val="30"/>
        </w:rPr>
        <w:t>）</w:t>
      </w:r>
      <w:r w:rsidRPr="004914F7">
        <w:rPr>
          <w:sz w:val="30"/>
          <w:szCs w:val="30"/>
        </w:rPr>
        <w:t>项目保密制度及措施</w:t>
      </w:r>
    </w:p>
    <w:p w:rsidR="00D2587D" w:rsidRPr="004914F7" w:rsidRDefault="00D2587D" w:rsidP="008556B3">
      <w:pPr>
        <w:adjustRightInd w:val="0"/>
        <w:snapToGrid w:val="0"/>
        <w:spacing w:beforeLines="150" w:afterLines="150"/>
        <w:rPr>
          <w:sz w:val="30"/>
          <w:szCs w:val="30"/>
        </w:rPr>
      </w:pPr>
      <w:r w:rsidRPr="004914F7">
        <w:rPr>
          <w:rFonts w:hint="eastAsia"/>
          <w:sz w:val="30"/>
          <w:szCs w:val="30"/>
        </w:rPr>
        <w:t>（</w:t>
      </w:r>
      <w:r w:rsidR="000249A3" w:rsidRPr="004914F7">
        <w:rPr>
          <w:rFonts w:hint="eastAsia"/>
          <w:sz w:val="30"/>
          <w:szCs w:val="30"/>
        </w:rPr>
        <w:t>五</w:t>
      </w:r>
      <w:r w:rsidRPr="004914F7">
        <w:rPr>
          <w:rFonts w:hint="eastAsia"/>
          <w:sz w:val="30"/>
          <w:szCs w:val="30"/>
        </w:rPr>
        <w:t>）</w:t>
      </w:r>
      <w:r w:rsidRPr="004914F7">
        <w:rPr>
          <w:sz w:val="30"/>
          <w:szCs w:val="30"/>
        </w:rPr>
        <w:t>员工管理方案</w:t>
      </w:r>
    </w:p>
    <w:p w:rsidR="000249A3" w:rsidRDefault="000249A3">
      <w:pPr>
        <w:widowControl/>
        <w:spacing w:line="360" w:lineRule="auto"/>
        <w:jc w:val="left"/>
      </w:pPr>
      <w:r>
        <w:br w:type="page"/>
      </w:r>
    </w:p>
    <w:p w:rsidR="00F671CB" w:rsidRDefault="00F671CB" w:rsidP="00F671CB"/>
    <w:p w:rsidR="00F671CB" w:rsidRPr="00CC30B7" w:rsidRDefault="00D2587D" w:rsidP="00CC30B7">
      <w:pPr>
        <w:jc w:val="left"/>
        <w:rPr>
          <w:rFonts w:ascii="宋体" w:hAnsi="宋体"/>
          <w:sz w:val="30"/>
          <w:szCs w:val="30"/>
        </w:rPr>
      </w:pPr>
      <w:r w:rsidRPr="00CC30B7">
        <w:rPr>
          <w:rFonts w:ascii="宋体" w:hAnsi="宋体" w:hint="eastAsia"/>
          <w:sz w:val="30"/>
          <w:szCs w:val="30"/>
        </w:rPr>
        <w:t>（</w:t>
      </w:r>
      <w:r w:rsidR="000249A3" w:rsidRPr="00CC30B7">
        <w:rPr>
          <w:rFonts w:ascii="宋体" w:hAnsi="宋体" w:hint="eastAsia"/>
          <w:sz w:val="30"/>
          <w:szCs w:val="30"/>
        </w:rPr>
        <w:t>六</w:t>
      </w:r>
      <w:r w:rsidRPr="00CC30B7">
        <w:rPr>
          <w:rFonts w:ascii="宋体" w:hAnsi="宋体" w:hint="eastAsia"/>
          <w:sz w:val="30"/>
          <w:szCs w:val="30"/>
        </w:rPr>
        <w:t>）</w:t>
      </w:r>
      <w:r w:rsidR="00F671CB" w:rsidRPr="00CC30B7">
        <w:rPr>
          <w:rFonts w:ascii="宋体" w:hAnsi="宋体"/>
          <w:sz w:val="30"/>
          <w:szCs w:val="30"/>
        </w:rPr>
        <w:t>项目负责人</w:t>
      </w:r>
    </w:p>
    <w:p w:rsidR="00F671CB" w:rsidRPr="00CC30B7" w:rsidRDefault="00F671CB" w:rsidP="008556B3">
      <w:pPr>
        <w:adjustRightInd w:val="0"/>
        <w:snapToGrid w:val="0"/>
        <w:spacing w:beforeLines="50" w:afterLines="50" w:line="360" w:lineRule="auto"/>
        <w:ind w:leftChars="51" w:left="107" w:firstLineChars="750" w:firstLine="2250"/>
        <w:rPr>
          <w:rFonts w:ascii="宋体" w:hAnsi="宋体"/>
          <w:sz w:val="30"/>
          <w:szCs w:val="30"/>
        </w:rPr>
      </w:pPr>
      <w:r w:rsidRPr="00CC30B7">
        <w:rPr>
          <w:rFonts w:ascii="宋体" w:hAnsi="宋体" w:hint="eastAsia"/>
          <w:sz w:val="30"/>
          <w:szCs w:val="30"/>
        </w:rPr>
        <w:t>项目负责人简历</w:t>
      </w:r>
    </w:p>
    <w:p w:rsidR="00F671CB" w:rsidRDefault="00F671CB" w:rsidP="00F671CB">
      <w:pPr>
        <w:spacing w:line="360" w:lineRule="auto"/>
        <w:jc w:val="center"/>
        <w:rPr>
          <w:rFonts w:ascii="宋体" w:hAnsi="宋体"/>
        </w:rPr>
      </w:pPr>
      <w:r>
        <w:rPr>
          <w:rFonts w:ascii="Calibri" w:hAnsi="Calibri"/>
          <w:sz w:val="24"/>
        </w:rPr>
        <w:t xml:space="preserve">                   </w:t>
      </w:r>
      <w:r>
        <w:rPr>
          <w:rFonts w:ascii="宋体" w:hAnsi="宋体" w:hint="eastAsia"/>
          <w:b/>
          <w:sz w:val="28"/>
        </w:rPr>
        <w:t xml:space="preserve">                      </w:t>
      </w:r>
      <w:r>
        <w:rPr>
          <w:rFonts w:ascii="宋体" w:hAnsi="宋体"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2532"/>
        <w:gridCol w:w="1428"/>
        <w:gridCol w:w="2834"/>
      </w:tblGrid>
      <w:tr w:rsidR="00F671CB" w:rsidTr="00F671CB">
        <w:trPr>
          <w:jc w:val="center"/>
        </w:trPr>
        <w:tc>
          <w:tcPr>
            <w:tcW w:w="1728" w:type="dxa"/>
            <w:tcBorders>
              <w:top w:val="single" w:sz="12" w:space="0" w:color="auto"/>
              <w:left w:val="single" w:sz="12" w:space="0" w:color="auto"/>
              <w:bottom w:val="single" w:sz="4" w:space="0" w:color="auto"/>
              <w:right w:val="single" w:sz="4" w:space="0" w:color="auto"/>
            </w:tcBorders>
            <w:vAlign w:val="center"/>
            <w:hideMark/>
          </w:tcPr>
          <w:p w:rsidR="00F671CB" w:rsidRDefault="00F671CB" w:rsidP="00F671CB">
            <w:pPr>
              <w:spacing w:line="360" w:lineRule="auto"/>
              <w:jc w:val="center"/>
              <w:rPr>
                <w:rFonts w:ascii="宋体" w:hAnsi="宋体"/>
              </w:rPr>
            </w:pPr>
            <w:r>
              <w:rPr>
                <w:rFonts w:ascii="宋体" w:hAnsi="宋体" w:hint="eastAsia"/>
              </w:rPr>
              <w:t>姓    名</w:t>
            </w:r>
          </w:p>
        </w:tc>
        <w:tc>
          <w:tcPr>
            <w:tcW w:w="2532" w:type="dxa"/>
            <w:tcBorders>
              <w:top w:val="single" w:sz="12" w:space="0" w:color="auto"/>
              <w:left w:val="single" w:sz="4" w:space="0" w:color="auto"/>
              <w:bottom w:val="single" w:sz="4" w:space="0" w:color="auto"/>
              <w:right w:val="single" w:sz="4" w:space="0" w:color="auto"/>
            </w:tcBorders>
            <w:vAlign w:val="center"/>
          </w:tcPr>
          <w:p w:rsidR="00F671CB" w:rsidRDefault="00F671CB" w:rsidP="00F671CB">
            <w:pPr>
              <w:spacing w:line="360" w:lineRule="auto"/>
              <w:jc w:val="center"/>
              <w:rPr>
                <w:rFonts w:ascii="宋体" w:hAnsi="宋体"/>
              </w:rPr>
            </w:pPr>
          </w:p>
        </w:tc>
        <w:tc>
          <w:tcPr>
            <w:tcW w:w="1428" w:type="dxa"/>
            <w:tcBorders>
              <w:top w:val="single" w:sz="12" w:space="0" w:color="auto"/>
              <w:left w:val="single" w:sz="4" w:space="0" w:color="auto"/>
              <w:bottom w:val="single" w:sz="4" w:space="0" w:color="auto"/>
              <w:right w:val="single" w:sz="4" w:space="0" w:color="auto"/>
            </w:tcBorders>
            <w:vAlign w:val="center"/>
            <w:hideMark/>
          </w:tcPr>
          <w:p w:rsidR="00F671CB" w:rsidRDefault="00F671CB" w:rsidP="00F671CB">
            <w:pPr>
              <w:spacing w:line="360" w:lineRule="auto"/>
              <w:jc w:val="center"/>
              <w:rPr>
                <w:rFonts w:ascii="宋体" w:hAnsi="宋体"/>
              </w:rPr>
            </w:pPr>
            <w:r>
              <w:rPr>
                <w:rFonts w:ascii="宋体" w:hAnsi="宋体" w:hint="eastAsia"/>
              </w:rPr>
              <w:t>年   龄</w:t>
            </w:r>
          </w:p>
        </w:tc>
        <w:tc>
          <w:tcPr>
            <w:tcW w:w="2834" w:type="dxa"/>
            <w:tcBorders>
              <w:top w:val="single" w:sz="12" w:space="0" w:color="auto"/>
              <w:left w:val="single" w:sz="4" w:space="0" w:color="auto"/>
              <w:bottom w:val="single" w:sz="4" w:space="0" w:color="auto"/>
              <w:right w:val="single" w:sz="12" w:space="0" w:color="auto"/>
            </w:tcBorders>
            <w:vAlign w:val="center"/>
          </w:tcPr>
          <w:p w:rsidR="00F671CB" w:rsidRDefault="00F671CB" w:rsidP="00F671CB">
            <w:pPr>
              <w:spacing w:line="360" w:lineRule="auto"/>
              <w:jc w:val="center"/>
              <w:rPr>
                <w:rFonts w:ascii="宋体" w:hAnsi="宋体"/>
              </w:rPr>
            </w:pPr>
          </w:p>
        </w:tc>
      </w:tr>
      <w:tr w:rsidR="00F671CB" w:rsidTr="00F671CB">
        <w:trPr>
          <w:jc w:val="center"/>
        </w:trPr>
        <w:tc>
          <w:tcPr>
            <w:tcW w:w="1728" w:type="dxa"/>
            <w:tcBorders>
              <w:top w:val="single" w:sz="4" w:space="0" w:color="auto"/>
              <w:left w:val="single" w:sz="12" w:space="0" w:color="auto"/>
              <w:bottom w:val="single" w:sz="4" w:space="0" w:color="auto"/>
              <w:right w:val="single" w:sz="4" w:space="0" w:color="auto"/>
            </w:tcBorders>
            <w:vAlign w:val="center"/>
            <w:hideMark/>
          </w:tcPr>
          <w:p w:rsidR="00F671CB" w:rsidRDefault="00F671CB" w:rsidP="00F671CB">
            <w:pPr>
              <w:spacing w:line="360" w:lineRule="auto"/>
              <w:jc w:val="center"/>
              <w:rPr>
                <w:rFonts w:ascii="宋体" w:hAnsi="宋体"/>
              </w:rPr>
            </w:pPr>
            <w:r>
              <w:rPr>
                <w:rFonts w:ascii="宋体" w:hAnsi="宋体" w:hint="eastAsia"/>
              </w:rPr>
              <w:t>性    别</w:t>
            </w:r>
          </w:p>
        </w:tc>
        <w:tc>
          <w:tcPr>
            <w:tcW w:w="2532" w:type="dxa"/>
            <w:tcBorders>
              <w:top w:val="single" w:sz="4" w:space="0" w:color="auto"/>
              <w:left w:val="single" w:sz="4" w:space="0" w:color="auto"/>
              <w:bottom w:val="single" w:sz="4" w:space="0" w:color="auto"/>
              <w:right w:val="single" w:sz="4" w:space="0" w:color="auto"/>
            </w:tcBorders>
            <w:vAlign w:val="center"/>
          </w:tcPr>
          <w:p w:rsidR="00F671CB" w:rsidRDefault="00F671CB" w:rsidP="00F671CB">
            <w:pPr>
              <w:spacing w:line="360" w:lineRule="auto"/>
              <w:jc w:val="center"/>
              <w:rPr>
                <w:rFonts w:ascii="宋体" w:hAnsi="宋体"/>
              </w:rPr>
            </w:pPr>
          </w:p>
        </w:tc>
        <w:tc>
          <w:tcPr>
            <w:tcW w:w="1428" w:type="dxa"/>
            <w:tcBorders>
              <w:top w:val="single" w:sz="4" w:space="0" w:color="auto"/>
              <w:left w:val="single" w:sz="4" w:space="0" w:color="auto"/>
              <w:bottom w:val="single" w:sz="4" w:space="0" w:color="auto"/>
              <w:right w:val="single" w:sz="4" w:space="0" w:color="auto"/>
            </w:tcBorders>
            <w:vAlign w:val="center"/>
            <w:hideMark/>
          </w:tcPr>
          <w:p w:rsidR="00F671CB" w:rsidRDefault="00F671CB" w:rsidP="00F671CB">
            <w:pPr>
              <w:spacing w:line="360" w:lineRule="auto"/>
              <w:jc w:val="center"/>
              <w:rPr>
                <w:rFonts w:ascii="宋体" w:hAnsi="宋体"/>
              </w:rPr>
            </w:pPr>
            <w:r>
              <w:rPr>
                <w:rFonts w:ascii="宋体" w:hAnsi="宋体" w:hint="eastAsia"/>
              </w:rPr>
              <w:t>学   历</w:t>
            </w:r>
          </w:p>
        </w:tc>
        <w:tc>
          <w:tcPr>
            <w:tcW w:w="2834" w:type="dxa"/>
            <w:tcBorders>
              <w:top w:val="single" w:sz="4" w:space="0" w:color="auto"/>
              <w:left w:val="single" w:sz="4" w:space="0" w:color="auto"/>
              <w:bottom w:val="single" w:sz="4" w:space="0" w:color="auto"/>
              <w:right w:val="single" w:sz="12" w:space="0" w:color="auto"/>
            </w:tcBorders>
            <w:vAlign w:val="center"/>
          </w:tcPr>
          <w:p w:rsidR="00F671CB" w:rsidRDefault="00F671CB" w:rsidP="00F671CB">
            <w:pPr>
              <w:spacing w:line="360" w:lineRule="auto"/>
              <w:jc w:val="center"/>
              <w:rPr>
                <w:rFonts w:ascii="宋体" w:hAnsi="宋体"/>
              </w:rPr>
            </w:pPr>
          </w:p>
        </w:tc>
      </w:tr>
      <w:tr w:rsidR="00F671CB" w:rsidTr="00F671CB">
        <w:trPr>
          <w:jc w:val="center"/>
        </w:trPr>
        <w:tc>
          <w:tcPr>
            <w:tcW w:w="1728" w:type="dxa"/>
            <w:tcBorders>
              <w:top w:val="single" w:sz="4" w:space="0" w:color="auto"/>
              <w:left w:val="single" w:sz="12" w:space="0" w:color="auto"/>
              <w:bottom w:val="single" w:sz="4" w:space="0" w:color="auto"/>
              <w:right w:val="single" w:sz="4" w:space="0" w:color="auto"/>
            </w:tcBorders>
            <w:vAlign w:val="center"/>
            <w:hideMark/>
          </w:tcPr>
          <w:p w:rsidR="00F671CB" w:rsidRDefault="00F671CB" w:rsidP="00F671CB">
            <w:pPr>
              <w:spacing w:line="360" w:lineRule="auto"/>
              <w:jc w:val="center"/>
              <w:rPr>
                <w:rFonts w:ascii="宋体" w:hAnsi="宋体"/>
              </w:rPr>
            </w:pPr>
            <w:r>
              <w:rPr>
                <w:rFonts w:ascii="宋体" w:hAnsi="宋体" w:hint="eastAsia"/>
              </w:rPr>
              <w:t>职    称</w:t>
            </w:r>
          </w:p>
        </w:tc>
        <w:tc>
          <w:tcPr>
            <w:tcW w:w="2532" w:type="dxa"/>
            <w:tcBorders>
              <w:top w:val="single" w:sz="4" w:space="0" w:color="auto"/>
              <w:left w:val="single" w:sz="4" w:space="0" w:color="auto"/>
              <w:bottom w:val="single" w:sz="4" w:space="0" w:color="auto"/>
              <w:right w:val="single" w:sz="4" w:space="0" w:color="auto"/>
            </w:tcBorders>
            <w:vAlign w:val="center"/>
          </w:tcPr>
          <w:p w:rsidR="00F671CB" w:rsidRDefault="00F671CB" w:rsidP="00F671CB">
            <w:pPr>
              <w:spacing w:line="360" w:lineRule="auto"/>
              <w:jc w:val="center"/>
              <w:rPr>
                <w:rFonts w:ascii="宋体" w:hAnsi="宋体"/>
              </w:rPr>
            </w:pPr>
          </w:p>
        </w:tc>
        <w:tc>
          <w:tcPr>
            <w:tcW w:w="1428" w:type="dxa"/>
            <w:tcBorders>
              <w:top w:val="single" w:sz="4" w:space="0" w:color="auto"/>
              <w:left w:val="single" w:sz="4" w:space="0" w:color="auto"/>
              <w:bottom w:val="single" w:sz="4" w:space="0" w:color="auto"/>
              <w:right w:val="single" w:sz="4" w:space="0" w:color="auto"/>
            </w:tcBorders>
            <w:vAlign w:val="center"/>
            <w:hideMark/>
          </w:tcPr>
          <w:p w:rsidR="00F671CB" w:rsidRDefault="00F671CB" w:rsidP="00F671CB">
            <w:pPr>
              <w:spacing w:line="360" w:lineRule="auto"/>
              <w:jc w:val="center"/>
              <w:rPr>
                <w:rFonts w:ascii="宋体" w:hAnsi="宋体"/>
              </w:rPr>
            </w:pPr>
            <w:r>
              <w:rPr>
                <w:rFonts w:ascii="宋体" w:hAnsi="宋体" w:hint="eastAsia"/>
              </w:rPr>
              <w:t>毕业学校</w:t>
            </w:r>
          </w:p>
        </w:tc>
        <w:tc>
          <w:tcPr>
            <w:tcW w:w="2834" w:type="dxa"/>
            <w:tcBorders>
              <w:top w:val="single" w:sz="4" w:space="0" w:color="auto"/>
              <w:left w:val="single" w:sz="4" w:space="0" w:color="auto"/>
              <w:bottom w:val="single" w:sz="4" w:space="0" w:color="auto"/>
              <w:right w:val="single" w:sz="12" w:space="0" w:color="auto"/>
            </w:tcBorders>
            <w:vAlign w:val="center"/>
          </w:tcPr>
          <w:p w:rsidR="00F671CB" w:rsidRDefault="00F671CB" w:rsidP="00F671CB">
            <w:pPr>
              <w:spacing w:line="360" w:lineRule="auto"/>
              <w:jc w:val="center"/>
              <w:rPr>
                <w:rFonts w:ascii="宋体" w:hAnsi="宋体"/>
              </w:rPr>
            </w:pPr>
          </w:p>
        </w:tc>
      </w:tr>
      <w:tr w:rsidR="00F671CB" w:rsidTr="00F671CB">
        <w:trPr>
          <w:jc w:val="center"/>
        </w:trPr>
        <w:tc>
          <w:tcPr>
            <w:tcW w:w="1728" w:type="dxa"/>
            <w:tcBorders>
              <w:top w:val="single" w:sz="4" w:space="0" w:color="auto"/>
              <w:left w:val="single" w:sz="12" w:space="0" w:color="auto"/>
              <w:bottom w:val="single" w:sz="4" w:space="0" w:color="auto"/>
              <w:right w:val="single" w:sz="4" w:space="0" w:color="auto"/>
            </w:tcBorders>
            <w:vAlign w:val="center"/>
            <w:hideMark/>
          </w:tcPr>
          <w:p w:rsidR="00F671CB" w:rsidRDefault="00F671CB" w:rsidP="00F671CB">
            <w:pPr>
              <w:spacing w:line="360" w:lineRule="auto"/>
              <w:jc w:val="center"/>
              <w:rPr>
                <w:rFonts w:ascii="宋体" w:hAnsi="宋体"/>
              </w:rPr>
            </w:pPr>
            <w:r>
              <w:rPr>
                <w:rFonts w:ascii="宋体" w:hAnsi="宋体" w:hint="eastAsia"/>
              </w:rPr>
              <w:t>执业资格</w:t>
            </w:r>
          </w:p>
        </w:tc>
        <w:tc>
          <w:tcPr>
            <w:tcW w:w="2532" w:type="dxa"/>
            <w:tcBorders>
              <w:top w:val="single" w:sz="4" w:space="0" w:color="auto"/>
              <w:left w:val="single" w:sz="4" w:space="0" w:color="auto"/>
              <w:bottom w:val="single" w:sz="4" w:space="0" w:color="auto"/>
              <w:right w:val="single" w:sz="4" w:space="0" w:color="auto"/>
            </w:tcBorders>
            <w:vAlign w:val="center"/>
          </w:tcPr>
          <w:p w:rsidR="00F671CB" w:rsidRDefault="00F671CB" w:rsidP="00F671CB">
            <w:pPr>
              <w:spacing w:line="360" w:lineRule="auto"/>
              <w:jc w:val="center"/>
              <w:rPr>
                <w:rFonts w:ascii="宋体" w:hAnsi="宋体"/>
              </w:rPr>
            </w:pPr>
          </w:p>
        </w:tc>
        <w:tc>
          <w:tcPr>
            <w:tcW w:w="1428" w:type="dxa"/>
            <w:tcBorders>
              <w:top w:val="single" w:sz="4" w:space="0" w:color="auto"/>
              <w:left w:val="single" w:sz="4" w:space="0" w:color="auto"/>
              <w:bottom w:val="single" w:sz="4" w:space="0" w:color="auto"/>
              <w:right w:val="single" w:sz="4" w:space="0" w:color="auto"/>
            </w:tcBorders>
            <w:vAlign w:val="center"/>
            <w:hideMark/>
          </w:tcPr>
          <w:p w:rsidR="00F671CB" w:rsidRDefault="00F671CB" w:rsidP="00F671CB">
            <w:pPr>
              <w:spacing w:line="360" w:lineRule="auto"/>
              <w:jc w:val="center"/>
              <w:rPr>
                <w:rFonts w:ascii="宋体" w:hAnsi="宋体"/>
              </w:rPr>
            </w:pPr>
            <w:r>
              <w:rPr>
                <w:rFonts w:ascii="宋体" w:hAnsi="宋体" w:hint="eastAsia"/>
              </w:rPr>
              <w:t>毕业时间</w:t>
            </w:r>
          </w:p>
        </w:tc>
        <w:tc>
          <w:tcPr>
            <w:tcW w:w="2834" w:type="dxa"/>
            <w:tcBorders>
              <w:top w:val="single" w:sz="4" w:space="0" w:color="auto"/>
              <w:left w:val="single" w:sz="4" w:space="0" w:color="auto"/>
              <w:bottom w:val="single" w:sz="4" w:space="0" w:color="auto"/>
              <w:right w:val="single" w:sz="12" w:space="0" w:color="auto"/>
            </w:tcBorders>
            <w:vAlign w:val="center"/>
          </w:tcPr>
          <w:p w:rsidR="00F671CB" w:rsidRDefault="00F671CB" w:rsidP="00F671CB">
            <w:pPr>
              <w:spacing w:line="360" w:lineRule="auto"/>
              <w:jc w:val="center"/>
              <w:rPr>
                <w:rFonts w:ascii="宋体" w:hAnsi="宋体"/>
              </w:rPr>
            </w:pPr>
          </w:p>
        </w:tc>
      </w:tr>
      <w:tr w:rsidR="00F671CB" w:rsidTr="00F671CB">
        <w:trPr>
          <w:cantSplit/>
          <w:trHeight w:val="5369"/>
          <w:jc w:val="center"/>
        </w:trPr>
        <w:tc>
          <w:tcPr>
            <w:tcW w:w="8522" w:type="dxa"/>
            <w:gridSpan w:val="4"/>
            <w:tcBorders>
              <w:top w:val="single" w:sz="4" w:space="0" w:color="auto"/>
              <w:left w:val="single" w:sz="12" w:space="0" w:color="auto"/>
              <w:bottom w:val="single" w:sz="12" w:space="0" w:color="auto"/>
              <w:right w:val="single" w:sz="12" w:space="0" w:color="auto"/>
            </w:tcBorders>
            <w:hideMark/>
          </w:tcPr>
          <w:p w:rsidR="00F671CB" w:rsidRDefault="00F671CB" w:rsidP="00147B97">
            <w:pPr>
              <w:spacing w:line="360" w:lineRule="auto"/>
              <w:rPr>
                <w:rFonts w:ascii="宋体" w:hAnsi="宋体"/>
              </w:rPr>
            </w:pPr>
            <w:r>
              <w:rPr>
                <w:rFonts w:ascii="宋体" w:hAnsi="宋体" w:hint="eastAsia"/>
              </w:rPr>
              <w:t>近三年相关项目</w:t>
            </w:r>
            <w:r w:rsidR="00147B97">
              <w:rPr>
                <w:rFonts w:ascii="宋体" w:hAnsi="宋体" w:hint="eastAsia"/>
              </w:rPr>
              <w:t>经验</w:t>
            </w:r>
            <w:r>
              <w:rPr>
                <w:rFonts w:ascii="宋体" w:hAnsi="宋体" w:hint="eastAsia"/>
              </w:rPr>
              <w:t>：</w:t>
            </w:r>
          </w:p>
        </w:tc>
      </w:tr>
    </w:tbl>
    <w:p w:rsidR="00F671CB" w:rsidRDefault="00F671CB" w:rsidP="00F671CB">
      <w:pPr>
        <w:spacing w:line="360" w:lineRule="auto"/>
        <w:ind w:firstLineChars="50" w:firstLine="120"/>
        <w:rPr>
          <w:rFonts w:ascii="宋体" w:hAnsi="宋体"/>
          <w:sz w:val="24"/>
        </w:rPr>
      </w:pPr>
      <w:r>
        <w:rPr>
          <w:rFonts w:ascii="宋体" w:hAnsi="宋体" w:hint="eastAsia"/>
          <w:sz w:val="24"/>
        </w:rPr>
        <w:t>注: 1.提供项目负责人相关资格证书复印件。</w:t>
      </w:r>
    </w:p>
    <w:p w:rsidR="00F671CB" w:rsidRDefault="00F671CB" w:rsidP="00F671CB">
      <w:pPr>
        <w:spacing w:line="360" w:lineRule="auto"/>
        <w:ind w:leftChars="267" w:left="741" w:hangingChars="75" w:hanging="180"/>
        <w:rPr>
          <w:rFonts w:ascii="宋体" w:hAnsi="宋体"/>
          <w:sz w:val="24"/>
        </w:rPr>
      </w:pPr>
      <w:r>
        <w:rPr>
          <w:rFonts w:ascii="宋体" w:hAnsi="宋体" w:hint="eastAsia"/>
          <w:sz w:val="24"/>
        </w:rPr>
        <w:t>2.提供近三年（201</w:t>
      </w:r>
      <w:r w:rsidR="00147B97">
        <w:rPr>
          <w:rFonts w:ascii="宋体" w:hAnsi="宋体" w:hint="eastAsia"/>
          <w:sz w:val="24"/>
        </w:rPr>
        <w:t>4</w:t>
      </w:r>
      <w:r>
        <w:rPr>
          <w:rFonts w:ascii="宋体" w:hAnsi="宋体" w:hint="eastAsia"/>
          <w:sz w:val="24"/>
        </w:rPr>
        <w:t>年至</w:t>
      </w:r>
      <w:r w:rsidR="000249A3">
        <w:rPr>
          <w:rFonts w:ascii="宋体" w:hAnsi="宋体" w:hint="eastAsia"/>
          <w:sz w:val="24"/>
        </w:rPr>
        <w:t>文件递交</w:t>
      </w:r>
      <w:r>
        <w:rPr>
          <w:rFonts w:ascii="宋体" w:hAnsi="宋体" w:hint="eastAsia"/>
          <w:sz w:val="24"/>
        </w:rPr>
        <w:t>截止日期前）相关项目</w:t>
      </w:r>
      <w:r w:rsidR="00147B97">
        <w:rPr>
          <w:rFonts w:ascii="宋体" w:hAnsi="宋体" w:hint="eastAsia"/>
          <w:sz w:val="24"/>
        </w:rPr>
        <w:t>经验</w:t>
      </w:r>
      <w:r>
        <w:rPr>
          <w:rFonts w:ascii="宋体" w:hAnsi="宋体" w:hint="eastAsia"/>
          <w:sz w:val="24"/>
        </w:rPr>
        <w:t>证明。（</w:t>
      </w:r>
      <w:r w:rsidR="00147B97">
        <w:rPr>
          <w:rFonts w:ascii="宋体" w:hAnsi="宋体" w:hint="eastAsia"/>
          <w:sz w:val="24"/>
        </w:rPr>
        <w:t>经验</w:t>
      </w:r>
      <w:r>
        <w:rPr>
          <w:rFonts w:ascii="宋体" w:hAnsi="宋体" w:hint="eastAsia"/>
          <w:sz w:val="24"/>
        </w:rPr>
        <w:t>证明须由服务项目的采购方提供）</w:t>
      </w:r>
    </w:p>
    <w:p w:rsidR="00F671CB" w:rsidRPr="00C71065" w:rsidRDefault="00F671CB" w:rsidP="00F671CB">
      <w:pPr>
        <w:rPr>
          <w:rFonts w:ascii="Calibri" w:hAnsi="Calibri"/>
          <w:szCs w:val="28"/>
        </w:rPr>
      </w:pPr>
    </w:p>
    <w:p w:rsidR="00F671CB" w:rsidRPr="000F6877" w:rsidRDefault="00F671CB" w:rsidP="00F671CB"/>
    <w:p w:rsidR="00F671CB" w:rsidRDefault="00F671CB" w:rsidP="00F671CB"/>
    <w:p w:rsidR="00F671CB" w:rsidRDefault="00F671CB" w:rsidP="00F671CB">
      <w:pPr>
        <w:sectPr w:rsidR="00F671CB" w:rsidSect="00F671CB">
          <w:pgSz w:w="11906" w:h="16838"/>
          <w:pgMar w:top="1440" w:right="1800" w:bottom="1440" w:left="1800" w:header="851" w:footer="992" w:gutter="0"/>
          <w:cols w:space="425"/>
          <w:docGrid w:type="lines" w:linePitch="312"/>
        </w:sectPr>
      </w:pPr>
    </w:p>
    <w:p w:rsidR="00F671CB" w:rsidRPr="00CC30B7" w:rsidRDefault="00D2587D" w:rsidP="00CC30B7">
      <w:pPr>
        <w:jc w:val="left"/>
        <w:rPr>
          <w:rFonts w:ascii="宋体" w:hAnsi="宋体"/>
          <w:sz w:val="30"/>
          <w:szCs w:val="30"/>
        </w:rPr>
      </w:pPr>
      <w:r w:rsidRPr="00CC30B7">
        <w:rPr>
          <w:rFonts w:ascii="宋体" w:hAnsi="宋体" w:hint="eastAsia"/>
          <w:sz w:val="30"/>
          <w:szCs w:val="30"/>
        </w:rPr>
        <w:lastRenderedPageBreak/>
        <w:t>（</w:t>
      </w:r>
      <w:r w:rsidR="000249A3" w:rsidRPr="00CC30B7">
        <w:rPr>
          <w:rFonts w:ascii="宋体" w:hAnsi="宋体" w:hint="eastAsia"/>
          <w:sz w:val="30"/>
          <w:szCs w:val="30"/>
        </w:rPr>
        <w:t>七</w:t>
      </w:r>
      <w:r w:rsidRPr="00CC30B7">
        <w:rPr>
          <w:rFonts w:ascii="宋体" w:hAnsi="宋体" w:hint="eastAsia"/>
          <w:sz w:val="30"/>
          <w:szCs w:val="30"/>
        </w:rPr>
        <w:t>）</w:t>
      </w:r>
      <w:r w:rsidR="00F671CB" w:rsidRPr="00CC30B7">
        <w:rPr>
          <w:rFonts w:ascii="宋体" w:hAnsi="宋体"/>
          <w:sz w:val="30"/>
          <w:szCs w:val="30"/>
        </w:rPr>
        <w:t>项目服务小组技术力量配备</w:t>
      </w:r>
    </w:p>
    <w:p w:rsidR="00F671CB" w:rsidRPr="00CC30B7" w:rsidRDefault="00F671CB" w:rsidP="00F671CB">
      <w:pPr>
        <w:jc w:val="left"/>
        <w:rPr>
          <w:rFonts w:ascii="宋体" w:hAnsi="宋体"/>
          <w:sz w:val="30"/>
          <w:szCs w:val="30"/>
        </w:rPr>
      </w:pPr>
    </w:p>
    <w:p w:rsidR="00F671CB" w:rsidRPr="00CC30B7" w:rsidRDefault="00F671CB" w:rsidP="008556B3">
      <w:pPr>
        <w:adjustRightInd w:val="0"/>
        <w:snapToGrid w:val="0"/>
        <w:spacing w:beforeLines="50" w:afterLines="50" w:line="360" w:lineRule="auto"/>
        <w:rPr>
          <w:rFonts w:ascii="宋体" w:hAnsi="宋体"/>
          <w:sz w:val="30"/>
          <w:szCs w:val="30"/>
        </w:rPr>
      </w:pPr>
      <w:r w:rsidRPr="00CC30B7">
        <w:rPr>
          <w:rFonts w:ascii="宋体" w:hAnsi="宋体" w:hint="eastAsia"/>
          <w:sz w:val="30"/>
          <w:szCs w:val="30"/>
        </w:rPr>
        <w:t>1、项目服务小组技术力量配备介绍。</w:t>
      </w:r>
    </w:p>
    <w:p w:rsidR="00F671CB" w:rsidRDefault="00F671CB" w:rsidP="008556B3">
      <w:pPr>
        <w:adjustRightInd w:val="0"/>
        <w:snapToGrid w:val="0"/>
        <w:spacing w:beforeLines="50" w:afterLines="50" w:line="360" w:lineRule="auto"/>
        <w:rPr>
          <w:rFonts w:ascii="宋体" w:hAnsi="宋体"/>
          <w:kern w:val="0"/>
          <w:sz w:val="24"/>
        </w:rPr>
      </w:pPr>
      <w:r w:rsidRPr="00CC30B7">
        <w:rPr>
          <w:rFonts w:ascii="宋体" w:hAnsi="宋体" w:hint="eastAsia"/>
          <w:sz w:val="30"/>
          <w:szCs w:val="30"/>
        </w:rPr>
        <w:t>2、拟投入本项目主要人员情况表</w:t>
      </w:r>
      <w:r w:rsidRPr="00CC30B7">
        <w:rPr>
          <w:rFonts w:ascii="宋体" w:hAnsi="宋体" w:hint="eastAsia"/>
          <w:kern w:val="0"/>
          <w:sz w:val="30"/>
          <w:szCs w:val="30"/>
        </w:rPr>
        <w:t xml:space="preserve">             </w:t>
      </w:r>
      <w:r>
        <w:rPr>
          <w:rFonts w:ascii="宋体" w:hAnsi="宋体" w:hint="eastAsia"/>
          <w:kern w:val="0"/>
          <w:sz w:val="24"/>
        </w:rPr>
        <w:t xml:space="preserve">                                        </w:t>
      </w:r>
    </w:p>
    <w:tbl>
      <w:tblPr>
        <w:tblW w:w="9193" w:type="dxa"/>
        <w:jc w:val="center"/>
        <w:tblLayout w:type="fixed"/>
        <w:tblLook w:val="04A0"/>
      </w:tblPr>
      <w:tblGrid>
        <w:gridCol w:w="984"/>
        <w:gridCol w:w="1009"/>
        <w:gridCol w:w="720"/>
        <w:gridCol w:w="720"/>
        <w:gridCol w:w="1456"/>
        <w:gridCol w:w="1424"/>
        <w:gridCol w:w="1260"/>
        <w:gridCol w:w="1620"/>
      </w:tblGrid>
      <w:tr w:rsidR="00F671CB" w:rsidTr="00F671CB">
        <w:trPr>
          <w:trHeight w:val="500"/>
          <w:jc w:val="center"/>
        </w:trPr>
        <w:tc>
          <w:tcPr>
            <w:tcW w:w="984" w:type="dxa"/>
            <w:tcBorders>
              <w:top w:val="single" w:sz="12" w:space="0" w:color="auto"/>
              <w:left w:val="single" w:sz="12" w:space="0" w:color="auto"/>
              <w:bottom w:val="single" w:sz="6" w:space="0" w:color="auto"/>
              <w:right w:val="single" w:sz="4" w:space="0" w:color="auto"/>
            </w:tcBorders>
            <w:vAlign w:val="center"/>
            <w:hideMark/>
          </w:tcPr>
          <w:p w:rsidR="00F671CB" w:rsidRDefault="00F671CB" w:rsidP="00F671CB">
            <w:pPr>
              <w:adjustRightInd w:val="0"/>
              <w:spacing w:line="360" w:lineRule="atLeast"/>
              <w:ind w:left="-90"/>
              <w:jc w:val="center"/>
              <w:textAlignment w:val="baseline"/>
              <w:rPr>
                <w:rFonts w:ascii="宋体" w:hAnsi="宋体"/>
                <w:b/>
                <w:kern w:val="0"/>
                <w:szCs w:val="21"/>
              </w:rPr>
            </w:pPr>
            <w:r>
              <w:rPr>
                <w:rFonts w:ascii="宋体" w:hAnsi="宋体" w:hint="eastAsia"/>
                <w:b/>
                <w:kern w:val="0"/>
                <w:szCs w:val="21"/>
              </w:rPr>
              <w:t>人员种类</w:t>
            </w:r>
          </w:p>
        </w:tc>
        <w:tc>
          <w:tcPr>
            <w:tcW w:w="1009" w:type="dxa"/>
            <w:tcBorders>
              <w:top w:val="single" w:sz="12" w:space="0" w:color="auto"/>
              <w:left w:val="single" w:sz="4" w:space="0" w:color="auto"/>
              <w:bottom w:val="single" w:sz="6" w:space="0" w:color="auto"/>
              <w:right w:val="single" w:sz="6" w:space="0" w:color="auto"/>
            </w:tcBorders>
            <w:vAlign w:val="center"/>
            <w:hideMark/>
          </w:tcPr>
          <w:p w:rsidR="00F671CB" w:rsidRDefault="00F671CB" w:rsidP="00F671CB">
            <w:pPr>
              <w:adjustRightInd w:val="0"/>
              <w:spacing w:line="360" w:lineRule="atLeast"/>
              <w:ind w:left="-90"/>
              <w:jc w:val="center"/>
              <w:textAlignment w:val="baseline"/>
              <w:rPr>
                <w:rFonts w:ascii="宋体" w:hAnsi="宋体"/>
                <w:b/>
                <w:kern w:val="0"/>
                <w:szCs w:val="21"/>
              </w:rPr>
            </w:pPr>
            <w:r>
              <w:rPr>
                <w:rFonts w:ascii="宋体" w:hAnsi="宋体" w:hint="eastAsia"/>
                <w:b/>
                <w:spacing w:val="-1"/>
                <w:kern w:val="0"/>
                <w:szCs w:val="21"/>
              </w:rPr>
              <w:t>姓名</w:t>
            </w:r>
          </w:p>
        </w:tc>
        <w:tc>
          <w:tcPr>
            <w:tcW w:w="720" w:type="dxa"/>
            <w:tcBorders>
              <w:top w:val="single" w:sz="12" w:space="0" w:color="auto"/>
              <w:left w:val="single" w:sz="6" w:space="0" w:color="auto"/>
              <w:bottom w:val="single" w:sz="6" w:space="0" w:color="auto"/>
              <w:right w:val="single" w:sz="6" w:space="0" w:color="auto"/>
            </w:tcBorders>
            <w:vAlign w:val="center"/>
            <w:hideMark/>
          </w:tcPr>
          <w:p w:rsidR="00F671CB" w:rsidRDefault="00F671CB" w:rsidP="00F671CB">
            <w:pPr>
              <w:adjustRightInd w:val="0"/>
              <w:spacing w:line="360" w:lineRule="atLeast"/>
              <w:ind w:left="-90"/>
              <w:jc w:val="center"/>
              <w:textAlignment w:val="baseline"/>
              <w:rPr>
                <w:rFonts w:ascii="宋体" w:hAnsi="宋体"/>
                <w:b/>
                <w:kern w:val="0"/>
                <w:szCs w:val="21"/>
              </w:rPr>
            </w:pPr>
            <w:r>
              <w:rPr>
                <w:rFonts w:ascii="宋体" w:hAnsi="宋体" w:hint="eastAsia"/>
                <w:b/>
                <w:spacing w:val="-1"/>
                <w:kern w:val="0"/>
                <w:szCs w:val="21"/>
              </w:rPr>
              <w:t>性别</w:t>
            </w:r>
          </w:p>
        </w:tc>
        <w:tc>
          <w:tcPr>
            <w:tcW w:w="720" w:type="dxa"/>
            <w:tcBorders>
              <w:top w:val="single" w:sz="12" w:space="0" w:color="auto"/>
              <w:left w:val="single" w:sz="6" w:space="0" w:color="auto"/>
              <w:bottom w:val="single" w:sz="6" w:space="0" w:color="auto"/>
              <w:right w:val="single" w:sz="6" w:space="0" w:color="auto"/>
            </w:tcBorders>
            <w:vAlign w:val="center"/>
            <w:hideMark/>
          </w:tcPr>
          <w:p w:rsidR="00F671CB" w:rsidRDefault="00F671CB" w:rsidP="00F671CB">
            <w:pPr>
              <w:adjustRightInd w:val="0"/>
              <w:spacing w:line="360" w:lineRule="atLeast"/>
              <w:ind w:left="-90"/>
              <w:jc w:val="center"/>
              <w:textAlignment w:val="baseline"/>
              <w:rPr>
                <w:rFonts w:ascii="宋体" w:hAnsi="宋体"/>
                <w:b/>
                <w:kern w:val="0"/>
                <w:szCs w:val="21"/>
              </w:rPr>
            </w:pPr>
            <w:r>
              <w:rPr>
                <w:rFonts w:ascii="宋体" w:hAnsi="宋体" w:hint="eastAsia"/>
                <w:b/>
                <w:spacing w:val="-1"/>
                <w:kern w:val="0"/>
                <w:szCs w:val="21"/>
              </w:rPr>
              <w:t>年龄</w:t>
            </w:r>
          </w:p>
        </w:tc>
        <w:tc>
          <w:tcPr>
            <w:tcW w:w="1456" w:type="dxa"/>
            <w:tcBorders>
              <w:top w:val="single" w:sz="12" w:space="0" w:color="auto"/>
              <w:left w:val="single" w:sz="6" w:space="0" w:color="auto"/>
              <w:bottom w:val="single" w:sz="6" w:space="0" w:color="auto"/>
              <w:right w:val="single" w:sz="4" w:space="0" w:color="auto"/>
            </w:tcBorders>
            <w:vAlign w:val="center"/>
            <w:hideMark/>
          </w:tcPr>
          <w:p w:rsidR="00F671CB" w:rsidRDefault="00F671CB" w:rsidP="00F671CB">
            <w:pPr>
              <w:adjustRightInd w:val="0"/>
              <w:spacing w:line="360" w:lineRule="atLeast"/>
              <w:ind w:left="-90"/>
              <w:jc w:val="center"/>
              <w:textAlignment w:val="baseline"/>
              <w:rPr>
                <w:rFonts w:ascii="宋体" w:hAnsi="宋体"/>
                <w:b/>
                <w:kern w:val="0"/>
                <w:szCs w:val="21"/>
              </w:rPr>
            </w:pPr>
            <w:r>
              <w:rPr>
                <w:rFonts w:ascii="宋体" w:hAnsi="宋体" w:hint="eastAsia"/>
                <w:b/>
                <w:spacing w:val="-1"/>
                <w:kern w:val="0"/>
                <w:szCs w:val="21"/>
              </w:rPr>
              <w:t>职务</w:t>
            </w:r>
          </w:p>
        </w:tc>
        <w:tc>
          <w:tcPr>
            <w:tcW w:w="1424" w:type="dxa"/>
            <w:tcBorders>
              <w:top w:val="single" w:sz="12" w:space="0" w:color="auto"/>
              <w:left w:val="single" w:sz="4" w:space="0" w:color="auto"/>
              <w:bottom w:val="single" w:sz="6" w:space="0" w:color="auto"/>
              <w:right w:val="single" w:sz="6" w:space="0" w:color="auto"/>
            </w:tcBorders>
            <w:vAlign w:val="center"/>
            <w:hideMark/>
          </w:tcPr>
          <w:p w:rsidR="00F671CB" w:rsidRDefault="00F671CB" w:rsidP="00F671CB">
            <w:pPr>
              <w:adjustRightInd w:val="0"/>
              <w:spacing w:line="360" w:lineRule="atLeast"/>
              <w:jc w:val="center"/>
              <w:textAlignment w:val="baseline"/>
              <w:rPr>
                <w:rFonts w:ascii="宋体" w:hAnsi="宋体"/>
                <w:b/>
                <w:kern w:val="0"/>
                <w:szCs w:val="21"/>
              </w:rPr>
            </w:pPr>
            <w:r>
              <w:rPr>
                <w:rFonts w:ascii="宋体" w:hAnsi="宋体" w:hint="eastAsia"/>
                <w:b/>
                <w:kern w:val="0"/>
                <w:szCs w:val="21"/>
              </w:rPr>
              <w:t>专业</w:t>
            </w:r>
          </w:p>
        </w:tc>
        <w:tc>
          <w:tcPr>
            <w:tcW w:w="1260" w:type="dxa"/>
            <w:tcBorders>
              <w:top w:val="single" w:sz="12" w:space="0" w:color="auto"/>
              <w:left w:val="single" w:sz="6" w:space="0" w:color="auto"/>
              <w:bottom w:val="single" w:sz="6" w:space="0" w:color="auto"/>
              <w:right w:val="single" w:sz="6" w:space="0" w:color="auto"/>
            </w:tcBorders>
            <w:vAlign w:val="center"/>
            <w:hideMark/>
          </w:tcPr>
          <w:p w:rsidR="00F671CB" w:rsidRDefault="00F671CB" w:rsidP="00F671CB">
            <w:pPr>
              <w:adjustRightInd w:val="0"/>
              <w:spacing w:line="360" w:lineRule="atLeast"/>
              <w:ind w:left="-90"/>
              <w:jc w:val="center"/>
              <w:textAlignment w:val="baseline"/>
              <w:rPr>
                <w:rFonts w:ascii="宋体" w:hAnsi="宋体"/>
                <w:b/>
                <w:kern w:val="0"/>
                <w:szCs w:val="21"/>
              </w:rPr>
            </w:pPr>
            <w:r>
              <w:rPr>
                <w:rFonts w:ascii="宋体" w:hAnsi="宋体" w:hint="eastAsia"/>
                <w:b/>
                <w:spacing w:val="-1"/>
                <w:kern w:val="0"/>
                <w:szCs w:val="21"/>
              </w:rPr>
              <w:t>职称</w:t>
            </w:r>
          </w:p>
        </w:tc>
        <w:tc>
          <w:tcPr>
            <w:tcW w:w="1620" w:type="dxa"/>
            <w:tcBorders>
              <w:top w:val="single" w:sz="12" w:space="0" w:color="auto"/>
              <w:left w:val="single" w:sz="6" w:space="0" w:color="auto"/>
              <w:bottom w:val="single" w:sz="6" w:space="0" w:color="auto"/>
              <w:right w:val="single" w:sz="12" w:space="0" w:color="auto"/>
            </w:tcBorders>
            <w:vAlign w:val="center"/>
            <w:hideMark/>
          </w:tcPr>
          <w:p w:rsidR="00F671CB" w:rsidRDefault="00F671CB" w:rsidP="00F671CB">
            <w:pPr>
              <w:adjustRightInd w:val="0"/>
              <w:spacing w:line="360" w:lineRule="atLeast"/>
              <w:ind w:left="-90"/>
              <w:jc w:val="center"/>
              <w:textAlignment w:val="baseline"/>
              <w:rPr>
                <w:rFonts w:ascii="宋体" w:hAnsi="宋体"/>
                <w:b/>
                <w:kern w:val="0"/>
                <w:szCs w:val="21"/>
              </w:rPr>
            </w:pPr>
            <w:r>
              <w:rPr>
                <w:rFonts w:ascii="宋体" w:hAnsi="宋体" w:hint="eastAsia"/>
                <w:b/>
                <w:spacing w:val="-1"/>
                <w:kern w:val="0"/>
                <w:szCs w:val="21"/>
              </w:rPr>
              <w:t>执业资格</w:t>
            </w:r>
          </w:p>
        </w:tc>
      </w:tr>
      <w:tr w:rsidR="00F671CB" w:rsidTr="00F671CB">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F671CB" w:rsidRDefault="00F671CB" w:rsidP="00F671CB">
            <w:pPr>
              <w:adjustRightInd w:val="0"/>
              <w:spacing w:line="360" w:lineRule="atLeast"/>
              <w:ind w:left="-90"/>
              <w:textAlignment w:val="baseline"/>
              <w:rPr>
                <w:rFonts w:ascii="宋体" w:hAnsi="宋体"/>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r w:rsidR="00F671CB" w:rsidTr="00F671CB">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F671CB" w:rsidRDefault="00F671CB" w:rsidP="00F671CB">
            <w:pPr>
              <w:widowControl/>
              <w:jc w:val="left"/>
              <w:rPr>
                <w:rFonts w:ascii="宋体" w:hAnsi="宋体"/>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r w:rsidR="00F671CB" w:rsidTr="00F671CB">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F671CB" w:rsidRDefault="00F671CB" w:rsidP="00F671CB">
            <w:pPr>
              <w:widowControl/>
              <w:jc w:val="left"/>
              <w:rPr>
                <w:rFonts w:ascii="宋体" w:hAnsi="宋体"/>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r w:rsidR="00F671CB" w:rsidTr="00F671CB">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F671CB" w:rsidRDefault="00F671CB" w:rsidP="00F671CB">
            <w:pPr>
              <w:adjustRightInd w:val="0"/>
              <w:spacing w:line="360" w:lineRule="atLeast"/>
              <w:ind w:left="-90"/>
              <w:textAlignment w:val="baseline"/>
              <w:rPr>
                <w:rFonts w:ascii="宋体" w:hAnsi="宋体"/>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r w:rsidR="00F671CB" w:rsidTr="00F671CB">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F671CB" w:rsidRDefault="00F671CB" w:rsidP="00F671CB">
            <w:pPr>
              <w:widowControl/>
              <w:jc w:val="left"/>
              <w:rPr>
                <w:rFonts w:ascii="宋体" w:hAnsi="宋体"/>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r w:rsidR="00F671CB" w:rsidTr="00F671CB">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F671CB" w:rsidRDefault="00F671CB" w:rsidP="00F671CB">
            <w:pPr>
              <w:widowControl/>
              <w:jc w:val="left"/>
              <w:rPr>
                <w:rFonts w:ascii="宋体" w:hAnsi="宋体"/>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r w:rsidR="00F671CB" w:rsidTr="00F671CB">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F671CB" w:rsidRDefault="00F671CB" w:rsidP="00F671CB">
            <w:pPr>
              <w:adjustRightInd w:val="0"/>
              <w:spacing w:line="360" w:lineRule="atLeast"/>
              <w:ind w:left="-90"/>
              <w:textAlignment w:val="baseline"/>
              <w:rPr>
                <w:rFonts w:ascii="宋体" w:hAnsi="宋体"/>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r w:rsidR="00F671CB" w:rsidTr="00F671CB">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F671CB" w:rsidRDefault="00F671CB" w:rsidP="00F671CB">
            <w:pPr>
              <w:widowControl/>
              <w:jc w:val="left"/>
              <w:rPr>
                <w:rFonts w:ascii="宋体" w:hAnsi="宋体"/>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r w:rsidR="00F671CB" w:rsidTr="00F671CB">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F671CB" w:rsidRDefault="00F671CB" w:rsidP="00F671CB">
            <w:pPr>
              <w:widowControl/>
              <w:jc w:val="left"/>
              <w:rPr>
                <w:rFonts w:ascii="宋体" w:hAnsi="宋体"/>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r w:rsidR="00F671CB" w:rsidTr="00F671CB">
        <w:trPr>
          <w:trHeight w:val="600"/>
          <w:jc w:val="center"/>
        </w:trPr>
        <w:tc>
          <w:tcPr>
            <w:tcW w:w="984" w:type="dxa"/>
            <w:vMerge w:val="restart"/>
            <w:tcBorders>
              <w:top w:val="single" w:sz="6" w:space="0" w:color="auto"/>
              <w:left w:val="single" w:sz="12" w:space="0" w:color="auto"/>
              <w:bottom w:val="single" w:sz="12" w:space="0" w:color="auto"/>
              <w:right w:val="single" w:sz="4" w:space="0" w:color="auto"/>
            </w:tcBorders>
            <w:vAlign w:val="center"/>
          </w:tcPr>
          <w:p w:rsidR="00F671CB" w:rsidRDefault="00F671CB" w:rsidP="00F671CB">
            <w:pPr>
              <w:adjustRightInd w:val="0"/>
              <w:spacing w:line="360" w:lineRule="atLeast"/>
              <w:ind w:left="-90"/>
              <w:textAlignment w:val="baseline"/>
              <w:rPr>
                <w:rFonts w:ascii="宋体" w:hAnsi="宋体"/>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r w:rsidR="00F671CB" w:rsidTr="00F671CB">
        <w:trPr>
          <w:trHeight w:val="600"/>
          <w:jc w:val="center"/>
        </w:trPr>
        <w:tc>
          <w:tcPr>
            <w:tcW w:w="984" w:type="dxa"/>
            <w:vMerge/>
            <w:tcBorders>
              <w:top w:val="single" w:sz="6" w:space="0" w:color="auto"/>
              <w:left w:val="single" w:sz="12" w:space="0" w:color="auto"/>
              <w:bottom w:val="single" w:sz="12" w:space="0" w:color="auto"/>
              <w:right w:val="single" w:sz="4" w:space="0" w:color="auto"/>
            </w:tcBorders>
            <w:vAlign w:val="center"/>
            <w:hideMark/>
          </w:tcPr>
          <w:p w:rsidR="00F671CB" w:rsidRDefault="00F671CB" w:rsidP="00F671CB">
            <w:pPr>
              <w:widowControl/>
              <w:jc w:val="left"/>
              <w:rPr>
                <w:rFonts w:ascii="宋体" w:hAnsi="宋体"/>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r w:rsidR="00F671CB" w:rsidTr="00F671CB">
        <w:trPr>
          <w:trHeight w:val="600"/>
          <w:jc w:val="center"/>
        </w:trPr>
        <w:tc>
          <w:tcPr>
            <w:tcW w:w="984" w:type="dxa"/>
            <w:vMerge/>
            <w:tcBorders>
              <w:top w:val="single" w:sz="6" w:space="0" w:color="auto"/>
              <w:left w:val="single" w:sz="12" w:space="0" w:color="auto"/>
              <w:bottom w:val="single" w:sz="12" w:space="0" w:color="auto"/>
              <w:right w:val="single" w:sz="4" w:space="0" w:color="auto"/>
            </w:tcBorders>
            <w:vAlign w:val="center"/>
            <w:hideMark/>
          </w:tcPr>
          <w:p w:rsidR="00F671CB" w:rsidRDefault="00F671CB" w:rsidP="00F671CB">
            <w:pPr>
              <w:widowControl/>
              <w:jc w:val="left"/>
              <w:rPr>
                <w:rFonts w:ascii="宋体" w:hAnsi="宋体"/>
                <w:kern w:val="0"/>
                <w:szCs w:val="21"/>
              </w:rPr>
            </w:pPr>
          </w:p>
        </w:tc>
        <w:tc>
          <w:tcPr>
            <w:tcW w:w="1009" w:type="dxa"/>
            <w:tcBorders>
              <w:top w:val="single" w:sz="6" w:space="0" w:color="auto"/>
              <w:left w:val="single" w:sz="4" w:space="0" w:color="auto"/>
              <w:bottom w:val="single" w:sz="12"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12"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720" w:type="dxa"/>
            <w:tcBorders>
              <w:top w:val="single" w:sz="6" w:space="0" w:color="auto"/>
              <w:left w:val="single" w:sz="6" w:space="0" w:color="auto"/>
              <w:bottom w:val="single" w:sz="12"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56" w:type="dxa"/>
            <w:tcBorders>
              <w:top w:val="single" w:sz="6" w:space="0" w:color="auto"/>
              <w:left w:val="single" w:sz="6" w:space="0" w:color="auto"/>
              <w:bottom w:val="single" w:sz="12" w:space="0" w:color="auto"/>
              <w:right w:val="single" w:sz="4"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424" w:type="dxa"/>
            <w:tcBorders>
              <w:top w:val="single" w:sz="6" w:space="0" w:color="auto"/>
              <w:left w:val="single" w:sz="4" w:space="0" w:color="auto"/>
              <w:bottom w:val="single" w:sz="12"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260" w:type="dxa"/>
            <w:tcBorders>
              <w:top w:val="single" w:sz="6" w:space="0" w:color="auto"/>
              <w:left w:val="single" w:sz="6" w:space="0" w:color="auto"/>
              <w:bottom w:val="single" w:sz="12" w:space="0" w:color="auto"/>
              <w:right w:val="single" w:sz="6"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c>
          <w:tcPr>
            <w:tcW w:w="1620" w:type="dxa"/>
            <w:tcBorders>
              <w:top w:val="single" w:sz="6" w:space="0" w:color="auto"/>
              <w:left w:val="single" w:sz="6" w:space="0" w:color="auto"/>
              <w:bottom w:val="single" w:sz="12" w:space="0" w:color="auto"/>
              <w:right w:val="single" w:sz="12" w:space="0" w:color="auto"/>
            </w:tcBorders>
            <w:vAlign w:val="center"/>
          </w:tcPr>
          <w:p w:rsidR="00F671CB" w:rsidRDefault="00F671CB" w:rsidP="00F671CB">
            <w:pPr>
              <w:adjustRightInd w:val="0"/>
              <w:spacing w:line="360" w:lineRule="atLeast"/>
              <w:ind w:left="-90"/>
              <w:jc w:val="center"/>
              <w:textAlignment w:val="baseline"/>
              <w:rPr>
                <w:rFonts w:ascii="宋体" w:hAnsi="宋体"/>
                <w:kern w:val="0"/>
                <w:szCs w:val="21"/>
              </w:rPr>
            </w:pPr>
          </w:p>
        </w:tc>
      </w:tr>
    </w:tbl>
    <w:p w:rsidR="008639CF" w:rsidRDefault="00F671CB" w:rsidP="00F671CB">
      <w:pPr>
        <w:adjustRightInd w:val="0"/>
        <w:spacing w:line="360" w:lineRule="atLeast"/>
        <w:jc w:val="left"/>
        <w:textAlignment w:val="baseline"/>
        <w:rPr>
          <w:rFonts w:ascii="宋体" w:hAnsi="宋体"/>
          <w:kern w:val="0"/>
          <w:sz w:val="24"/>
        </w:rPr>
      </w:pPr>
      <w:r>
        <w:rPr>
          <w:rFonts w:ascii="宋体" w:hAnsi="宋体" w:hint="eastAsia"/>
          <w:kern w:val="0"/>
          <w:sz w:val="24"/>
        </w:rPr>
        <w:t>注：</w:t>
      </w:r>
      <w:r w:rsidR="008639CF">
        <w:rPr>
          <w:rFonts w:ascii="宋体" w:hAnsi="宋体" w:hint="eastAsia"/>
          <w:kern w:val="0"/>
          <w:sz w:val="24"/>
        </w:rPr>
        <w:t>1.项目服务小组人数须12人以上。</w:t>
      </w:r>
    </w:p>
    <w:p w:rsidR="00F671CB" w:rsidRDefault="008639CF" w:rsidP="008639CF">
      <w:pPr>
        <w:adjustRightInd w:val="0"/>
        <w:spacing w:line="360" w:lineRule="atLeast"/>
        <w:ind w:firstLineChars="200" w:firstLine="480"/>
        <w:jc w:val="left"/>
        <w:textAlignment w:val="baseline"/>
        <w:rPr>
          <w:rFonts w:ascii="宋体" w:hAnsi="宋体"/>
          <w:kern w:val="0"/>
          <w:sz w:val="24"/>
        </w:rPr>
      </w:pPr>
      <w:r>
        <w:rPr>
          <w:rFonts w:ascii="宋体" w:hAnsi="宋体" w:hint="eastAsia"/>
          <w:kern w:val="0"/>
          <w:sz w:val="24"/>
        </w:rPr>
        <w:t>2.</w:t>
      </w:r>
      <w:r w:rsidR="00F671CB">
        <w:rPr>
          <w:rFonts w:ascii="宋体" w:hAnsi="宋体" w:hint="eastAsia"/>
          <w:kern w:val="0"/>
          <w:sz w:val="24"/>
        </w:rPr>
        <w:t>本表不够时自制，后附</w:t>
      </w:r>
      <w:r w:rsidR="008E547F">
        <w:rPr>
          <w:rFonts w:ascii="宋体" w:hAnsi="宋体" w:hint="eastAsia"/>
          <w:kern w:val="0"/>
          <w:sz w:val="24"/>
        </w:rPr>
        <w:t>学历学位证书、</w:t>
      </w:r>
      <w:r w:rsidR="00F671CB">
        <w:rPr>
          <w:rFonts w:ascii="宋体" w:hAnsi="宋体" w:hint="eastAsia"/>
          <w:kern w:val="0"/>
          <w:sz w:val="24"/>
        </w:rPr>
        <w:t>职称证书、执业注册证书复印件。</w:t>
      </w:r>
    </w:p>
    <w:p w:rsidR="00BC2FF1" w:rsidRPr="00DF48A4" w:rsidRDefault="00BC2FF1" w:rsidP="00BC2FF1">
      <w:pPr>
        <w:adjustRightInd w:val="0"/>
        <w:spacing w:line="360" w:lineRule="atLeast"/>
        <w:ind w:firstLineChars="200" w:firstLine="480"/>
        <w:jc w:val="left"/>
        <w:textAlignment w:val="baseline"/>
        <w:rPr>
          <w:rFonts w:ascii="宋体" w:hAnsi="宋体"/>
          <w:sz w:val="24"/>
        </w:rPr>
      </w:pPr>
      <w:r>
        <w:rPr>
          <w:rFonts w:ascii="宋体" w:hAnsi="宋体" w:hint="eastAsia"/>
          <w:sz w:val="24"/>
        </w:rPr>
        <w:t>3.</w:t>
      </w:r>
      <w:r w:rsidRPr="00BC2FF1">
        <w:rPr>
          <w:rFonts w:ascii="宋体" w:hAnsi="宋体" w:hint="eastAsia"/>
          <w:sz w:val="24"/>
        </w:rPr>
        <w:t>提供相关项目经验证明。（经验证明须由服务项目的采购方提供）</w:t>
      </w:r>
    </w:p>
    <w:p w:rsidR="00F671CB" w:rsidRPr="00946D27" w:rsidRDefault="00F671CB" w:rsidP="00F671CB"/>
    <w:p w:rsidR="00F671CB" w:rsidRDefault="00F671CB" w:rsidP="00F671CB"/>
    <w:p w:rsidR="00F671CB" w:rsidRDefault="00F671CB" w:rsidP="00F671CB">
      <w:pPr>
        <w:sectPr w:rsidR="00F671CB" w:rsidSect="00F671CB">
          <w:pgSz w:w="11906" w:h="16838"/>
          <w:pgMar w:top="1440" w:right="1800" w:bottom="1440" w:left="1800" w:header="851" w:footer="992" w:gutter="0"/>
          <w:cols w:space="425"/>
          <w:docGrid w:type="lines" w:linePitch="312"/>
        </w:sectPr>
      </w:pPr>
    </w:p>
    <w:p w:rsidR="00F671CB" w:rsidRDefault="00F671CB" w:rsidP="00F671CB"/>
    <w:p w:rsidR="00F671CB" w:rsidRPr="00CC30B7" w:rsidRDefault="00624A3F" w:rsidP="00D2587D">
      <w:pPr>
        <w:jc w:val="left"/>
        <w:rPr>
          <w:rFonts w:ascii="宋体" w:hAnsi="宋体"/>
          <w:sz w:val="30"/>
          <w:szCs w:val="30"/>
        </w:rPr>
      </w:pPr>
      <w:r w:rsidRPr="00CC30B7">
        <w:rPr>
          <w:rFonts w:ascii="宋体" w:hAnsi="宋体" w:hint="eastAsia"/>
          <w:sz w:val="30"/>
          <w:szCs w:val="30"/>
        </w:rPr>
        <w:t>（八）</w:t>
      </w:r>
      <w:r w:rsidR="00F671CB" w:rsidRPr="00CC30B7">
        <w:rPr>
          <w:rFonts w:ascii="宋体" w:hAnsi="宋体"/>
          <w:sz w:val="30"/>
          <w:szCs w:val="30"/>
        </w:rPr>
        <w:t>培训计划、方式、内容</w:t>
      </w:r>
    </w:p>
    <w:p w:rsidR="000249A3" w:rsidRPr="00CC30B7" w:rsidRDefault="00D2587D" w:rsidP="000249A3">
      <w:pPr>
        <w:jc w:val="left"/>
        <w:rPr>
          <w:rFonts w:ascii="宋体" w:hAnsi="宋体"/>
          <w:sz w:val="30"/>
          <w:szCs w:val="30"/>
        </w:rPr>
      </w:pPr>
      <w:r w:rsidRPr="00CC30B7">
        <w:rPr>
          <w:rFonts w:ascii="宋体" w:hAnsi="宋体" w:hint="eastAsia"/>
          <w:sz w:val="30"/>
          <w:szCs w:val="30"/>
        </w:rPr>
        <w:t>（</w:t>
      </w:r>
      <w:r w:rsidR="00CC30B7" w:rsidRPr="00CC30B7">
        <w:rPr>
          <w:rFonts w:ascii="宋体" w:hAnsi="宋体" w:hint="eastAsia"/>
          <w:sz w:val="30"/>
          <w:szCs w:val="30"/>
        </w:rPr>
        <w:t>九</w:t>
      </w:r>
      <w:r w:rsidRPr="00CC30B7">
        <w:rPr>
          <w:rFonts w:ascii="宋体" w:hAnsi="宋体" w:hint="eastAsia"/>
          <w:sz w:val="30"/>
          <w:szCs w:val="30"/>
        </w:rPr>
        <w:t>）</w:t>
      </w:r>
      <w:r w:rsidR="00624A3F" w:rsidRPr="00CC30B7">
        <w:rPr>
          <w:rFonts w:ascii="宋体" w:hAnsi="宋体"/>
          <w:sz w:val="30"/>
          <w:szCs w:val="30"/>
        </w:rPr>
        <w:t>售后服务</w:t>
      </w:r>
    </w:p>
    <w:p w:rsidR="00D2587D" w:rsidRPr="00D2587D" w:rsidRDefault="00D2587D" w:rsidP="00D2587D">
      <w:pPr>
        <w:jc w:val="center"/>
        <w:rPr>
          <w:rFonts w:ascii="宋体" w:hAnsi="宋体"/>
          <w:sz w:val="28"/>
        </w:rPr>
      </w:pPr>
    </w:p>
    <w:p w:rsidR="00F671CB" w:rsidRPr="00D2587D" w:rsidRDefault="00F671CB" w:rsidP="00F671CB">
      <w:pPr>
        <w:rPr>
          <w:sz w:val="32"/>
          <w:szCs w:val="32"/>
        </w:rPr>
      </w:pPr>
    </w:p>
    <w:p w:rsidR="00F671CB" w:rsidRDefault="00F671CB" w:rsidP="00F671CB"/>
    <w:p w:rsidR="00F671CB" w:rsidRDefault="00F671CB" w:rsidP="00F671CB">
      <w:pPr>
        <w:sectPr w:rsidR="00F671CB" w:rsidSect="00F671CB">
          <w:pgSz w:w="11906" w:h="16838"/>
          <w:pgMar w:top="1440" w:right="1800" w:bottom="1440" w:left="1800" w:header="851" w:footer="992" w:gutter="0"/>
          <w:cols w:space="425"/>
          <w:docGrid w:type="lines" w:linePitch="312"/>
        </w:sectPr>
      </w:pPr>
    </w:p>
    <w:p w:rsidR="00A05A5D" w:rsidRPr="00CC30B7" w:rsidRDefault="00A05A5D" w:rsidP="000249A3">
      <w:pPr>
        <w:jc w:val="left"/>
        <w:rPr>
          <w:rFonts w:ascii="宋体" w:hAnsi="宋体"/>
          <w:sz w:val="30"/>
          <w:szCs w:val="30"/>
        </w:rPr>
      </w:pPr>
      <w:r w:rsidRPr="00CC30B7">
        <w:rPr>
          <w:rFonts w:ascii="宋体" w:hAnsi="宋体" w:hint="eastAsia"/>
          <w:sz w:val="30"/>
          <w:szCs w:val="30"/>
        </w:rPr>
        <w:lastRenderedPageBreak/>
        <w:t>（</w:t>
      </w:r>
      <w:r w:rsidR="00CC30B7" w:rsidRPr="00CC30B7">
        <w:rPr>
          <w:rFonts w:ascii="宋体" w:hAnsi="宋体" w:hint="eastAsia"/>
          <w:sz w:val="30"/>
          <w:szCs w:val="30"/>
        </w:rPr>
        <w:t>十</w:t>
      </w:r>
      <w:r w:rsidRPr="00CC30B7">
        <w:rPr>
          <w:rFonts w:ascii="宋体" w:hAnsi="宋体" w:hint="eastAsia"/>
          <w:sz w:val="30"/>
          <w:szCs w:val="30"/>
        </w:rPr>
        <w:t>）商务及技术偏离表</w:t>
      </w:r>
    </w:p>
    <w:p w:rsidR="00A05A5D" w:rsidRDefault="00A05A5D" w:rsidP="00A05A5D">
      <w:pPr>
        <w:spacing w:line="400" w:lineRule="atLeast"/>
        <w:jc w:val="center"/>
        <w:rPr>
          <w:b/>
          <w:color w:val="FF0000"/>
          <w:sz w:val="32"/>
          <w:szCs w:val="32"/>
        </w:rPr>
      </w:pPr>
    </w:p>
    <w:p w:rsidR="00A05A5D" w:rsidRDefault="00A05A5D" w:rsidP="00A05A5D">
      <w:pPr>
        <w:spacing w:line="400" w:lineRule="exact"/>
        <w:ind w:leftChars="170" w:left="357" w:firstLine="2"/>
        <w:rPr>
          <w:sz w:val="24"/>
          <w:u w:val="single"/>
        </w:rPr>
      </w:pPr>
      <w:r>
        <w:rPr>
          <w:rFonts w:hint="eastAsia"/>
          <w:sz w:val="24"/>
        </w:rPr>
        <w:t>项目编号：</w:t>
      </w:r>
      <w:r>
        <w:rPr>
          <w:sz w:val="24"/>
          <w:u w:val="single"/>
        </w:rPr>
        <w:t xml:space="preserve">              </w:t>
      </w:r>
      <w:r>
        <w:rPr>
          <w:sz w:val="24"/>
        </w:rPr>
        <w:t xml:space="preserve">                        </w:t>
      </w:r>
    </w:p>
    <w:tbl>
      <w:tblPr>
        <w:tblW w:w="8927" w:type="dxa"/>
        <w:jc w:val="center"/>
        <w:tblInd w:w="-2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3060"/>
        <w:gridCol w:w="2676"/>
        <w:gridCol w:w="2340"/>
      </w:tblGrid>
      <w:tr w:rsidR="00A05A5D" w:rsidTr="00A05A5D">
        <w:trPr>
          <w:trHeight w:val="812"/>
          <w:jc w:val="center"/>
        </w:trPr>
        <w:tc>
          <w:tcPr>
            <w:tcW w:w="851" w:type="dxa"/>
            <w:tcBorders>
              <w:top w:val="single" w:sz="12" w:space="0" w:color="auto"/>
              <w:left w:val="single" w:sz="12" w:space="0" w:color="auto"/>
              <w:bottom w:val="single" w:sz="2" w:space="0" w:color="auto"/>
              <w:right w:val="single" w:sz="2" w:space="0" w:color="auto"/>
            </w:tcBorders>
            <w:vAlign w:val="center"/>
            <w:hideMark/>
          </w:tcPr>
          <w:p w:rsidR="00A05A5D" w:rsidRDefault="00A05A5D">
            <w:pPr>
              <w:snapToGrid w:val="0"/>
              <w:spacing w:line="360" w:lineRule="auto"/>
              <w:jc w:val="center"/>
              <w:rPr>
                <w:rFonts w:ascii="黑体" w:eastAsia="黑体" w:hAnsi="宋体"/>
                <w:sz w:val="24"/>
              </w:rPr>
            </w:pPr>
            <w:r>
              <w:rPr>
                <w:rFonts w:ascii="黑体" w:eastAsia="黑体" w:hAnsi="宋体" w:hint="eastAsia"/>
                <w:sz w:val="24"/>
              </w:rPr>
              <w:t>序号</w:t>
            </w:r>
          </w:p>
        </w:tc>
        <w:tc>
          <w:tcPr>
            <w:tcW w:w="3060" w:type="dxa"/>
            <w:tcBorders>
              <w:top w:val="single" w:sz="12" w:space="0" w:color="auto"/>
              <w:left w:val="single" w:sz="2" w:space="0" w:color="auto"/>
              <w:bottom w:val="single" w:sz="2" w:space="0" w:color="auto"/>
              <w:right w:val="single" w:sz="2" w:space="0" w:color="auto"/>
            </w:tcBorders>
            <w:vAlign w:val="center"/>
            <w:hideMark/>
          </w:tcPr>
          <w:p w:rsidR="00A05A5D" w:rsidRDefault="00A05A5D">
            <w:pPr>
              <w:snapToGrid w:val="0"/>
              <w:spacing w:line="360" w:lineRule="auto"/>
              <w:jc w:val="center"/>
              <w:rPr>
                <w:rFonts w:ascii="黑体" w:eastAsia="黑体" w:hAnsi="宋体"/>
                <w:sz w:val="24"/>
              </w:rPr>
            </w:pPr>
            <w:r>
              <w:rPr>
                <w:rFonts w:ascii="黑体" w:eastAsia="黑体" w:hAnsi="宋体" w:hint="eastAsia"/>
                <w:sz w:val="24"/>
              </w:rPr>
              <w:t>磋商文件条款</w:t>
            </w:r>
          </w:p>
        </w:tc>
        <w:tc>
          <w:tcPr>
            <w:tcW w:w="2676" w:type="dxa"/>
            <w:tcBorders>
              <w:top w:val="single" w:sz="12" w:space="0" w:color="auto"/>
              <w:left w:val="single" w:sz="2" w:space="0" w:color="auto"/>
              <w:bottom w:val="single" w:sz="2" w:space="0" w:color="auto"/>
              <w:right w:val="single" w:sz="2" w:space="0" w:color="auto"/>
            </w:tcBorders>
            <w:vAlign w:val="center"/>
            <w:hideMark/>
          </w:tcPr>
          <w:p w:rsidR="00A05A5D" w:rsidRDefault="00A05A5D">
            <w:pPr>
              <w:snapToGrid w:val="0"/>
              <w:spacing w:line="360" w:lineRule="auto"/>
              <w:jc w:val="center"/>
              <w:rPr>
                <w:rFonts w:ascii="黑体" w:eastAsia="黑体" w:hAnsi="宋体"/>
                <w:sz w:val="24"/>
                <w:u w:val="single"/>
              </w:rPr>
            </w:pPr>
            <w:r>
              <w:rPr>
                <w:rFonts w:ascii="黑体" w:eastAsia="黑体" w:hAnsi="宋体" w:hint="eastAsia"/>
                <w:sz w:val="24"/>
              </w:rPr>
              <w:t>响应文件条款</w:t>
            </w:r>
          </w:p>
        </w:tc>
        <w:tc>
          <w:tcPr>
            <w:tcW w:w="2340" w:type="dxa"/>
            <w:tcBorders>
              <w:top w:val="single" w:sz="12" w:space="0" w:color="auto"/>
              <w:left w:val="single" w:sz="2" w:space="0" w:color="auto"/>
              <w:bottom w:val="single" w:sz="2" w:space="0" w:color="auto"/>
              <w:right w:val="single" w:sz="12" w:space="0" w:color="auto"/>
            </w:tcBorders>
            <w:vAlign w:val="center"/>
            <w:hideMark/>
          </w:tcPr>
          <w:p w:rsidR="00A05A5D" w:rsidRDefault="00A05A5D">
            <w:pPr>
              <w:snapToGrid w:val="0"/>
              <w:spacing w:line="360" w:lineRule="auto"/>
              <w:jc w:val="center"/>
              <w:rPr>
                <w:rFonts w:ascii="黑体" w:eastAsia="黑体" w:hAnsi="宋体"/>
                <w:sz w:val="24"/>
              </w:rPr>
            </w:pPr>
            <w:r>
              <w:rPr>
                <w:rFonts w:ascii="黑体" w:eastAsia="黑体" w:hAnsi="宋体" w:hint="eastAsia"/>
                <w:sz w:val="24"/>
              </w:rPr>
              <w:t>说明</w:t>
            </w:r>
          </w:p>
        </w:tc>
      </w:tr>
      <w:tr w:rsidR="00A05A5D" w:rsidTr="00A05A5D">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A05A5D" w:rsidRDefault="00A05A5D">
            <w:pPr>
              <w:spacing w:line="720" w:lineRule="auto"/>
              <w:jc w:val="center"/>
              <w:rPr>
                <w:rFonts w:ascii="宋体" w:hAnsi="宋体"/>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A05A5D" w:rsidRDefault="00A05A5D">
            <w:pPr>
              <w:spacing w:line="720" w:lineRule="auto"/>
              <w:jc w:val="center"/>
              <w:rPr>
                <w:rFonts w:ascii="宋体" w:hAnsi="宋体"/>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A05A5D" w:rsidRDefault="00A05A5D">
            <w:pPr>
              <w:spacing w:line="720" w:lineRule="auto"/>
              <w:jc w:val="center"/>
              <w:rPr>
                <w:rFonts w:ascii="宋体" w:hAnsi="宋体"/>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A05A5D" w:rsidRDefault="00A05A5D">
            <w:pPr>
              <w:spacing w:line="720" w:lineRule="auto"/>
              <w:jc w:val="center"/>
              <w:rPr>
                <w:rFonts w:ascii="宋体" w:hAnsi="宋体"/>
                <w:sz w:val="24"/>
                <w:szCs w:val="28"/>
                <w:u w:val="single"/>
              </w:rPr>
            </w:pPr>
          </w:p>
        </w:tc>
      </w:tr>
      <w:tr w:rsidR="00A05A5D" w:rsidTr="00A05A5D">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A05A5D" w:rsidRDefault="00A05A5D">
            <w:pPr>
              <w:spacing w:line="720" w:lineRule="auto"/>
              <w:jc w:val="center"/>
              <w:rPr>
                <w:rFonts w:ascii="宋体" w:hAnsi="宋体"/>
                <w:color w:val="FF0000"/>
                <w:sz w:val="24"/>
                <w:szCs w:val="28"/>
                <w:u w:val="single"/>
              </w:rPr>
            </w:pPr>
          </w:p>
        </w:tc>
      </w:tr>
      <w:tr w:rsidR="00A05A5D" w:rsidTr="00A05A5D">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A05A5D" w:rsidRDefault="00A05A5D">
            <w:pPr>
              <w:spacing w:line="720" w:lineRule="auto"/>
              <w:jc w:val="center"/>
              <w:rPr>
                <w:rFonts w:ascii="宋体" w:hAnsi="宋体"/>
                <w:color w:val="FF0000"/>
                <w:sz w:val="24"/>
                <w:szCs w:val="28"/>
                <w:u w:val="single"/>
              </w:rPr>
            </w:pPr>
          </w:p>
        </w:tc>
      </w:tr>
      <w:tr w:rsidR="00A05A5D" w:rsidTr="00A05A5D">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A05A5D" w:rsidRDefault="00A05A5D">
            <w:pPr>
              <w:spacing w:line="720" w:lineRule="auto"/>
              <w:jc w:val="center"/>
              <w:rPr>
                <w:rFonts w:ascii="宋体" w:hAnsi="宋体"/>
                <w:color w:val="FF0000"/>
                <w:sz w:val="24"/>
                <w:szCs w:val="28"/>
                <w:u w:val="single"/>
              </w:rPr>
            </w:pPr>
          </w:p>
        </w:tc>
      </w:tr>
      <w:tr w:rsidR="00A05A5D" w:rsidTr="00A05A5D">
        <w:trPr>
          <w:jc w:val="center"/>
        </w:trPr>
        <w:tc>
          <w:tcPr>
            <w:tcW w:w="851" w:type="dxa"/>
            <w:tcBorders>
              <w:top w:val="single" w:sz="2" w:space="0" w:color="auto"/>
              <w:left w:val="single" w:sz="12" w:space="0" w:color="auto"/>
              <w:bottom w:val="single" w:sz="1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1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12" w:space="0" w:color="auto"/>
              <w:right w:val="single" w:sz="2" w:space="0" w:color="auto"/>
            </w:tcBorders>
            <w:vAlign w:val="center"/>
          </w:tcPr>
          <w:p w:rsidR="00A05A5D" w:rsidRDefault="00A05A5D">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12" w:space="0" w:color="auto"/>
              <w:right w:val="single" w:sz="12" w:space="0" w:color="auto"/>
            </w:tcBorders>
            <w:vAlign w:val="center"/>
          </w:tcPr>
          <w:p w:rsidR="00A05A5D" w:rsidRDefault="00A05A5D">
            <w:pPr>
              <w:spacing w:line="720" w:lineRule="auto"/>
              <w:jc w:val="center"/>
              <w:rPr>
                <w:rFonts w:ascii="宋体" w:hAnsi="宋体"/>
                <w:color w:val="FF0000"/>
                <w:sz w:val="24"/>
                <w:szCs w:val="28"/>
                <w:u w:val="single"/>
              </w:rPr>
            </w:pPr>
          </w:p>
        </w:tc>
      </w:tr>
    </w:tbl>
    <w:p w:rsidR="00A05A5D" w:rsidRDefault="00A05A5D" w:rsidP="00A05A5D">
      <w:pPr>
        <w:spacing w:line="400" w:lineRule="atLeast"/>
        <w:rPr>
          <w:rFonts w:ascii="宋体" w:hAnsi="宋体"/>
          <w:b/>
          <w:sz w:val="24"/>
        </w:rPr>
      </w:pPr>
      <w:r>
        <w:rPr>
          <w:rFonts w:ascii="宋体" w:hAnsi="宋体" w:hint="eastAsia"/>
          <w:b/>
          <w:sz w:val="24"/>
        </w:rPr>
        <w:t>备注：如不存在偏离，可不提供此表。</w:t>
      </w:r>
    </w:p>
    <w:p w:rsidR="00A05A5D" w:rsidRDefault="00A05A5D" w:rsidP="00A05A5D"/>
    <w:bookmarkEnd w:id="38"/>
    <w:p w:rsidR="00A05A5D" w:rsidRDefault="00A05A5D" w:rsidP="00A05A5D">
      <w:pPr>
        <w:ind w:firstLineChars="233" w:firstLine="559"/>
        <w:rPr>
          <w:sz w:val="52"/>
          <w:szCs w:val="52"/>
        </w:rPr>
      </w:pPr>
      <w:r>
        <w:rPr>
          <w:sz w:val="24"/>
        </w:rPr>
        <w:br w:type="page"/>
      </w:r>
    </w:p>
    <w:p w:rsidR="00A05A5D" w:rsidRDefault="00A05A5D" w:rsidP="00A05A5D">
      <w:pPr>
        <w:snapToGrid w:val="0"/>
        <w:rPr>
          <w:sz w:val="52"/>
          <w:szCs w:val="52"/>
        </w:rPr>
      </w:pPr>
    </w:p>
    <w:p w:rsidR="00A05A5D" w:rsidRDefault="00A05A5D" w:rsidP="00A05A5D">
      <w:pPr>
        <w:snapToGrid w:val="0"/>
        <w:rPr>
          <w:sz w:val="52"/>
          <w:szCs w:val="52"/>
        </w:rPr>
      </w:pPr>
    </w:p>
    <w:p w:rsidR="00A05A5D" w:rsidRDefault="00A05A5D" w:rsidP="00A05A5D">
      <w:pPr>
        <w:snapToGrid w:val="0"/>
        <w:rPr>
          <w:sz w:val="52"/>
          <w:szCs w:val="52"/>
        </w:rPr>
      </w:pPr>
    </w:p>
    <w:p w:rsidR="00A05A5D" w:rsidRDefault="00A05A5D" w:rsidP="00A05A5D">
      <w:pPr>
        <w:snapToGrid w:val="0"/>
        <w:rPr>
          <w:sz w:val="52"/>
          <w:szCs w:val="52"/>
        </w:rPr>
      </w:pPr>
    </w:p>
    <w:p w:rsidR="00A05A5D" w:rsidRDefault="00A05A5D" w:rsidP="00A05A5D">
      <w:pPr>
        <w:snapToGrid w:val="0"/>
        <w:rPr>
          <w:sz w:val="52"/>
          <w:szCs w:val="52"/>
        </w:rPr>
      </w:pPr>
    </w:p>
    <w:p w:rsidR="00A05A5D" w:rsidRDefault="00A05A5D" w:rsidP="00A05A5D">
      <w:pPr>
        <w:snapToGrid w:val="0"/>
        <w:rPr>
          <w:sz w:val="52"/>
          <w:szCs w:val="52"/>
        </w:rPr>
      </w:pPr>
    </w:p>
    <w:p w:rsidR="00A05A5D" w:rsidRDefault="00A05A5D" w:rsidP="00A05A5D">
      <w:pPr>
        <w:snapToGrid w:val="0"/>
        <w:rPr>
          <w:sz w:val="52"/>
          <w:szCs w:val="52"/>
        </w:rPr>
      </w:pPr>
    </w:p>
    <w:p w:rsidR="00A05A5D" w:rsidRDefault="00A05A5D" w:rsidP="00A05A5D">
      <w:pPr>
        <w:numPr>
          <w:ilvl w:val="0"/>
          <w:numId w:val="4"/>
        </w:numPr>
        <w:tabs>
          <w:tab w:val="num" w:pos="-567"/>
        </w:tabs>
        <w:ind w:left="0" w:firstLine="0"/>
        <w:jc w:val="center"/>
        <w:outlineLvl w:val="0"/>
        <w:rPr>
          <w:b/>
          <w:bCs/>
          <w:sz w:val="52"/>
          <w:szCs w:val="52"/>
        </w:rPr>
      </w:pPr>
      <w:r>
        <w:rPr>
          <w:b/>
          <w:bCs/>
          <w:sz w:val="52"/>
          <w:szCs w:val="52"/>
        </w:rPr>
        <w:t xml:space="preserve"> </w:t>
      </w:r>
      <w:bookmarkStart w:id="40" w:name="_Toc455578207"/>
      <w:r>
        <w:rPr>
          <w:rFonts w:hint="eastAsia"/>
          <w:b/>
          <w:bCs/>
          <w:sz w:val="52"/>
          <w:szCs w:val="52"/>
        </w:rPr>
        <w:t>技术规格及服务要求</w:t>
      </w:r>
      <w:bookmarkEnd w:id="40"/>
    </w:p>
    <w:p w:rsidR="00A05A5D" w:rsidRDefault="00A05A5D" w:rsidP="00170FF5">
      <w:pPr>
        <w:pStyle w:val="2600"/>
        <w:numPr>
          <w:ilvl w:val="0"/>
          <w:numId w:val="19"/>
        </w:numPr>
        <w:tabs>
          <w:tab w:val="left" w:pos="420"/>
        </w:tabs>
        <w:snapToGrid w:val="0"/>
        <w:spacing w:line="300" w:lineRule="auto"/>
        <w:jc w:val="center"/>
        <w:rPr>
          <w:color w:val="auto"/>
          <w:sz w:val="32"/>
          <w:szCs w:val="24"/>
        </w:rPr>
      </w:pPr>
      <w:r>
        <w:rPr>
          <w:rFonts w:hint="eastAsia"/>
        </w:rPr>
        <w:br w:type="page"/>
      </w:r>
      <w:bookmarkStart w:id="41" w:name="_Toc169401269"/>
      <w:bookmarkStart w:id="42" w:name="_Toc455578208"/>
      <w:r>
        <w:rPr>
          <w:rFonts w:hint="eastAsia"/>
          <w:color w:val="auto"/>
          <w:sz w:val="32"/>
          <w:szCs w:val="24"/>
        </w:rPr>
        <w:lastRenderedPageBreak/>
        <w:t>总   则</w:t>
      </w:r>
      <w:bookmarkEnd w:id="41"/>
      <w:bookmarkEnd w:id="42"/>
    </w:p>
    <w:p w:rsidR="00A05A5D" w:rsidRDefault="00A05A5D" w:rsidP="008556B3">
      <w:pPr>
        <w:spacing w:beforeLines="100" w:afterLines="100"/>
        <w:rPr>
          <w:rFonts w:ascii="宋体" w:hAnsi="宋体"/>
          <w:b/>
          <w:sz w:val="24"/>
        </w:rPr>
      </w:pPr>
      <w:bookmarkStart w:id="43" w:name="_Toc162424868"/>
      <w:bookmarkStart w:id="44" w:name="_Toc169401270"/>
      <w:r>
        <w:rPr>
          <w:rFonts w:ascii="宋体" w:hAnsi="宋体" w:hint="eastAsia"/>
          <w:b/>
          <w:sz w:val="24"/>
        </w:rPr>
        <w:t>1.   说 明</w:t>
      </w:r>
      <w:bookmarkEnd w:id="43"/>
      <w:bookmarkEnd w:id="44"/>
    </w:p>
    <w:p w:rsidR="00A05A5D" w:rsidRDefault="00A05A5D" w:rsidP="00170FF5">
      <w:pPr>
        <w:numPr>
          <w:ilvl w:val="0"/>
          <w:numId w:val="20"/>
        </w:numPr>
        <w:tabs>
          <w:tab w:val="num" w:pos="720"/>
        </w:tabs>
        <w:snapToGrid w:val="0"/>
        <w:spacing w:line="360" w:lineRule="auto"/>
        <w:ind w:left="720" w:hanging="720"/>
        <w:rPr>
          <w:rFonts w:ascii="宋体" w:hAnsi="宋体"/>
          <w:sz w:val="24"/>
        </w:rPr>
      </w:pPr>
      <w:r>
        <w:rPr>
          <w:rFonts w:ascii="宋体" w:hAnsi="宋体" w:hint="eastAsia"/>
          <w:sz w:val="24"/>
        </w:rPr>
        <w:t>本总则是竞争性磋商文件的重要组成部分，磋商供应商所提供的货物、服务应符合本总则的要求。</w:t>
      </w:r>
    </w:p>
    <w:p w:rsidR="00A05A5D" w:rsidRDefault="00A05A5D" w:rsidP="00170FF5">
      <w:pPr>
        <w:numPr>
          <w:ilvl w:val="0"/>
          <w:numId w:val="20"/>
        </w:numPr>
        <w:tabs>
          <w:tab w:val="num" w:pos="720"/>
        </w:tabs>
        <w:snapToGrid w:val="0"/>
        <w:spacing w:line="360" w:lineRule="auto"/>
        <w:ind w:left="720" w:hanging="720"/>
        <w:rPr>
          <w:rFonts w:ascii="宋体" w:hAnsi="宋体"/>
          <w:sz w:val="24"/>
        </w:rPr>
      </w:pPr>
      <w:r>
        <w:rPr>
          <w:rFonts w:ascii="宋体" w:hAnsi="宋体" w:hint="eastAsia"/>
          <w:sz w:val="24"/>
        </w:rPr>
        <w:t>本技术规格所使用的标准和规范如与磋商供应商所执行的企业标准发生矛盾时，按较高标准执行。</w:t>
      </w:r>
    </w:p>
    <w:p w:rsidR="00A05A5D" w:rsidRDefault="00A05A5D" w:rsidP="00170FF5">
      <w:pPr>
        <w:numPr>
          <w:ilvl w:val="0"/>
          <w:numId w:val="20"/>
        </w:numPr>
        <w:tabs>
          <w:tab w:val="num" w:pos="720"/>
        </w:tabs>
        <w:snapToGrid w:val="0"/>
        <w:spacing w:line="360" w:lineRule="auto"/>
        <w:ind w:left="720" w:hanging="720"/>
        <w:rPr>
          <w:rFonts w:ascii="宋体" w:hAnsi="宋体"/>
          <w:sz w:val="24"/>
        </w:rPr>
      </w:pPr>
      <w:r>
        <w:rPr>
          <w:rFonts w:ascii="宋体" w:hAnsi="宋体" w:hint="eastAsia"/>
          <w:sz w:val="24"/>
        </w:rPr>
        <w:t>采购人保留在签订合同前，对本技术规格及要求进行补充或修改的权利，如提出修改或补充，磋商供应商应予以配合，具体事项由成交供应商与采购人另行商定。</w:t>
      </w:r>
    </w:p>
    <w:p w:rsidR="00A05A5D" w:rsidRDefault="00A05A5D" w:rsidP="00170FF5">
      <w:pPr>
        <w:numPr>
          <w:ilvl w:val="0"/>
          <w:numId w:val="20"/>
        </w:numPr>
        <w:tabs>
          <w:tab w:val="num" w:pos="720"/>
        </w:tabs>
        <w:snapToGrid w:val="0"/>
        <w:spacing w:line="360" w:lineRule="auto"/>
        <w:ind w:left="720" w:hanging="720"/>
        <w:rPr>
          <w:rFonts w:ascii="宋体" w:hAnsi="宋体"/>
          <w:sz w:val="24"/>
        </w:rPr>
      </w:pPr>
      <w:r>
        <w:rPr>
          <w:rFonts w:ascii="宋体" w:hAnsi="宋体" w:hint="eastAsia"/>
          <w:sz w:val="24"/>
        </w:rPr>
        <w:t>磋商供应商所提供的货物不得侵犯其他第三方知识产权和其他合法权利，</w:t>
      </w:r>
    </w:p>
    <w:p w:rsidR="00A05A5D" w:rsidRDefault="00A05A5D" w:rsidP="00170FF5">
      <w:pPr>
        <w:numPr>
          <w:ilvl w:val="0"/>
          <w:numId w:val="20"/>
        </w:numPr>
        <w:tabs>
          <w:tab w:val="num" w:pos="720"/>
        </w:tabs>
        <w:snapToGrid w:val="0"/>
        <w:spacing w:line="360" w:lineRule="auto"/>
        <w:ind w:left="720" w:hanging="720"/>
        <w:rPr>
          <w:rFonts w:ascii="宋体" w:hAnsi="宋体"/>
          <w:sz w:val="24"/>
        </w:rPr>
      </w:pPr>
      <w:r>
        <w:rPr>
          <w:rFonts w:ascii="宋体" w:hAnsi="宋体" w:hint="eastAsia"/>
          <w:sz w:val="24"/>
        </w:rPr>
        <w:t>如有侵权行为，相关法律后果和赔偿责任由磋商供应商自行承担。如果因此导致采购人利益受损，由磋商供应商承担相应赔偿责任。</w:t>
      </w:r>
    </w:p>
    <w:p w:rsidR="00A05A5D" w:rsidRDefault="00A05A5D" w:rsidP="00170FF5">
      <w:pPr>
        <w:numPr>
          <w:ilvl w:val="0"/>
          <w:numId w:val="20"/>
        </w:numPr>
        <w:tabs>
          <w:tab w:val="num" w:pos="720"/>
        </w:tabs>
        <w:snapToGrid w:val="0"/>
        <w:spacing w:line="360" w:lineRule="auto"/>
        <w:ind w:left="720" w:hanging="720"/>
        <w:rPr>
          <w:rFonts w:ascii="宋体" w:hAnsi="宋体"/>
          <w:sz w:val="24"/>
        </w:rPr>
      </w:pPr>
      <w:r>
        <w:rPr>
          <w:rFonts w:ascii="宋体" w:hAnsi="宋体" w:hint="eastAsia"/>
          <w:sz w:val="24"/>
        </w:rPr>
        <w:t>本部分所列明的工艺、材料和设备的标准以及参照的品牌或分类号仅起说明作用，磋商供应商在磋商中可以选用替代标准，品牌或分类号，但这些替代应等于或优于文件技术要求。</w:t>
      </w:r>
    </w:p>
    <w:p w:rsidR="00A05A5D" w:rsidRDefault="00A05A5D" w:rsidP="008556B3">
      <w:pPr>
        <w:spacing w:beforeLines="100" w:afterLines="100"/>
        <w:rPr>
          <w:rFonts w:ascii="宋体" w:hAnsi="宋体"/>
          <w:b/>
          <w:sz w:val="24"/>
        </w:rPr>
      </w:pPr>
      <w:bookmarkStart w:id="45" w:name="_Toc162424869"/>
      <w:bookmarkStart w:id="46" w:name="_Toc169401271"/>
      <w:r>
        <w:rPr>
          <w:rFonts w:ascii="宋体" w:hAnsi="宋体" w:hint="eastAsia"/>
          <w:b/>
          <w:sz w:val="24"/>
        </w:rPr>
        <w:t>2． 货物标准和质量保证</w:t>
      </w:r>
      <w:bookmarkEnd w:id="45"/>
      <w:bookmarkEnd w:id="46"/>
    </w:p>
    <w:p w:rsidR="00A05A5D" w:rsidRDefault="00A05A5D" w:rsidP="00170FF5">
      <w:pPr>
        <w:numPr>
          <w:ilvl w:val="0"/>
          <w:numId w:val="21"/>
        </w:numPr>
        <w:snapToGrid w:val="0"/>
        <w:spacing w:line="360" w:lineRule="auto"/>
        <w:ind w:left="720" w:hanging="720"/>
        <w:rPr>
          <w:rFonts w:ascii="宋体" w:hAnsi="宋体"/>
          <w:sz w:val="24"/>
        </w:rPr>
      </w:pPr>
      <w:r>
        <w:rPr>
          <w:rFonts w:ascii="宋体" w:hAnsi="宋体" w:hint="eastAsia"/>
          <w:sz w:val="24"/>
        </w:rPr>
        <w:t>磋商供应商提供的所有货物，均应符合国家标准和行业标准，并对其质量保证体系做出说明。</w:t>
      </w:r>
    </w:p>
    <w:p w:rsidR="00A05A5D" w:rsidRDefault="00A05A5D" w:rsidP="00170FF5">
      <w:pPr>
        <w:numPr>
          <w:ilvl w:val="0"/>
          <w:numId w:val="21"/>
        </w:numPr>
        <w:snapToGrid w:val="0"/>
        <w:spacing w:line="360" w:lineRule="auto"/>
        <w:ind w:left="720" w:hanging="720"/>
        <w:rPr>
          <w:rFonts w:ascii="宋体" w:hAnsi="宋体"/>
          <w:sz w:val="24"/>
        </w:rPr>
      </w:pPr>
      <w:r>
        <w:rPr>
          <w:rFonts w:ascii="宋体" w:hAnsi="宋体" w:hint="eastAsia"/>
          <w:sz w:val="24"/>
        </w:rPr>
        <w:t>磋商供应商在磋商响应文件中提供的技术指标，均应使用中国国家标准、各行业标准或国际标准化组织标准，在竞争性磋商文件中另作规定的除外。</w:t>
      </w:r>
    </w:p>
    <w:p w:rsidR="00A05A5D" w:rsidRDefault="00A05A5D" w:rsidP="00170FF5">
      <w:pPr>
        <w:numPr>
          <w:ilvl w:val="0"/>
          <w:numId w:val="21"/>
        </w:numPr>
        <w:snapToGrid w:val="0"/>
        <w:spacing w:line="360" w:lineRule="auto"/>
        <w:ind w:left="720" w:hanging="720"/>
        <w:rPr>
          <w:rFonts w:ascii="宋体" w:hAnsi="宋体"/>
          <w:sz w:val="24"/>
        </w:rPr>
      </w:pPr>
      <w:r>
        <w:rPr>
          <w:rFonts w:ascii="宋体" w:hAnsi="宋体" w:hint="eastAsia"/>
          <w:sz w:val="24"/>
        </w:rPr>
        <w:t>磋商供应商所提供货物的设计、制造、产品性能、材料检验及产品测试等，均应按国内外最新公布的标准和技术规范执行。</w:t>
      </w:r>
    </w:p>
    <w:p w:rsidR="00A05A5D" w:rsidRDefault="00A05A5D" w:rsidP="00A05A5D">
      <w:pPr>
        <w:snapToGrid w:val="0"/>
        <w:spacing w:line="360" w:lineRule="auto"/>
        <w:rPr>
          <w:rFonts w:ascii="宋体" w:hAnsi="宋体"/>
          <w:sz w:val="24"/>
        </w:rPr>
      </w:pPr>
    </w:p>
    <w:p w:rsidR="00A05A5D" w:rsidRDefault="00A05A5D" w:rsidP="00A05A5D">
      <w:pPr>
        <w:snapToGrid w:val="0"/>
        <w:spacing w:line="360" w:lineRule="auto"/>
        <w:rPr>
          <w:rFonts w:ascii="宋体" w:hAnsi="宋体"/>
          <w:sz w:val="24"/>
        </w:rPr>
      </w:pPr>
    </w:p>
    <w:p w:rsidR="00A05A5D" w:rsidRDefault="00A05A5D" w:rsidP="00170FF5">
      <w:pPr>
        <w:pStyle w:val="2600"/>
        <w:numPr>
          <w:ilvl w:val="0"/>
          <w:numId w:val="19"/>
        </w:numPr>
        <w:tabs>
          <w:tab w:val="left" w:pos="420"/>
        </w:tabs>
        <w:snapToGrid w:val="0"/>
        <w:spacing w:line="300" w:lineRule="auto"/>
        <w:jc w:val="center"/>
        <w:rPr>
          <w:color w:val="auto"/>
          <w:sz w:val="32"/>
          <w:szCs w:val="24"/>
        </w:rPr>
      </w:pPr>
      <w:bookmarkStart w:id="47" w:name="_Toc455578209"/>
      <w:r>
        <w:rPr>
          <w:rFonts w:hint="eastAsia"/>
          <w:color w:val="auto"/>
          <w:sz w:val="32"/>
          <w:szCs w:val="24"/>
        </w:rPr>
        <w:t>技术规格及要求</w:t>
      </w:r>
      <w:bookmarkEnd w:id="47"/>
    </w:p>
    <w:p w:rsidR="00A05A5D" w:rsidRDefault="00CC30B7" w:rsidP="00345670">
      <w:pPr>
        <w:spacing w:beforeLines="100" w:afterLines="100"/>
        <w:rPr>
          <w:rFonts w:ascii="宋体" w:hAnsi="宋体"/>
          <w:b/>
          <w:sz w:val="24"/>
        </w:rPr>
      </w:pPr>
      <w:r>
        <w:rPr>
          <w:rFonts w:ascii="宋体" w:hAnsi="宋体" w:hint="eastAsia"/>
          <w:b/>
          <w:sz w:val="24"/>
        </w:rPr>
        <w:t>附件：</w:t>
      </w:r>
      <w:r w:rsidR="00F07971" w:rsidRPr="00F07971">
        <w:rPr>
          <w:rFonts w:ascii="宋体" w:hAnsi="宋体" w:hint="eastAsia"/>
          <w:b/>
          <w:sz w:val="24"/>
        </w:rPr>
        <w:t>中国第一历史档案馆档案修复外包服务采购项目</w:t>
      </w:r>
      <w:r>
        <w:rPr>
          <w:rFonts w:ascii="宋体" w:hAnsi="宋体" w:hint="eastAsia"/>
          <w:b/>
          <w:sz w:val="24"/>
        </w:rPr>
        <w:t>需求</w:t>
      </w:r>
    </w:p>
    <w:sectPr w:rsidR="00A05A5D" w:rsidSect="006C5C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581" w:rsidRDefault="00815581" w:rsidP="007E3AF5">
      <w:r>
        <w:separator/>
      </w:r>
    </w:p>
  </w:endnote>
  <w:endnote w:type="continuationSeparator" w:id="1">
    <w:p w:rsidR="00815581" w:rsidRDefault="00815581" w:rsidP="007E3A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仿宋_GB2312">
    <w:altName w:val="Arial Unicode MS"/>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581" w:rsidRDefault="00815581" w:rsidP="007E3AF5">
      <w:r>
        <w:separator/>
      </w:r>
    </w:p>
  </w:footnote>
  <w:footnote w:type="continuationSeparator" w:id="1">
    <w:p w:rsidR="00815581" w:rsidRDefault="00815581" w:rsidP="007E3A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E0D"/>
    <w:multiLevelType w:val="hybridMultilevel"/>
    <w:tmpl w:val="0D782D06"/>
    <w:lvl w:ilvl="0" w:tplc="0812E94E">
      <w:start w:val="1"/>
      <w:numFmt w:val="chineseCountingThousand"/>
      <w:lvlText w:val="第%1部分"/>
      <w:lvlJc w:val="left"/>
      <w:pPr>
        <w:tabs>
          <w:tab w:val="num" w:pos="980"/>
        </w:tabs>
        <w:ind w:left="980" w:hanging="420"/>
      </w:pPr>
    </w:lvl>
    <w:lvl w:ilvl="1" w:tplc="04090017">
      <w:start w:val="1"/>
      <w:numFmt w:val="chineseCountingThousand"/>
      <w:lvlText w:val="(%2)"/>
      <w:lvlJc w:val="left"/>
      <w:pPr>
        <w:tabs>
          <w:tab w:val="num" w:pos="840"/>
        </w:tabs>
        <w:ind w:left="840" w:hanging="420"/>
      </w:pPr>
    </w:lvl>
    <w:lvl w:ilvl="2" w:tplc="CCA4606E">
      <w:start w:val="1"/>
      <w:numFmt w:val="japaneseCounting"/>
      <w:lvlText w:val="%3、"/>
      <w:lvlJc w:val="left"/>
      <w:pPr>
        <w:tabs>
          <w:tab w:val="num" w:pos="1560"/>
        </w:tabs>
        <w:ind w:left="1560" w:hanging="720"/>
      </w:pPr>
    </w:lvl>
    <w:lvl w:ilvl="3" w:tplc="8738137C">
      <w:start w:val="1"/>
      <w:numFmt w:val="decimal"/>
      <w:lvlText w:val="%4."/>
      <w:lvlJc w:val="left"/>
      <w:pPr>
        <w:tabs>
          <w:tab w:val="num" w:pos="1800"/>
        </w:tabs>
        <w:ind w:left="1800" w:hanging="540"/>
      </w:pPr>
    </w:lvl>
    <w:lvl w:ilvl="4" w:tplc="0D3C39B6">
      <w:start w:val="1"/>
      <w:numFmt w:val="decimal"/>
      <w:lvlText w:val="%5、"/>
      <w:lvlJc w:val="left"/>
      <w:pPr>
        <w:tabs>
          <w:tab w:val="num" w:pos="2040"/>
        </w:tabs>
        <w:ind w:left="2040" w:hanging="360"/>
      </w:pPr>
      <w:rPr>
        <w:b w:val="0"/>
      </w:rPr>
    </w:lvl>
    <w:lvl w:ilvl="5" w:tplc="9A72B430">
      <w:start w:val="1"/>
      <w:numFmt w:val="japaneseCounting"/>
      <w:lvlText w:val="（%6）"/>
      <w:lvlJc w:val="left"/>
      <w:pPr>
        <w:tabs>
          <w:tab w:val="num" w:pos="3180"/>
        </w:tabs>
        <w:ind w:left="3180" w:hanging="108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EA32F31"/>
    <w:multiLevelType w:val="hybridMultilevel"/>
    <w:tmpl w:val="71D6B118"/>
    <w:lvl w:ilvl="0" w:tplc="6B621064">
      <w:start w:val="1"/>
      <w:numFmt w:val="decimal"/>
      <w:lvlText w:val="2.%1."/>
      <w:lvlJc w:val="left"/>
      <w:pPr>
        <w:tabs>
          <w:tab w:val="num" w:pos="841"/>
        </w:tabs>
        <w:ind w:left="84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2572A2B"/>
    <w:multiLevelType w:val="multilevel"/>
    <w:tmpl w:val="0409001F"/>
    <w:styleLink w:val="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300D147A"/>
    <w:multiLevelType w:val="hybridMultilevel"/>
    <w:tmpl w:val="1C5C6C26"/>
    <w:lvl w:ilvl="0" w:tplc="C1B0235C">
      <w:start w:val="1"/>
      <w:numFmt w:val="decimal"/>
      <w:lvlText w:val="（%1）"/>
      <w:lvlJc w:val="left"/>
      <w:pPr>
        <w:tabs>
          <w:tab w:val="num" w:pos="1800"/>
        </w:tabs>
        <w:ind w:left="1800" w:hanging="720"/>
      </w:pPr>
      <w:rPr>
        <w:lang w:val="en-US"/>
      </w:rPr>
    </w:lvl>
    <w:lvl w:ilvl="1" w:tplc="B3789330">
      <w:start w:val="1"/>
      <w:numFmt w:val="decimal"/>
      <w:lvlText w:val="13.%2."/>
      <w:lvlJc w:val="left"/>
      <w:pPr>
        <w:tabs>
          <w:tab w:val="num" w:pos="840"/>
        </w:tabs>
        <w:ind w:left="840" w:hanging="420"/>
      </w:pPr>
      <w:rPr>
        <w:lang w:val="en-US"/>
      </w:rPr>
    </w:lvl>
    <w:lvl w:ilvl="2" w:tplc="5652EA02">
      <w:start w:val="1"/>
      <w:numFmt w:val="decimal"/>
      <w:lvlText w:val="(%3)"/>
      <w:lvlJc w:val="left"/>
      <w:pPr>
        <w:tabs>
          <w:tab w:val="num" w:pos="1260"/>
        </w:tabs>
        <w:ind w:left="1260" w:hanging="420"/>
      </w:pPr>
      <w:rPr>
        <w:rFonts w:ascii="Times New Roman" w:eastAsia="宋体" w:hAnsi="Times New Roman" w:hint="eastAsia"/>
        <w:kern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1DD178A"/>
    <w:multiLevelType w:val="hybridMultilevel"/>
    <w:tmpl w:val="9F58A182"/>
    <w:lvl w:ilvl="0" w:tplc="9A821548">
      <w:start w:val="1"/>
      <w:numFmt w:val="decimal"/>
      <w:lvlText w:val="（%1）"/>
      <w:lvlJc w:val="left"/>
      <w:pPr>
        <w:tabs>
          <w:tab w:val="num" w:pos="720"/>
        </w:tabs>
        <w:ind w:left="720" w:hanging="720"/>
      </w:pPr>
      <w:rPr>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3E466C7"/>
    <w:multiLevelType w:val="multilevel"/>
    <w:tmpl w:val="0409001F"/>
    <w:styleLink w:val="111111"/>
    <w:lvl w:ilvl="0">
      <w:start w:val="3"/>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36CE3F88"/>
    <w:multiLevelType w:val="hybridMultilevel"/>
    <w:tmpl w:val="BC9C2174"/>
    <w:lvl w:ilvl="0" w:tplc="7BC0DBB0">
      <w:start w:val="1"/>
      <w:numFmt w:val="decimal"/>
      <w:lvlText w:val="1.%1."/>
      <w:lvlJc w:val="left"/>
      <w:pPr>
        <w:tabs>
          <w:tab w:val="num" w:pos="840"/>
        </w:tabs>
        <w:ind w:left="840" w:hanging="420"/>
      </w:pPr>
    </w:lvl>
    <w:lvl w:ilvl="1" w:tplc="A0C2A75A">
      <w:start w:val="1"/>
      <w:numFmt w:val="japaneseCounting"/>
      <w:lvlText w:val="（%2）"/>
      <w:lvlJc w:val="left"/>
      <w:pPr>
        <w:tabs>
          <w:tab w:val="num" w:pos="1500"/>
        </w:tabs>
        <w:ind w:left="1500" w:hanging="10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F53190E"/>
    <w:multiLevelType w:val="multilevel"/>
    <w:tmpl w:val="2CF29F76"/>
    <w:lvl w:ilvl="0">
      <w:start w:val="1"/>
      <w:numFmt w:val="decimal"/>
      <w:lvlText w:val="%1."/>
      <w:lvlJc w:val="left"/>
      <w:pPr>
        <w:tabs>
          <w:tab w:val="num" w:pos="705"/>
        </w:tabs>
        <w:ind w:left="705"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lvlText w:val="%1.%2.%3."/>
      <w:lvlJc w:val="left"/>
      <w:pPr>
        <w:tabs>
          <w:tab w:val="num" w:pos="1260"/>
        </w:tabs>
        <w:ind w:left="1260" w:hanging="720"/>
      </w:pPr>
      <w:rPr>
        <w:color w:val="auto"/>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420C153B"/>
    <w:multiLevelType w:val="multilevel"/>
    <w:tmpl w:val="7292AA36"/>
    <w:lvl w:ilvl="0">
      <w:start w:val="1"/>
      <w:numFmt w:val="decimal"/>
      <w:pStyle w:val="a"/>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426F6615"/>
    <w:multiLevelType w:val="hybridMultilevel"/>
    <w:tmpl w:val="F5A67DA2"/>
    <w:lvl w:ilvl="0" w:tplc="B0AE9B1E">
      <w:start w:val="1"/>
      <w:numFmt w:val="japaneseCounting"/>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57C673F"/>
    <w:multiLevelType w:val="multilevel"/>
    <w:tmpl w:val="0409001D"/>
    <w:styleLink w:val="1111110"/>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1">
    <w:nsid w:val="45C42C9A"/>
    <w:multiLevelType w:val="multilevel"/>
    <w:tmpl w:val="C0AE8AF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505461B9"/>
    <w:multiLevelType w:val="multilevel"/>
    <w:tmpl w:val="04090023"/>
    <w:styleLink w:val="a0"/>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53C458B6"/>
    <w:multiLevelType w:val="hybridMultilevel"/>
    <w:tmpl w:val="799A8E24"/>
    <w:lvl w:ilvl="0" w:tplc="C1E046CE">
      <w:start w:val="1"/>
      <w:numFmt w:val="upperLetter"/>
      <w:lvlText w:val="%1、"/>
      <w:lvlJc w:val="left"/>
      <w:pPr>
        <w:tabs>
          <w:tab w:val="num" w:pos="840"/>
        </w:tabs>
        <w:ind w:left="840" w:hanging="420"/>
      </w:pPr>
      <w:rPr>
        <w:rFonts w:ascii="宋体" w:eastAsia="宋体" w:hAnsi="宋体" w:cs="Times New Roman"/>
      </w:rPr>
    </w:lvl>
    <w:lvl w:ilvl="1" w:tplc="684CB9A6">
      <w:start w:val="1"/>
      <w:numFmt w:val="decimal"/>
      <w:lvlText w:val="（%2）"/>
      <w:lvlJc w:val="left"/>
      <w:pPr>
        <w:tabs>
          <w:tab w:val="num" w:pos="1140"/>
        </w:tabs>
        <w:ind w:left="1140" w:hanging="720"/>
      </w:pPr>
      <w:rPr>
        <w:lang w:val="en-US"/>
      </w:rPr>
    </w:lvl>
    <w:lvl w:ilvl="2" w:tplc="BF6E9956">
      <w:start w:val="1"/>
      <w:numFmt w:val="japaneseCounting"/>
      <w:lvlText w:val="第%3章"/>
      <w:lvlJc w:val="left"/>
      <w:pPr>
        <w:tabs>
          <w:tab w:val="num" w:pos="1560"/>
        </w:tabs>
        <w:ind w:left="1560" w:hanging="720"/>
      </w:pPr>
    </w:lvl>
    <w:lvl w:ilvl="3" w:tplc="840063A8">
      <w:start w:val="1"/>
      <w:numFmt w:val="japaneseCounting"/>
      <w:lvlText w:val="%4、"/>
      <w:lvlJc w:val="left"/>
      <w:pPr>
        <w:tabs>
          <w:tab w:val="num" w:pos="1680"/>
        </w:tabs>
        <w:ind w:left="1680" w:hanging="420"/>
      </w:pPr>
    </w:lvl>
    <w:lvl w:ilvl="4" w:tplc="EFFC1BE6">
      <w:start w:val="29"/>
      <w:numFmt w:val="decimal"/>
      <w:lvlText w:val="%5．"/>
      <w:lvlJc w:val="left"/>
      <w:pPr>
        <w:tabs>
          <w:tab w:val="num" w:pos="2160"/>
        </w:tabs>
        <w:ind w:left="2160" w:hanging="48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CF62494"/>
    <w:multiLevelType w:val="hybridMultilevel"/>
    <w:tmpl w:val="653AF5C8"/>
    <w:lvl w:ilvl="0" w:tplc="9BA4606A">
      <w:start w:val="6"/>
      <w:numFmt w:val="chineseCountingThousand"/>
      <w:lvlText w:val="（%1）"/>
      <w:lvlJc w:val="left"/>
      <w:pPr>
        <w:tabs>
          <w:tab w:val="num" w:pos="845"/>
        </w:tabs>
        <w:ind w:left="845" w:hanging="425"/>
      </w:pPr>
      <w:rPr>
        <w:rFonts w:ascii="Times New Roman" w:hAnsi="Times New Roman" w:cs="Times New Roman" w:hint="default"/>
        <w:b w:val="0"/>
        <w:sz w:val="24"/>
        <w:szCs w:val="24"/>
        <w:lang w:val="en-US"/>
      </w:rPr>
    </w:lvl>
    <w:lvl w:ilvl="1" w:tplc="7F7EA6D2">
      <w:start w:val="1"/>
      <w:numFmt w:val="decimal"/>
      <w:lvlText w:val="%2、"/>
      <w:lvlJc w:val="left"/>
      <w:pPr>
        <w:tabs>
          <w:tab w:val="num" w:pos="780"/>
        </w:tabs>
        <w:ind w:left="780" w:hanging="360"/>
      </w:pPr>
      <w:rPr>
        <w:rFonts w:ascii="Times New Roman" w:eastAsia="宋体" w:hAnsi="Times New Roman" w:cs="Times New Roman" w:hint="eastAsia"/>
        <w:b w:val="0"/>
        <w:sz w:val="24"/>
        <w:szCs w:val="24"/>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FF51727"/>
    <w:multiLevelType w:val="multilevel"/>
    <w:tmpl w:val="0409001F"/>
    <w:styleLink w:val="60"/>
    <w:lvl w:ilvl="0">
      <w:start w:val="4"/>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60D7588F"/>
    <w:multiLevelType w:val="hybridMultilevel"/>
    <w:tmpl w:val="BDA4BBA6"/>
    <w:lvl w:ilvl="0" w:tplc="444A3C96">
      <w:start w:val="1"/>
      <w:numFmt w:val="decimal"/>
      <w:lvlText w:val="(%1)"/>
      <w:lvlJc w:val="left"/>
      <w:pPr>
        <w:tabs>
          <w:tab w:val="num" w:pos="420"/>
        </w:tabs>
        <w:ind w:left="420" w:hanging="420"/>
      </w:pPr>
      <w:rPr>
        <w:rFonts w:ascii="Times New Roman" w:eastAsia="宋体" w:hAnsi="Times New Roman" w:hint="eastAsia"/>
        <w:color w:val="auto"/>
        <w:kern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19437FE"/>
    <w:multiLevelType w:val="hybridMultilevel"/>
    <w:tmpl w:val="64769DCC"/>
    <w:lvl w:ilvl="0" w:tplc="998C2002">
      <w:start w:val="1"/>
      <w:numFmt w:val="decimal"/>
      <w:lvlText w:val="（%1）"/>
      <w:lvlJc w:val="left"/>
      <w:pPr>
        <w:ind w:left="118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9453D2A"/>
    <w:multiLevelType w:val="hybridMultilevel"/>
    <w:tmpl w:val="519896EC"/>
    <w:lvl w:ilvl="0" w:tplc="5CB402C8">
      <w:start w:val="1"/>
      <w:numFmt w:val="decimal"/>
      <w:lvlText w:val="（%1）"/>
      <w:lvlJc w:val="left"/>
      <w:pPr>
        <w:tabs>
          <w:tab w:val="num" w:pos="2487"/>
        </w:tabs>
        <w:ind w:left="2487" w:hanging="720"/>
      </w:pPr>
      <w:rPr>
        <w:lang w:val="en-US"/>
      </w:rPr>
    </w:lvl>
    <w:lvl w:ilvl="1" w:tplc="04090019">
      <w:start w:val="1"/>
      <w:numFmt w:val="lowerLetter"/>
      <w:lvlText w:val="%2)"/>
      <w:lvlJc w:val="left"/>
      <w:pPr>
        <w:tabs>
          <w:tab w:val="num" w:pos="1321"/>
        </w:tabs>
        <w:ind w:left="1321"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EA16C5E"/>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1616C9F"/>
    <w:multiLevelType w:val="multilevel"/>
    <w:tmpl w:val="19E0EDFA"/>
    <w:lvl w:ilvl="0">
      <w:start w:val="1"/>
      <w:numFmt w:val="decimal"/>
      <w:lvlText w:val="%1."/>
      <w:lvlJc w:val="left"/>
      <w:pPr>
        <w:tabs>
          <w:tab w:val="num" w:pos="425"/>
        </w:tabs>
        <w:ind w:left="425" w:hanging="425"/>
      </w:pPr>
    </w:lvl>
    <w:lvl w:ilvl="1">
      <w:start w:val="1"/>
      <w:numFmt w:val="decimal"/>
      <w:pStyle w:val="10"/>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5343048"/>
    <w:multiLevelType w:val="multilevel"/>
    <w:tmpl w:val="0409001F"/>
    <w:styleLink w:val="5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B484376"/>
    <w:multiLevelType w:val="multilevel"/>
    <w:tmpl w:val="0409001F"/>
    <w:styleLink w:val="70"/>
    <w:lvl w:ilvl="0">
      <w:start w:val="3"/>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EC470AD"/>
    <w:multiLevelType w:val="hybridMultilevel"/>
    <w:tmpl w:val="EE20EEB2"/>
    <w:lvl w:ilvl="0" w:tplc="DFD240B8">
      <w:start w:val="1"/>
      <w:numFmt w:val="chineseCountingThousand"/>
      <w:lvlText w:val="%1、"/>
      <w:lvlJc w:val="left"/>
      <w:pPr>
        <w:tabs>
          <w:tab w:val="num" w:pos="980"/>
        </w:tabs>
        <w:ind w:left="980" w:hanging="420"/>
      </w:pPr>
      <w:rPr>
        <w:lang w:val="en-US"/>
      </w:rPr>
    </w:lvl>
    <w:lvl w:ilvl="1" w:tplc="C5A4C01C">
      <w:start w:val="1"/>
      <w:numFmt w:val="chineseCountingThousand"/>
      <w:lvlText w:val="（%2）"/>
      <w:lvlJc w:val="left"/>
      <w:pPr>
        <w:tabs>
          <w:tab w:val="num" w:pos="845"/>
        </w:tabs>
        <w:ind w:left="845" w:hanging="425"/>
      </w:pPr>
      <w:rPr>
        <w:rFonts w:ascii="Times New Roman" w:hAnsi="Times New Roman" w:cs="Times New Roman" w:hint="default"/>
        <w:sz w:val="24"/>
        <w:szCs w:val="24"/>
      </w:rPr>
    </w:lvl>
    <w:lvl w:ilvl="2" w:tplc="7CE00024">
      <w:start w:val="1"/>
      <w:numFmt w:val="decimal"/>
      <w:lvlText w:val="%3、"/>
      <w:lvlJc w:val="left"/>
      <w:pPr>
        <w:tabs>
          <w:tab w:val="num" w:pos="1200"/>
        </w:tabs>
        <w:ind w:left="1200" w:hanging="360"/>
      </w:pPr>
      <w:rPr>
        <w:rFonts w:ascii="Times New Roman" w:eastAsia="宋体" w:hAnsi="Times New Roman" w:cs="Times New Roman" w:hint="eastAsia"/>
        <w:b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F832585"/>
    <w:multiLevelType w:val="hybridMultilevel"/>
    <w:tmpl w:val="795E7306"/>
    <w:lvl w:ilvl="0" w:tplc="9FD07A5C">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F9A12BF"/>
    <w:multiLevelType w:val="hybridMultilevel"/>
    <w:tmpl w:val="B2107CA6"/>
    <w:lvl w:ilvl="0" w:tplc="B0AE9B1E">
      <w:start w:val="1"/>
      <w:numFmt w:val="japaneseCounting"/>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29"/>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5"/>
  </w:num>
  <w:num w:numId="24">
    <w:abstractNumId w:val="10"/>
  </w:num>
  <w:num w:numId="25">
    <w:abstractNumId w:val="12"/>
  </w:num>
  <w:num w:numId="26">
    <w:abstractNumId w:val="16"/>
  </w:num>
  <w:num w:numId="27">
    <w:abstractNumId w:val="23"/>
  </w:num>
  <w:num w:numId="28">
    <w:abstractNumId w:val="2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29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5A5D"/>
    <w:rsid w:val="000061BA"/>
    <w:rsid w:val="0001172C"/>
    <w:rsid w:val="000249A3"/>
    <w:rsid w:val="00043526"/>
    <w:rsid w:val="00050C5C"/>
    <w:rsid w:val="0005624B"/>
    <w:rsid w:val="000B0F55"/>
    <w:rsid w:val="00104036"/>
    <w:rsid w:val="00147B97"/>
    <w:rsid w:val="001517D2"/>
    <w:rsid w:val="00166EB1"/>
    <w:rsid w:val="00170FF5"/>
    <w:rsid w:val="00172A64"/>
    <w:rsid w:val="00181D6B"/>
    <w:rsid w:val="001D2494"/>
    <w:rsid w:val="00206678"/>
    <w:rsid w:val="00216577"/>
    <w:rsid w:val="00254BA5"/>
    <w:rsid w:val="0025708B"/>
    <w:rsid w:val="00270EC9"/>
    <w:rsid w:val="00274BC5"/>
    <w:rsid w:val="002A0BBD"/>
    <w:rsid w:val="002D745C"/>
    <w:rsid w:val="002E0B34"/>
    <w:rsid w:val="002F6971"/>
    <w:rsid w:val="003172E5"/>
    <w:rsid w:val="00324FC7"/>
    <w:rsid w:val="00343EA1"/>
    <w:rsid w:val="00345670"/>
    <w:rsid w:val="00347BAC"/>
    <w:rsid w:val="0036377A"/>
    <w:rsid w:val="0037379B"/>
    <w:rsid w:val="003C79B2"/>
    <w:rsid w:val="003D77E4"/>
    <w:rsid w:val="003E1661"/>
    <w:rsid w:val="00402197"/>
    <w:rsid w:val="004057BE"/>
    <w:rsid w:val="0040793D"/>
    <w:rsid w:val="00407FEC"/>
    <w:rsid w:val="00427074"/>
    <w:rsid w:val="00436918"/>
    <w:rsid w:val="00441555"/>
    <w:rsid w:val="004502C6"/>
    <w:rsid w:val="00463DF2"/>
    <w:rsid w:val="00480334"/>
    <w:rsid w:val="004815BD"/>
    <w:rsid w:val="00481D02"/>
    <w:rsid w:val="004914F7"/>
    <w:rsid w:val="004A1D9A"/>
    <w:rsid w:val="004B5088"/>
    <w:rsid w:val="005962F4"/>
    <w:rsid w:val="005F22CA"/>
    <w:rsid w:val="006000C5"/>
    <w:rsid w:val="006061AD"/>
    <w:rsid w:val="00624A3F"/>
    <w:rsid w:val="006421FC"/>
    <w:rsid w:val="00693A91"/>
    <w:rsid w:val="006A62D4"/>
    <w:rsid w:val="006B6771"/>
    <w:rsid w:val="006C5CFC"/>
    <w:rsid w:val="006D29F6"/>
    <w:rsid w:val="007567A7"/>
    <w:rsid w:val="00765811"/>
    <w:rsid w:val="0079476E"/>
    <w:rsid w:val="007A2308"/>
    <w:rsid w:val="007B6CE6"/>
    <w:rsid w:val="007D0B4F"/>
    <w:rsid w:val="007E3AF5"/>
    <w:rsid w:val="00815581"/>
    <w:rsid w:val="0083163C"/>
    <w:rsid w:val="008509AE"/>
    <w:rsid w:val="008556B3"/>
    <w:rsid w:val="008639CF"/>
    <w:rsid w:val="008647A3"/>
    <w:rsid w:val="00874433"/>
    <w:rsid w:val="00876D85"/>
    <w:rsid w:val="00883EC3"/>
    <w:rsid w:val="00890B03"/>
    <w:rsid w:val="00897536"/>
    <w:rsid w:val="008A76DB"/>
    <w:rsid w:val="008B053A"/>
    <w:rsid w:val="008E547F"/>
    <w:rsid w:val="008F43C5"/>
    <w:rsid w:val="00900A5C"/>
    <w:rsid w:val="00900BE0"/>
    <w:rsid w:val="00925E06"/>
    <w:rsid w:val="009B1BAD"/>
    <w:rsid w:val="009C0C21"/>
    <w:rsid w:val="009E221A"/>
    <w:rsid w:val="009E5E73"/>
    <w:rsid w:val="00A05A5D"/>
    <w:rsid w:val="00A0783B"/>
    <w:rsid w:val="00A108AA"/>
    <w:rsid w:val="00A15DE4"/>
    <w:rsid w:val="00A31D0C"/>
    <w:rsid w:val="00A37CDC"/>
    <w:rsid w:val="00A433A3"/>
    <w:rsid w:val="00A451E0"/>
    <w:rsid w:val="00A53E5A"/>
    <w:rsid w:val="00A90BB4"/>
    <w:rsid w:val="00AC2B57"/>
    <w:rsid w:val="00AE7D6A"/>
    <w:rsid w:val="00AF29E4"/>
    <w:rsid w:val="00AF2FAD"/>
    <w:rsid w:val="00B20A4C"/>
    <w:rsid w:val="00B20BC6"/>
    <w:rsid w:val="00B220EA"/>
    <w:rsid w:val="00B428F3"/>
    <w:rsid w:val="00B75FB3"/>
    <w:rsid w:val="00B81FA4"/>
    <w:rsid w:val="00BA081F"/>
    <w:rsid w:val="00BC2FF1"/>
    <w:rsid w:val="00BD3630"/>
    <w:rsid w:val="00BF3E4F"/>
    <w:rsid w:val="00C110BA"/>
    <w:rsid w:val="00C3167E"/>
    <w:rsid w:val="00C6794D"/>
    <w:rsid w:val="00CA59F5"/>
    <w:rsid w:val="00CC30B7"/>
    <w:rsid w:val="00CF2770"/>
    <w:rsid w:val="00D072E1"/>
    <w:rsid w:val="00D2587D"/>
    <w:rsid w:val="00D3144A"/>
    <w:rsid w:val="00D46071"/>
    <w:rsid w:val="00D749FA"/>
    <w:rsid w:val="00DB497E"/>
    <w:rsid w:val="00DC4595"/>
    <w:rsid w:val="00E02A30"/>
    <w:rsid w:val="00E16D5E"/>
    <w:rsid w:val="00E33A07"/>
    <w:rsid w:val="00E47127"/>
    <w:rsid w:val="00E5422C"/>
    <w:rsid w:val="00E94A6D"/>
    <w:rsid w:val="00EA1806"/>
    <w:rsid w:val="00EB047C"/>
    <w:rsid w:val="00EE5ABD"/>
    <w:rsid w:val="00EF482D"/>
    <w:rsid w:val="00EF5C8A"/>
    <w:rsid w:val="00F00068"/>
    <w:rsid w:val="00F07971"/>
    <w:rsid w:val="00F13DB1"/>
    <w:rsid w:val="00F317FF"/>
    <w:rsid w:val="00F52479"/>
    <w:rsid w:val="00F671CB"/>
    <w:rsid w:val="00F73200"/>
    <w:rsid w:val="00F93D5D"/>
    <w:rsid w:val="00F979BD"/>
    <w:rsid w:val="00FB3755"/>
    <w:rsid w:val="00FB7862"/>
    <w:rsid w:val="00FC2E98"/>
    <w:rsid w:val="00FD00AA"/>
    <w:rsid w:val="00FE2E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Outline List 1" w:uiPriority="0"/>
    <w:lsdException w:name="Outline List 2" w:uiPriority="0"/>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05A5D"/>
    <w:pPr>
      <w:widowControl w:val="0"/>
      <w:spacing w:line="240" w:lineRule="auto"/>
      <w:jc w:val="both"/>
    </w:pPr>
    <w:rPr>
      <w:kern w:val="2"/>
      <w:sz w:val="21"/>
      <w:szCs w:val="24"/>
    </w:rPr>
  </w:style>
  <w:style w:type="paragraph" w:styleId="1">
    <w:name w:val="heading 1"/>
    <w:basedOn w:val="a1"/>
    <w:next w:val="a1"/>
    <w:link w:val="1Char"/>
    <w:qFormat/>
    <w:rsid w:val="00A05A5D"/>
    <w:pPr>
      <w:keepNext/>
      <w:keepLines/>
      <w:numPr>
        <w:numId w:val="1"/>
      </w:numPr>
      <w:adjustRightInd w:val="0"/>
      <w:spacing w:before="340" w:after="330" w:line="578" w:lineRule="atLeast"/>
      <w:jc w:val="left"/>
      <w:outlineLvl w:val="0"/>
    </w:pPr>
    <w:rPr>
      <w:b/>
      <w:bCs/>
      <w:kern w:val="44"/>
      <w:sz w:val="44"/>
      <w:szCs w:val="44"/>
    </w:rPr>
  </w:style>
  <w:style w:type="paragraph" w:styleId="2">
    <w:name w:val="heading 2"/>
    <w:basedOn w:val="a1"/>
    <w:next w:val="a1"/>
    <w:link w:val="2Char"/>
    <w:unhideWhenUsed/>
    <w:qFormat/>
    <w:rsid w:val="00A05A5D"/>
    <w:pPr>
      <w:keepNext/>
      <w:keepLines/>
      <w:numPr>
        <w:ilvl w:val="1"/>
        <w:numId w:val="1"/>
      </w:numPr>
      <w:adjustRightInd w:val="0"/>
      <w:spacing w:before="260" w:after="260" w:line="416" w:lineRule="atLeast"/>
      <w:jc w:val="left"/>
      <w:outlineLvl w:val="1"/>
    </w:pPr>
    <w:rPr>
      <w:rFonts w:ascii="Arial" w:eastAsia="黑体" w:hAnsi="Arial"/>
      <w:b/>
      <w:bCs/>
      <w:kern w:val="0"/>
      <w:sz w:val="32"/>
      <w:szCs w:val="32"/>
    </w:rPr>
  </w:style>
  <w:style w:type="paragraph" w:styleId="3">
    <w:name w:val="heading 3"/>
    <w:aliases w:val="h3,H3,sect1.2.3"/>
    <w:basedOn w:val="a1"/>
    <w:next w:val="a1"/>
    <w:link w:val="3Char"/>
    <w:semiHidden/>
    <w:unhideWhenUsed/>
    <w:qFormat/>
    <w:rsid w:val="00A05A5D"/>
    <w:pPr>
      <w:keepNext/>
      <w:keepLines/>
      <w:numPr>
        <w:ilvl w:val="2"/>
        <w:numId w:val="1"/>
      </w:numPr>
      <w:adjustRightInd w:val="0"/>
      <w:spacing w:before="260" w:after="260" w:line="416" w:lineRule="atLeast"/>
      <w:jc w:val="left"/>
      <w:outlineLvl w:val="2"/>
    </w:pPr>
    <w:rPr>
      <w:b/>
      <w:bCs/>
      <w:kern w:val="0"/>
      <w:sz w:val="32"/>
      <w:szCs w:val="32"/>
    </w:rPr>
  </w:style>
  <w:style w:type="paragraph" w:styleId="40">
    <w:name w:val="heading 4"/>
    <w:basedOn w:val="a1"/>
    <w:next w:val="a1"/>
    <w:link w:val="4Char"/>
    <w:semiHidden/>
    <w:unhideWhenUsed/>
    <w:qFormat/>
    <w:rsid w:val="00A05A5D"/>
    <w:pPr>
      <w:keepNext/>
      <w:keepLines/>
      <w:numPr>
        <w:ilvl w:val="3"/>
        <w:numId w:val="1"/>
      </w:numPr>
      <w:adjustRightInd w:val="0"/>
      <w:spacing w:before="280" w:after="290" w:line="376" w:lineRule="atLeast"/>
      <w:jc w:val="left"/>
      <w:outlineLvl w:val="3"/>
    </w:pPr>
    <w:rPr>
      <w:rFonts w:ascii="Arial" w:eastAsia="黑体" w:hAnsi="Arial"/>
      <w:b/>
      <w:bCs/>
      <w:kern w:val="0"/>
      <w:sz w:val="28"/>
      <w:szCs w:val="28"/>
    </w:rPr>
  </w:style>
  <w:style w:type="paragraph" w:styleId="5">
    <w:name w:val="heading 5"/>
    <w:basedOn w:val="a1"/>
    <w:next w:val="a1"/>
    <w:link w:val="5Char"/>
    <w:semiHidden/>
    <w:unhideWhenUsed/>
    <w:qFormat/>
    <w:rsid w:val="00A05A5D"/>
    <w:pPr>
      <w:keepNext/>
      <w:keepLines/>
      <w:numPr>
        <w:ilvl w:val="4"/>
        <w:numId w:val="1"/>
      </w:numPr>
      <w:adjustRightInd w:val="0"/>
      <w:spacing w:before="280" w:after="290" w:line="376" w:lineRule="atLeast"/>
      <w:jc w:val="left"/>
      <w:outlineLvl w:val="4"/>
    </w:pPr>
    <w:rPr>
      <w:b/>
      <w:bCs/>
      <w:kern w:val="0"/>
      <w:sz w:val="28"/>
      <w:szCs w:val="28"/>
    </w:rPr>
  </w:style>
  <w:style w:type="paragraph" w:styleId="6">
    <w:name w:val="heading 6"/>
    <w:basedOn w:val="a1"/>
    <w:next w:val="a1"/>
    <w:link w:val="6Char"/>
    <w:semiHidden/>
    <w:unhideWhenUsed/>
    <w:qFormat/>
    <w:rsid w:val="00A05A5D"/>
    <w:pPr>
      <w:keepNext/>
      <w:keepLines/>
      <w:numPr>
        <w:ilvl w:val="5"/>
        <w:numId w:val="1"/>
      </w:numPr>
      <w:adjustRightInd w:val="0"/>
      <w:spacing w:before="240" w:after="64" w:line="320" w:lineRule="atLeast"/>
      <w:jc w:val="left"/>
      <w:outlineLvl w:val="5"/>
    </w:pPr>
    <w:rPr>
      <w:rFonts w:ascii="Arial" w:eastAsia="黑体" w:hAnsi="Arial"/>
      <w:b/>
      <w:bCs/>
      <w:kern w:val="0"/>
      <w:sz w:val="24"/>
    </w:rPr>
  </w:style>
  <w:style w:type="paragraph" w:styleId="7">
    <w:name w:val="heading 7"/>
    <w:basedOn w:val="a1"/>
    <w:next w:val="a1"/>
    <w:link w:val="7Char"/>
    <w:uiPriority w:val="99"/>
    <w:semiHidden/>
    <w:unhideWhenUsed/>
    <w:qFormat/>
    <w:rsid w:val="00A05A5D"/>
    <w:pPr>
      <w:keepNext/>
      <w:keepLines/>
      <w:numPr>
        <w:ilvl w:val="6"/>
        <w:numId w:val="1"/>
      </w:numPr>
      <w:adjustRightInd w:val="0"/>
      <w:spacing w:before="240" w:after="64" w:line="320" w:lineRule="atLeast"/>
      <w:jc w:val="left"/>
      <w:outlineLvl w:val="6"/>
    </w:pPr>
    <w:rPr>
      <w:b/>
      <w:bCs/>
      <w:kern w:val="0"/>
      <w:sz w:val="24"/>
    </w:rPr>
  </w:style>
  <w:style w:type="paragraph" w:styleId="8">
    <w:name w:val="heading 8"/>
    <w:basedOn w:val="a1"/>
    <w:next w:val="a1"/>
    <w:link w:val="8Char"/>
    <w:uiPriority w:val="99"/>
    <w:semiHidden/>
    <w:unhideWhenUsed/>
    <w:qFormat/>
    <w:rsid w:val="00A05A5D"/>
    <w:pPr>
      <w:keepNext/>
      <w:keepLines/>
      <w:numPr>
        <w:ilvl w:val="7"/>
        <w:numId w:val="1"/>
      </w:numPr>
      <w:adjustRightInd w:val="0"/>
      <w:spacing w:before="240" w:after="64" w:line="320" w:lineRule="atLeast"/>
      <w:jc w:val="left"/>
      <w:outlineLvl w:val="7"/>
    </w:pPr>
    <w:rPr>
      <w:rFonts w:ascii="Arial" w:eastAsia="黑体" w:hAnsi="Arial"/>
      <w:kern w:val="0"/>
      <w:sz w:val="24"/>
    </w:rPr>
  </w:style>
  <w:style w:type="paragraph" w:styleId="9">
    <w:name w:val="heading 9"/>
    <w:basedOn w:val="a1"/>
    <w:next w:val="a1"/>
    <w:link w:val="9Char"/>
    <w:uiPriority w:val="99"/>
    <w:semiHidden/>
    <w:unhideWhenUsed/>
    <w:qFormat/>
    <w:rsid w:val="00A05A5D"/>
    <w:pPr>
      <w:keepNext/>
      <w:keepLines/>
      <w:numPr>
        <w:ilvl w:val="8"/>
        <w:numId w:val="1"/>
      </w:numPr>
      <w:adjustRightInd w:val="0"/>
      <w:spacing w:before="240" w:after="64" w:line="320" w:lineRule="atLeast"/>
      <w:jc w:val="left"/>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A05A5D"/>
    <w:rPr>
      <w:b/>
      <w:bCs/>
      <w:kern w:val="44"/>
      <w:sz w:val="44"/>
      <w:szCs w:val="44"/>
    </w:rPr>
  </w:style>
  <w:style w:type="character" w:customStyle="1" w:styleId="2Char">
    <w:name w:val="标题 2 Char"/>
    <w:basedOn w:val="a2"/>
    <w:link w:val="2"/>
    <w:rsid w:val="00A05A5D"/>
    <w:rPr>
      <w:rFonts w:ascii="Arial" w:eastAsia="黑体" w:hAnsi="Arial"/>
      <w:b/>
      <w:bCs/>
      <w:sz w:val="32"/>
      <w:szCs w:val="32"/>
    </w:rPr>
  </w:style>
  <w:style w:type="character" w:customStyle="1" w:styleId="3Char">
    <w:name w:val="标题 3 Char"/>
    <w:aliases w:val="h3 Char1,H3 Char1,sect1.2.3 Char1"/>
    <w:basedOn w:val="a2"/>
    <w:link w:val="3"/>
    <w:semiHidden/>
    <w:rsid w:val="00A05A5D"/>
    <w:rPr>
      <w:b/>
      <w:bCs/>
      <w:sz w:val="32"/>
      <w:szCs w:val="32"/>
    </w:rPr>
  </w:style>
  <w:style w:type="character" w:customStyle="1" w:styleId="4Char">
    <w:name w:val="标题 4 Char"/>
    <w:basedOn w:val="a2"/>
    <w:link w:val="40"/>
    <w:semiHidden/>
    <w:rsid w:val="00A05A5D"/>
    <w:rPr>
      <w:rFonts w:ascii="Arial" w:eastAsia="黑体" w:hAnsi="Arial"/>
      <w:b/>
      <w:bCs/>
      <w:sz w:val="28"/>
      <w:szCs w:val="28"/>
    </w:rPr>
  </w:style>
  <w:style w:type="character" w:customStyle="1" w:styleId="5Char">
    <w:name w:val="标题 5 Char"/>
    <w:basedOn w:val="a2"/>
    <w:link w:val="5"/>
    <w:semiHidden/>
    <w:rsid w:val="00A05A5D"/>
    <w:rPr>
      <w:b/>
      <w:bCs/>
      <w:sz w:val="28"/>
      <w:szCs w:val="28"/>
    </w:rPr>
  </w:style>
  <w:style w:type="character" w:customStyle="1" w:styleId="6Char">
    <w:name w:val="标题 6 Char"/>
    <w:basedOn w:val="a2"/>
    <w:link w:val="6"/>
    <w:semiHidden/>
    <w:rsid w:val="00A05A5D"/>
    <w:rPr>
      <w:rFonts w:ascii="Arial" w:eastAsia="黑体" w:hAnsi="Arial"/>
      <w:b/>
      <w:bCs/>
      <w:sz w:val="24"/>
      <w:szCs w:val="24"/>
    </w:rPr>
  </w:style>
  <w:style w:type="character" w:customStyle="1" w:styleId="7Char">
    <w:name w:val="标题 7 Char"/>
    <w:basedOn w:val="a2"/>
    <w:link w:val="7"/>
    <w:uiPriority w:val="99"/>
    <w:semiHidden/>
    <w:rsid w:val="00A05A5D"/>
    <w:rPr>
      <w:b/>
      <w:bCs/>
      <w:sz w:val="24"/>
      <w:szCs w:val="24"/>
    </w:rPr>
  </w:style>
  <w:style w:type="character" w:customStyle="1" w:styleId="8Char">
    <w:name w:val="标题 8 Char"/>
    <w:basedOn w:val="a2"/>
    <w:link w:val="8"/>
    <w:uiPriority w:val="99"/>
    <w:semiHidden/>
    <w:rsid w:val="00A05A5D"/>
    <w:rPr>
      <w:rFonts w:ascii="Arial" w:eastAsia="黑体" w:hAnsi="Arial"/>
      <w:sz w:val="24"/>
      <w:szCs w:val="24"/>
    </w:rPr>
  </w:style>
  <w:style w:type="character" w:customStyle="1" w:styleId="9Char">
    <w:name w:val="标题 9 Char"/>
    <w:basedOn w:val="a2"/>
    <w:link w:val="9"/>
    <w:uiPriority w:val="99"/>
    <w:semiHidden/>
    <w:rsid w:val="00A05A5D"/>
    <w:rPr>
      <w:rFonts w:ascii="Arial" w:eastAsia="黑体" w:hAnsi="Arial"/>
      <w:sz w:val="21"/>
      <w:szCs w:val="21"/>
    </w:rPr>
  </w:style>
  <w:style w:type="character" w:styleId="a5">
    <w:name w:val="Hyperlink"/>
    <w:uiPriority w:val="99"/>
    <w:unhideWhenUsed/>
    <w:rsid w:val="00A05A5D"/>
    <w:rPr>
      <w:color w:val="0000FF"/>
      <w:u w:val="single"/>
    </w:rPr>
  </w:style>
  <w:style w:type="character" w:styleId="a6">
    <w:name w:val="FollowedHyperlink"/>
    <w:semiHidden/>
    <w:unhideWhenUsed/>
    <w:rsid w:val="00A05A5D"/>
    <w:rPr>
      <w:color w:val="800080"/>
      <w:u w:val="single"/>
    </w:rPr>
  </w:style>
  <w:style w:type="character" w:customStyle="1" w:styleId="3Char1">
    <w:name w:val="标题 3 Char1"/>
    <w:aliases w:val="h3 Char,H3 Char,sect1.2.3 Char"/>
    <w:basedOn w:val="a2"/>
    <w:semiHidden/>
    <w:rsid w:val="00A05A5D"/>
    <w:rPr>
      <w:b/>
      <w:bCs/>
      <w:kern w:val="2"/>
      <w:sz w:val="32"/>
      <w:szCs w:val="32"/>
    </w:rPr>
  </w:style>
  <w:style w:type="paragraph" w:styleId="a7">
    <w:name w:val="Normal (Web)"/>
    <w:basedOn w:val="a1"/>
    <w:uiPriority w:val="99"/>
    <w:semiHidden/>
    <w:unhideWhenUsed/>
    <w:rsid w:val="00A05A5D"/>
    <w:pPr>
      <w:widowControl/>
      <w:spacing w:before="100" w:beforeAutospacing="1" w:after="100" w:afterAutospacing="1"/>
      <w:jc w:val="left"/>
    </w:pPr>
    <w:rPr>
      <w:rFonts w:ascii="宋体" w:hAnsi="宋体" w:cs="宋体"/>
      <w:kern w:val="0"/>
      <w:sz w:val="24"/>
    </w:rPr>
  </w:style>
  <w:style w:type="paragraph" w:styleId="11">
    <w:name w:val="toc 1"/>
    <w:basedOn w:val="a1"/>
    <w:next w:val="a1"/>
    <w:autoRedefine/>
    <w:uiPriority w:val="39"/>
    <w:unhideWhenUsed/>
    <w:rsid w:val="00A05A5D"/>
    <w:pPr>
      <w:spacing w:line="360" w:lineRule="auto"/>
    </w:pPr>
    <w:rPr>
      <w:b/>
      <w:sz w:val="24"/>
      <w:szCs w:val="20"/>
    </w:rPr>
  </w:style>
  <w:style w:type="paragraph" w:styleId="20">
    <w:name w:val="toc 2"/>
    <w:basedOn w:val="a1"/>
    <w:next w:val="a1"/>
    <w:autoRedefine/>
    <w:uiPriority w:val="39"/>
    <w:unhideWhenUsed/>
    <w:rsid w:val="00A05A5D"/>
    <w:pPr>
      <w:adjustRightInd w:val="0"/>
      <w:ind w:leftChars="200" w:left="200"/>
      <w:jc w:val="left"/>
    </w:pPr>
    <w:rPr>
      <w:kern w:val="0"/>
      <w:sz w:val="24"/>
      <w:szCs w:val="20"/>
    </w:rPr>
  </w:style>
  <w:style w:type="paragraph" w:styleId="30">
    <w:name w:val="toc 3"/>
    <w:basedOn w:val="a1"/>
    <w:next w:val="a1"/>
    <w:autoRedefine/>
    <w:uiPriority w:val="99"/>
    <w:semiHidden/>
    <w:unhideWhenUsed/>
    <w:rsid w:val="00A05A5D"/>
    <w:pPr>
      <w:ind w:leftChars="400" w:left="400"/>
    </w:pPr>
    <w:rPr>
      <w:sz w:val="24"/>
      <w:szCs w:val="20"/>
    </w:rPr>
  </w:style>
  <w:style w:type="paragraph" w:styleId="a8">
    <w:name w:val="Normal Indent"/>
    <w:aliases w:val="正文不缩进,标题4,ALT+Z,水上软件,样式3,正文（图说明文字居中）,定康正文（首行缩进两字）,ALT+Z Char Char,ALT+Z Char,ALT+Z Char Char Char Char,正文非缩进 Char Char,ALT+Z Char Char Char"/>
    <w:basedOn w:val="a1"/>
    <w:uiPriority w:val="99"/>
    <w:semiHidden/>
    <w:unhideWhenUsed/>
    <w:rsid w:val="00A05A5D"/>
    <w:pPr>
      <w:adjustRightInd w:val="0"/>
      <w:spacing w:line="360" w:lineRule="atLeast"/>
      <w:ind w:firstLineChars="200" w:firstLine="420"/>
      <w:jc w:val="left"/>
    </w:pPr>
    <w:rPr>
      <w:kern w:val="0"/>
      <w:sz w:val="24"/>
      <w:szCs w:val="20"/>
    </w:rPr>
  </w:style>
  <w:style w:type="paragraph" w:styleId="a9">
    <w:name w:val="annotation text"/>
    <w:basedOn w:val="a1"/>
    <w:link w:val="Char"/>
    <w:uiPriority w:val="99"/>
    <w:semiHidden/>
    <w:unhideWhenUsed/>
    <w:rsid w:val="00A05A5D"/>
    <w:pPr>
      <w:adjustRightInd w:val="0"/>
      <w:spacing w:line="360" w:lineRule="atLeast"/>
      <w:jc w:val="left"/>
    </w:pPr>
    <w:rPr>
      <w:kern w:val="0"/>
      <w:sz w:val="24"/>
      <w:szCs w:val="20"/>
    </w:rPr>
  </w:style>
  <w:style w:type="character" w:customStyle="1" w:styleId="Char">
    <w:name w:val="批注文字 Char"/>
    <w:basedOn w:val="a2"/>
    <w:link w:val="a9"/>
    <w:uiPriority w:val="99"/>
    <w:semiHidden/>
    <w:rsid w:val="00A05A5D"/>
    <w:rPr>
      <w:sz w:val="24"/>
    </w:rPr>
  </w:style>
  <w:style w:type="paragraph" w:styleId="aa">
    <w:name w:val="header"/>
    <w:basedOn w:val="a1"/>
    <w:link w:val="Char0"/>
    <w:uiPriority w:val="99"/>
    <w:semiHidden/>
    <w:unhideWhenUsed/>
    <w:rsid w:val="00A05A5D"/>
    <w:pPr>
      <w:pBdr>
        <w:bottom w:val="single" w:sz="6" w:space="1" w:color="auto"/>
      </w:pBdr>
      <w:tabs>
        <w:tab w:val="center" w:pos="4153"/>
        <w:tab w:val="right" w:pos="8306"/>
      </w:tabs>
      <w:adjustRightInd w:val="0"/>
      <w:spacing w:line="240" w:lineRule="atLeast"/>
      <w:jc w:val="center"/>
    </w:pPr>
    <w:rPr>
      <w:kern w:val="0"/>
      <w:sz w:val="18"/>
      <w:szCs w:val="20"/>
    </w:rPr>
  </w:style>
  <w:style w:type="character" w:customStyle="1" w:styleId="Char0">
    <w:name w:val="页眉 Char"/>
    <w:basedOn w:val="a2"/>
    <w:link w:val="aa"/>
    <w:uiPriority w:val="99"/>
    <w:semiHidden/>
    <w:rsid w:val="00A05A5D"/>
    <w:rPr>
      <w:sz w:val="18"/>
    </w:rPr>
  </w:style>
  <w:style w:type="paragraph" w:styleId="ab">
    <w:name w:val="footer"/>
    <w:basedOn w:val="a1"/>
    <w:link w:val="Char1"/>
    <w:uiPriority w:val="99"/>
    <w:semiHidden/>
    <w:unhideWhenUsed/>
    <w:rsid w:val="00A05A5D"/>
    <w:pPr>
      <w:tabs>
        <w:tab w:val="center" w:pos="4153"/>
        <w:tab w:val="right" w:pos="8306"/>
      </w:tabs>
      <w:adjustRightInd w:val="0"/>
      <w:spacing w:line="240" w:lineRule="atLeast"/>
      <w:jc w:val="left"/>
    </w:pPr>
    <w:rPr>
      <w:kern w:val="0"/>
      <w:sz w:val="18"/>
      <w:szCs w:val="20"/>
    </w:rPr>
  </w:style>
  <w:style w:type="character" w:customStyle="1" w:styleId="Char1">
    <w:name w:val="页脚 Char"/>
    <w:basedOn w:val="a2"/>
    <w:link w:val="ab"/>
    <w:uiPriority w:val="99"/>
    <w:semiHidden/>
    <w:rsid w:val="00A05A5D"/>
    <w:rPr>
      <w:sz w:val="18"/>
    </w:rPr>
  </w:style>
  <w:style w:type="paragraph" w:styleId="ac">
    <w:name w:val="Title"/>
    <w:basedOn w:val="a1"/>
    <w:next w:val="a1"/>
    <w:link w:val="Char2"/>
    <w:uiPriority w:val="99"/>
    <w:qFormat/>
    <w:rsid w:val="00A05A5D"/>
    <w:pPr>
      <w:spacing w:before="240" w:after="60"/>
      <w:jc w:val="center"/>
      <w:outlineLvl w:val="0"/>
    </w:pPr>
    <w:rPr>
      <w:rFonts w:ascii="Cambria" w:hAnsi="Cambria"/>
      <w:b/>
      <w:bCs/>
      <w:sz w:val="32"/>
      <w:szCs w:val="32"/>
    </w:rPr>
  </w:style>
  <w:style w:type="character" w:customStyle="1" w:styleId="Char2">
    <w:name w:val="标题 Char"/>
    <w:basedOn w:val="a2"/>
    <w:link w:val="ac"/>
    <w:uiPriority w:val="99"/>
    <w:rsid w:val="00A05A5D"/>
    <w:rPr>
      <w:rFonts w:ascii="Cambria" w:hAnsi="Cambria"/>
      <w:b/>
      <w:bCs/>
      <w:kern w:val="2"/>
      <w:sz w:val="32"/>
      <w:szCs w:val="32"/>
    </w:rPr>
  </w:style>
  <w:style w:type="paragraph" w:styleId="ad">
    <w:name w:val="Body Text"/>
    <w:basedOn w:val="a1"/>
    <w:link w:val="Char3"/>
    <w:uiPriority w:val="99"/>
    <w:semiHidden/>
    <w:unhideWhenUsed/>
    <w:rsid w:val="00A05A5D"/>
    <w:pPr>
      <w:adjustRightInd w:val="0"/>
      <w:spacing w:after="120" w:line="360" w:lineRule="atLeast"/>
      <w:jc w:val="left"/>
    </w:pPr>
    <w:rPr>
      <w:kern w:val="0"/>
      <w:sz w:val="24"/>
      <w:szCs w:val="20"/>
    </w:rPr>
  </w:style>
  <w:style w:type="character" w:customStyle="1" w:styleId="Char3">
    <w:name w:val="正文文本 Char"/>
    <w:basedOn w:val="a2"/>
    <w:link w:val="ad"/>
    <w:uiPriority w:val="99"/>
    <w:semiHidden/>
    <w:rsid w:val="00A05A5D"/>
    <w:rPr>
      <w:sz w:val="24"/>
    </w:rPr>
  </w:style>
  <w:style w:type="paragraph" w:styleId="ae">
    <w:name w:val="Body Text Indent"/>
    <w:basedOn w:val="a1"/>
    <w:link w:val="Char4"/>
    <w:uiPriority w:val="99"/>
    <w:semiHidden/>
    <w:unhideWhenUsed/>
    <w:rsid w:val="00A05A5D"/>
    <w:pPr>
      <w:adjustRightInd w:val="0"/>
      <w:spacing w:after="120" w:line="360" w:lineRule="atLeast"/>
      <w:ind w:leftChars="200" w:left="420"/>
      <w:jc w:val="left"/>
    </w:pPr>
    <w:rPr>
      <w:kern w:val="0"/>
      <w:sz w:val="24"/>
      <w:szCs w:val="20"/>
    </w:rPr>
  </w:style>
  <w:style w:type="character" w:customStyle="1" w:styleId="Char4">
    <w:name w:val="正文文本缩进 Char"/>
    <w:basedOn w:val="a2"/>
    <w:link w:val="ae"/>
    <w:uiPriority w:val="99"/>
    <w:semiHidden/>
    <w:rsid w:val="00A05A5D"/>
    <w:rPr>
      <w:sz w:val="24"/>
    </w:rPr>
  </w:style>
  <w:style w:type="paragraph" w:styleId="af">
    <w:name w:val="Date"/>
    <w:basedOn w:val="a1"/>
    <w:next w:val="a1"/>
    <w:link w:val="Char5"/>
    <w:uiPriority w:val="99"/>
    <w:semiHidden/>
    <w:unhideWhenUsed/>
    <w:rsid w:val="00A05A5D"/>
    <w:rPr>
      <w:rFonts w:ascii="黑体" w:eastAsia="黑体"/>
      <w:b/>
      <w:sz w:val="28"/>
      <w:szCs w:val="20"/>
    </w:rPr>
  </w:style>
  <w:style w:type="character" w:customStyle="1" w:styleId="Char5">
    <w:name w:val="日期 Char"/>
    <w:basedOn w:val="a2"/>
    <w:link w:val="af"/>
    <w:uiPriority w:val="99"/>
    <w:semiHidden/>
    <w:rsid w:val="00A05A5D"/>
    <w:rPr>
      <w:rFonts w:ascii="黑体" w:eastAsia="黑体"/>
      <w:b/>
      <w:kern w:val="2"/>
      <w:sz w:val="28"/>
    </w:rPr>
  </w:style>
  <w:style w:type="paragraph" w:styleId="21">
    <w:name w:val="Body Text 2"/>
    <w:basedOn w:val="a1"/>
    <w:link w:val="2Char0"/>
    <w:uiPriority w:val="99"/>
    <w:semiHidden/>
    <w:unhideWhenUsed/>
    <w:rsid w:val="00A05A5D"/>
    <w:pPr>
      <w:adjustRightInd w:val="0"/>
      <w:spacing w:after="120" w:line="480" w:lineRule="auto"/>
      <w:jc w:val="left"/>
    </w:pPr>
    <w:rPr>
      <w:kern w:val="0"/>
      <w:sz w:val="24"/>
      <w:szCs w:val="20"/>
    </w:rPr>
  </w:style>
  <w:style w:type="character" w:customStyle="1" w:styleId="2Char0">
    <w:name w:val="正文文本 2 Char"/>
    <w:basedOn w:val="a2"/>
    <w:link w:val="21"/>
    <w:uiPriority w:val="99"/>
    <w:semiHidden/>
    <w:rsid w:val="00A05A5D"/>
    <w:rPr>
      <w:sz w:val="24"/>
    </w:rPr>
  </w:style>
  <w:style w:type="paragraph" w:styleId="31">
    <w:name w:val="Body Text 3"/>
    <w:basedOn w:val="a1"/>
    <w:link w:val="3Char0"/>
    <w:uiPriority w:val="99"/>
    <w:semiHidden/>
    <w:unhideWhenUsed/>
    <w:rsid w:val="00A05A5D"/>
    <w:pPr>
      <w:adjustRightInd w:val="0"/>
      <w:spacing w:after="120" w:line="360" w:lineRule="atLeast"/>
      <w:jc w:val="left"/>
    </w:pPr>
    <w:rPr>
      <w:kern w:val="0"/>
      <w:sz w:val="16"/>
      <w:szCs w:val="16"/>
    </w:rPr>
  </w:style>
  <w:style w:type="character" w:customStyle="1" w:styleId="3Char0">
    <w:name w:val="正文文本 3 Char"/>
    <w:basedOn w:val="a2"/>
    <w:link w:val="31"/>
    <w:uiPriority w:val="99"/>
    <w:semiHidden/>
    <w:rsid w:val="00A05A5D"/>
    <w:rPr>
      <w:sz w:val="16"/>
      <w:szCs w:val="16"/>
    </w:rPr>
  </w:style>
  <w:style w:type="paragraph" w:styleId="22">
    <w:name w:val="Body Text Indent 2"/>
    <w:basedOn w:val="a1"/>
    <w:link w:val="2Char1"/>
    <w:uiPriority w:val="99"/>
    <w:semiHidden/>
    <w:unhideWhenUsed/>
    <w:rsid w:val="00A05A5D"/>
    <w:pPr>
      <w:adjustRightInd w:val="0"/>
      <w:spacing w:after="120" w:line="480" w:lineRule="auto"/>
      <w:ind w:leftChars="200" w:left="420"/>
      <w:jc w:val="left"/>
    </w:pPr>
    <w:rPr>
      <w:kern w:val="0"/>
      <w:sz w:val="24"/>
      <w:szCs w:val="20"/>
    </w:rPr>
  </w:style>
  <w:style w:type="character" w:customStyle="1" w:styleId="2Char1">
    <w:name w:val="正文文本缩进 2 Char"/>
    <w:basedOn w:val="a2"/>
    <w:link w:val="22"/>
    <w:uiPriority w:val="99"/>
    <w:semiHidden/>
    <w:rsid w:val="00A05A5D"/>
    <w:rPr>
      <w:sz w:val="24"/>
    </w:rPr>
  </w:style>
  <w:style w:type="paragraph" w:styleId="32">
    <w:name w:val="Body Text Indent 3"/>
    <w:basedOn w:val="a1"/>
    <w:link w:val="3Char2"/>
    <w:uiPriority w:val="99"/>
    <w:semiHidden/>
    <w:unhideWhenUsed/>
    <w:rsid w:val="00A05A5D"/>
    <w:pPr>
      <w:adjustRightInd w:val="0"/>
      <w:spacing w:after="120" w:line="360" w:lineRule="atLeast"/>
      <w:ind w:leftChars="200" w:left="420"/>
      <w:jc w:val="left"/>
    </w:pPr>
    <w:rPr>
      <w:kern w:val="0"/>
      <w:sz w:val="16"/>
      <w:szCs w:val="16"/>
    </w:rPr>
  </w:style>
  <w:style w:type="character" w:customStyle="1" w:styleId="3Char2">
    <w:name w:val="正文文本缩进 3 Char"/>
    <w:basedOn w:val="a2"/>
    <w:link w:val="32"/>
    <w:uiPriority w:val="99"/>
    <w:semiHidden/>
    <w:rsid w:val="00A05A5D"/>
    <w:rPr>
      <w:sz w:val="16"/>
      <w:szCs w:val="16"/>
    </w:rPr>
  </w:style>
  <w:style w:type="paragraph" w:styleId="af0">
    <w:name w:val="Document Map"/>
    <w:basedOn w:val="a1"/>
    <w:link w:val="Char6"/>
    <w:uiPriority w:val="99"/>
    <w:semiHidden/>
    <w:unhideWhenUsed/>
    <w:rsid w:val="00A05A5D"/>
    <w:pPr>
      <w:shd w:val="clear" w:color="auto" w:fill="000080"/>
    </w:pPr>
  </w:style>
  <w:style w:type="character" w:customStyle="1" w:styleId="Char6">
    <w:name w:val="文档结构图 Char"/>
    <w:basedOn w:val="a2"/>
    <w:link w:val="af0"/>
    <w:uiPriority w:val="99"/>
    <w:semiHidden/>
    <w:rsid w:val="00A05A5D"/>
    <w:rPr>
      <w:kern w:val="2"/>
      <w:sz w:val="21"/>
      <w:szCs w:val="24"/>
      <w:shd w:val="clear" w:color="auto" w:fill="000080"/>
    </w:rPr>
  </w:style>
  <w:style w:type="character" w:customStyle="1" w:styleId="Char7">
    <w:name w:val="纯文本 Char"/>
    <w:aliases w:val="普通文字1 Char,普通文字2 Char,普通文字3 Char,普通文字4 Char,普通文字5 Char,普通文字6 Char,普通文字11 Char,普通文字21 Char,普通文字31 Char,普通文字41 Char,普通文字7 Char,普通文字 Char,小 Char,项目符号 Char,纯文本 Char Char Char Char"/>
    <w:basedOn w:val="a2"/>
    <w:link w:val="af1"/>
    <w:uiPriority w:val="99"/>
    <w:locked/>
    <w:rsid w:val="00A05A5D"/>
    <w:rPr>
      <w:rFonts w:ascii="宋体" w:hAnsi="Courier New" w:cs="Courier New"/>
      <w:sz w:val="21"/>
      <w:szCs w:val="21"/>
    </w:rPr>
  </w:style>
  <w:style w:type="paragraph" w:styleId="af1">
    <w:name w:val="Plain Text"/>
    <w:aliases w:val="普通文字1,普通文字2,普通文字3,普通文字4,普通文字5,普通文字6,普通文字11,普通文字21,普通文字31,普通文字41,普通文字7,普通文字,小,项目符号,纯文本 Char Char Char"/>
    <w:basedOn w:val="a1"/>
    <w:link w:val="Char7"/>
    <w:uiPriority w:val="99"/>
    <w:unhideWhenUsed/>
    <w:rsid w:val="00A05A5D"/>
    <w:pPr>
      <w:adjustRightInd w:val="0"/>
      <w:spacing w:line="360" w:lineRule="atLeast"/>
      <w:jc w:val="left"/>
    </w:pPr>
    <w:rPr>
      <w:rFonts w:ascii="宋体" w:hAnsi="Courier New" w:cs="Courier New"/>
      <w:kern w:val="0"/>
      <w:szCs w:val="21"/>
    </w:rPr>
  </w:style>
  <w:style w:type="character" w:customStyle="1" w:styleId="Char10">
    <w:name w:val="纯文本 Char1"/>
    <w:aliases w:val="普通文字1 Char1,普通文字2 Char1,普通文字3 Char1,普通文字4 Char1,普通文字5 Char1,普通文字6 Char1,普通文字11 Char1,普通文字21 Char1,普通文字31 Char1,普通文字41 Char1,普通文字7 Char1,普通文字 Char1,小 Char1,项目符号 Char1,纯文本 Char Char Char Char1"/>
    <w:basedOn w:val="a2"/>
    <w:link w:val="af1"/>
    <w:uiPriority w:val="99"/>
    <w:semiHidden/>
    <w:rsid w:val="00A05A5D"/>
    <w:rPr>
      <w:rFonts w:ascii="宋体" w:hAnsi="Courier New" w:cs="Courier New"/>
      <w:kern w:val="2"/>
      <w:sz w:val="21"/>
      <w:szCs w:val="21"/>
    </w:rPr>
  </w:style>
  <w:style w:type="paragraph" w:styleId="af2">
    <w:name w:val="annotation subject"/>
    <w:basedOn w:val="a9"/>
    <w:next w:val="a9"/>
    <w:link w:val="Char8"/>
    <w:uiPriority w:val="99"/>
    <w:semiHidden/>
    <w:unhideWhenUsed/>
    <w:rsid w:val="00A05A5D"/>
    <w:pPr>
      <w:adjustRightInd/>
      <w:spacing w:line="240" w:lineRule="auto"/>
    </w:pPr>
    <w:rPr>
      <w:b/>
      <w:bCs/>
      <w:kern w:val="2"/>
      <w:sz w:val="21"/>
      <w:szCs w:val="24"/>
    </w:rPr>
  </w:style>
  <w:style w:type="character" w:customStyle="1" w:styleId="Char8">
    <w:name w:val="批注主题 Char"/>
    <w:basedOn w:val="Char"/>
    <w:link w:val="af2"/>
    <w:uiPriority w:val="99"/>
    <w:semiHidden/>
    <w:rsid w:val="00A05A5D"/>
    <w:rPr>
      <w:b/>
      <w:bCs/>
      <w:kern w:val="2"/>
      <w:sz w:val="21"/>
      <w:szCs w:val="24"/>
    </w:rPr>
  </w:style>
  <w:style w:type="paragraph" w:styleId="af3">
    <w:name w:val="Balloon Text"/>
    <w:basedOn w:val="a1"/>
    <w:link w:val="Char9"/>
    <w:uiPriority w:val="99"/>
    <w:semiHidden/>
    <w:unhideWhenUsed/>
    <w:rsid w:val="00A05A5D"/>
    <w:rPr>
      <w:sz w:val="18"/>
      <w:szCs w:val="18"/>
    </w:rPr>
  </w:style>
  <w:style w:type="character" w:customStyle="1" w:styleId="Char9">
    <w:name w:val="批注框文本 Char"/>
    <w:basedOn w:val="a2"/>
    <w:link w:val="af3"/>
    <w:uiPriority w:val="99"/>
    <w:semiHidden/>
    <w:rsid w:val="00A05A5D"/>
    <w:rPr>
      <w:kern w:val="2"/>
      <w:sz w:val="18"/>
      <w:szCs w:val="18"/>
    </w:rPr>
  </w:style>
  <w:style w:type="paragraph" w:styleId="af4">
    <w:name w:val="List Paragraph"/>
    <w:basedOn w:val="a1"/>
    <w:qFormat/>
    <w:rsid w:val="00A05A5D"/>
    <w:pPr>
      <w:ind w:firstLineChars="200" w:firstLine="420"/>
    </w:pPr>
  </w:style>
  <w:style w:type="paragraph" w:customStyle="1" w:styleId="Chara">
    <w:name w:val="Char"/>
    <w:basedOn w:val="a1"/>
    <w:uiPriority w:val="99"/>
    <w:rsid w:val="00A05A5D"/>
    <w:pPr>
      <w:widowControl/>
      <w:spacing w:after="160" w:line="240" w:lineRule="exact"/>
      <w:jc w:val="left"/>
    </w:pPr>
    <w:rPr>
      <w:rFonts w:ascii="Verdana" w:hAnsi="Verdana"/>
      <w:kern w:val="0"/>
      <w:sz w:val="20"/>
      <w:szCs w:val="20"/>
      <w:lang w:eastAsia="en-US"/>
    </w:rPr>
  </w:style>
  <w:style w:type="paragraph" w:customStyle="1" w:styleId="af5">
    <w:name w:val="表正文"/>
    <w:aliases w:val="正文非缩进,段1,特点,四号"/>
    <w:basedOn w:val="a1"/>
    <w:uiPriority w:val="99"/>
    <w:rsid w:val="00A05A5D"/>
    <w:pPr>
      <w:adjustRightInd w:val="0"/>
      <w:spacing w:after="120" w:line="360" w:lineRule="atLeast"/>
      <w:jc w:val="left"/>
    </w:pPr>
    <w:rPr>
      <w:kern w:val="0"/>
      <w:sz w:val="16"/>
      <w:szCs w:val="16"/>
    </w:rPr>
  </w:style>
  <w:style w:type="paragraph" w:customStyle="1" w:styleId="11212">
    <w:name w:val="样式 标题 1 + 四号 居中 段前: 12 磅 段后: 12 磅 行距: 单倍行距"/>
    <w:basedOn w:val="1"/>
    <w:uiPriority w:val="99"/>
    <w:rsid w:val="00A05A5D"/>
    <w:pPr>
      <w:spacing w:before="240" w:after="240" w:line="240" w:lineRule="auto"/>
      <w:jc w:val="center"/>
    </w:pPr>
    <w:rPr>
      <w:rFonts w:cs="宋体"/>
      <w:sz w:val="28"/>
      <w:szCs w:val="20"/>
    </w:rPr>
  </w:style>
  <w:style w:type="paragraph" w:customStyle="1" w:styleId="23">
    <w:name w:val="样式 标题 2 + 宋体 五号 非加粗 黑色"/>
    <w:basedOn w:val="2"/>
    <w:uiPriority w:val="99"/>
    <w:rsid w:val="00A05A5D"/>
    <w:rPr>
      <w:rFonts w:ascii="宋体" w:eastAsia="宋体" w:hAnsi="宋体"/>
      <w:b w:val="0"/>
      <w:bCs w:val="0"/>
      <w:color w:val="000000"/>
      <w:sz w:val="21"/>
    </w:rPr>
  </w:style>
  <w:style w:type="paragraph" w:customStyle="1" w:styleId="260">
    <w:name w:val="样式 样式 标题 2 + 宋体 五号 非加粗 黑色 + 段前: 6 磅 段后: 0 磅 行距: 单倍行距"/>
    <w:basedOn w:val="23"/>
    <w:uiPriority w:val="99"/>
    <w:rsid w:val="00A05A5D"/>
    <w:pPr>
      <w:spacing w:before="120" w:after="0" w:line="240" w:lineRule="auto"/>
    </w:pPr>
    <w:rPr>
      <w:rFonts w:cs="宋体"/>
      <w:szCs w:val="20"/>
    </w:rPr>
  </w:style>
  <w:style w:type="paragraph" w:customStyle="1" w:styleId="26012">
    <w:name w:val="样式 样式 样式 标题 2 + 宋体 五号 非加粗 黑色 + 段前: 6 磅 段后: 0 磅 行距: 单倍行距 + 段前: 12..."/>
    <w:basedOn w:val="260"/>
    <w:uiPriority w:val="99"/>
    <w:rsid w:val="00A05A5D"/>
    <w:pPr>
      <w:spacing w:before="240"/>
    </w:pPr>
  </w:style>
  <w:style w:type="paragraph" w:customStyle="1" w:styleId="a">
    <w:name w:val="样式 宋体 五号 两端对齐 行距: 单倍行距"/>
    <w:basedOn w:val="a1"/>
    <w:uiPriority w:val="99"/>
    <w:rsid w:val="00A05A5D"/>
    <w:pPr>
      <w:numPr>
        <w:numId w:val="2"/>
      </w:numPr>
      <w:adjustRightInd w:val="0"/>
      <w:ind w:left="0" w:firstLine="0"/>
    </w:pPr>
    <w:rPr>
      <w:rFonts w:ascii="宋体" w:hAnsi="宋体" w:cs="宋体"/>
      <w:kern w:val="0"/>
      <w:szCs w:val="20"/>
    </w:rPr>
  </w:style>
  <w:style w:type="paragraph" w:customStyle="1" w:styleId="10">
    <w:name w:val="样式1"/>
    <w:basedOn w:val="a1"/>
    <w:rsid w:val="00A05A5D"/>
    <w:pPr>
      <w:numPr>
        <w:ilvl w:val="1"/>
        <w:numId w:val="3"/>
      </w:numPr>
      <w:adjustRightInd w:val="0"/>
    </w:pPr>
    <w:rPr>
      <w:rFonts w:ascii="宋体" w:hAnsi="宋体"/>
      <w:kern w:val="0"/>
      <w:szCs w:val="21"/>
    </w:rPr>
  </w:style>
  <w:style w:type="paragraph" w:customStyle="1" w:styleId="2600">
    <w:name w:val="样式 样式 样式 样式 标题 2 + 宋体 五号 非加粗 黑色 + 段前: 6 磅 段后: 0 磅 行距: 单倍行距 + 段前:..."/>
    <w:basedOn w:val="26012"/>
    <w:uiPriority w:val="99"/>
    <w:rsid w:val="00A05A5D"/>
    <w:rPr>
      <w:b/>
      <w:bCs/>
    </w:rPr>
  </w:style>
  <w:style w:type="paragraph" w:customStyle="1" w:styleId="af6">
    <w:name w:val="样式 宋体 五号 行距: 单倍行距"/>
    <w:basedOn w:val="a1"/>
    <w:uiPriority w:val="99"/>
    <w:rsid w:val="00A05A5D"/>
    <w:pPr>
      <w:adjustRightInd w:val="0"/>
      <w:jc w:val="left"/>
    </w:pPr>
    <w:rPr>
      <w:rFonts w:ascii="宋体" w:hAnsi="宋体" w:cs="宋体"/>
      <w:kern w:val="0"/>
      <w:szCs w:val="20"/>
    </w:rPr>
  </w:style>
  <w:style w:type="paragraph" w:customStyle="1" w:styleId="24">
    <w:name w:val="样式2"/>
    <w:basedOn w:val="a1"/>
    <w:uiPriority w:val="99"/>
    <w:rsid w:val="00A05A5D"/>
    <w:pPr>
      <w:tabs>
        <w:tab w:val="num" w:pos="567"/>
      </w:tabs>
      <w:adjustRightInd w:val="0"/>
      <w:ind w:left="567" w:hanging="567"/>
    </w:pPr>
    <w:rPr>
      <w:rFonts w:ascii="宋体" w:hAnsi="宋体"/>
      <w:kern w:val="0"/>
      <w:szCs w:val="21"/>
    </w:rPr>
  </w:style>
  <w:style w:type="paragraph" w:customStyle="1" w:styleId="3h3H3sect12366">
    <w:name w:val="样式 标题 3h3H3sect1.2.3 + 五号 段前: 6 磅 段后: 6 磅 行距: 单倍行距"/>
    <w:basedOn w:val="3"/>
    <w:uiPriority w:val="99"/>
    <w:rsid w:val="00A05A5D"/>
    <w:pPr>
      <w:spacing w:before="120" w:after="120" w:line="240" w:lineRule="auto"/>
    </w:pPr>
    <w:rPr>
      <w:rFonts w:cs="宋体"/>
      <w:sz w:val="21"/>
      <w:szCs w:val="20"/>
    </w:rPr>
  </w:style>
  <w:style w:type="paragraph" w:customStyle="1" w:styleId="25">
    <w:name w:val="样式 标题 2 + 宋体 五号 行距: 单倍行距"/>
    <w:basedOn w:val="2"/>
    <w:uiPriority w:val="99"/>
    <w:rsid w:val="00A05A5D"/>
    <w:pPr>
      <w:spacing w:line="240" w:lineRule="auto"/>
    </w:pPr>
    <w:rPr>
      <w:rFonts w:ascii="宋体" w:eastAsia="宋体" w:hAnsi="宋体" w:cs="宋体"/>
      <w:sz w:val="21"/>
      <w:szCs w:val="20"/>
    </w:rPr>
  </w:style>
  <w:style w:type="paragraph" w:customStyle="1" w:styleId="26">
    <w:name w:val="样式 标题 2 + 黑体 一号"/>
    <w:basedOn w:val="2"/>
    <w:uiPriority w:val="99"/>
    <w:rsid w:val="00A05A5D"/>
    <w:pPr>
      <w:numPr>
        <w:ilvl w:val="0"/>
        <w:numId w:val="0"/>
      </w:numPr>
      <w:tabs>
        <w:tab w:val="num" w:pos="420"/>
      </w:tabs>
      <w:ind w:left="420" w:hanging="420"/>
    </w:pPr>
    <w:rPr>
      <w:rFonts w:ascii="黑体" w:hAnsi="黑体"/>
      <w:sz w:val="52"/>
    </w:rPr>
  </w:style>
  <w:style w:type="paragraph" w:customStyle="1" w:styleId="27">
    <w:name w:val="正文字缩2字"/>
    <w:basedOn w:val="a1"/>
    <w:uiPriority w:val="99"/>
    <w:rsid w:val="00A05A5D"/>
    <w:pPr>
      <w:spacing w:before="60" w:after="60" w:line="360" w:lineRule="auto"/>
      <w:ind w:leftChars="200" w:left="200" w:firstLineChars="200" w:firstLine="200"/>
    </w:pPr>
    <w:rPr>
      <w:sz w:val="24"/>
    </w:rPr>
  </w:style>
  <w:style w:type="paragraph" w:customStyle="1" w:styleId="28">
    <w:name w:val="正文2"/>
    <w:basedOn w:val="a1"/>
    <w:uiPriority w:val="99"/>
    <w:rsid w:val="00A05A5D"/>
    <w:pPr>
      <w:spacing w:before="60" w:after="60" w:line="360" w:lineRule="auto"/>
      <w:outlineLvl w:val="7"/>
    </w:pPr>
    <w:rPr>
      <w:sz w:val="24"/>
    </w:rPr>
  </w:style>
  <w:style w:type="character" w:styleId="af7">
    <w:name w:val="annotation reference"/>
    <w:semiHidden/>
    <w:unhideWhenUsed/>
    <w:rsid w:val="00A05A5D"/>
    <w:rPr>
      <w:sz w:val="21"/>
      <w:szCs w:val="21"/>
    </w:rPr>
  </w:style>
  <w:style w:type="table" w:styleId="af8">
    <w:name w:val="Table Grid"/>
    <w:basedOn w:val="a3"/>
    <w:uiPriority w:val="59"/>
    <w:rsid w:val="00A05A5D"/>
    <w:pPr>
      <w:spacing w:line="240" w:lineRule="auto"/>
    </w:pPr>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
    <w:name w:val="样式4"/>
    <w:rsid w:val="00A05A5D"/>
    <w:pPr>
      <w:numPr>
        <w:numId w:val="22"/>
      </w:numPr>
    </w:pPr>
  </w:style>
  <w:style w:type="numbering" w:styleId="111111">
    <w:name w:val="Outline List 2"/>
    <w:basedOn w:val="a4"/>
    <w:semiHidden/>
    <w:unhideWhenUsed/>
    <w:rsid w:val="00A05A5D"/>
    <w:pPr>
      <w:numPr>
        <w:numId w:val="23"/>
      </w:numPr>
    </w:pPr>
  </w:style>
  <w:style w:type="numbering" w:styleId="1111110">
    <w:name w:val="Outline List 1"/>
    <w:basedOn w:val="a4"/>
    <w:semiHidden/>
    <w:unhideWhenUsed/>
    <w:rsid w:val="00A05A5D"/>
    <w:pPr>
      <w:numPr>
        <w:numId w:val="24"/>
      </w:numPr>
    </w:pPr>
  </w:style>
  <w:style w:type="numbering" w:styleId="a0">
    <w:name w:val="Outline List 3"/>
    <w:basedOn w:val="a4"/>
    <w:semiHidden/>
    <w:unhideWhenUsed/>
    <w:rsid w:val="00A05A5D"/>
    <w:pPr>
      <w:numPr>
        <w:numId w:val="25"/>
      </w:numPr>
    </w:pPr>
  </w:style>
  <w:style w:type="numbering" w:customStyle="1" w:styleId="60">
    <w:name w:val="样式6"/>
    <w:rsid w:val="00A05A5D"/>
    <w:pPr>
      <w:numPr>
        <w:numId w:val="26"/>
      </w:numPr>
    </w:pPr>
  </w:style>
  <w:style w:type="numbering" w:customStyle="1" w:styleId="50">
    <w:name w:val="样式5"/>
    <w:rsid w:val="00A05A5D"/>
    <w:pPr>
      <w:numPr>
        <w:numId w:val="27"/>
      </w:numPr>
    </w:pPr>
  </w:style>
  <w:style w:type="numbering" w:customStyle="1" w:styleId="70">
    <w:name w:val="样式7"/>
    <w:rsid w:val="00A05A5D"/>
    <w:pPr>
      <w:numPr>
        <w:numId w:val="28"/>
      </w:numPr>
    </w:pPr>
  </w:style>
</w:styles>
</file>

<file path=word/webSettings.xml><?xml version="1.0" encoding="utf-8"?>
<w:webSettings xmlns:r="http://schemas.openxmlformats.org/officeDocument/2006/relationships" xmlns:w="http://schemas.openxmlformats.org/wordprocessingml/2006/main">
  <w:divs>
    <w:div w:id="252394353">
      <w:bodyDiv w:val="1"/>
      <w:marLeft w:val="0"/>
      <w:marRight w:val="0"/>
      <w:marTop w:val="0"/>
      <w:marBottom w:val="0"/>
      <w:divBdr>
        <w:top w:val="none" w:sz="0" w:space="0" w:color="auto"/>
        <w:left w:val="none" w:sz="0" w:space="0" w:color="auto"/>
        <w:bottom w:val="none" w:sz="0" w:space="0" w:color="auto"/>
        <w:right w:val="none" w:sz="0" w:space="0" w:color="auto"/>
      </w:divBdr>
      <w:divsChild>
        <w:div w:id="519440965">
          <w:marLeft w:val="0"/>
          <w:marRight w:val="0"/>
          <w:marTop w:val="0"/>
          <w:marBottom w:val="0"/>
          <w:divBdr>
            <w:top w:val="none" w:sz="0" w:space="0" w:color="auto"/>
            <w:left w:val="none" w:sz="0" w:space="0" w:color="auto"/>
            <w:bottom w:val="none" w:sz="0" w:space="0" w:color="auto"/>
            <w:right w:val="none" w:sz="0" w:space="0" w:color="auto"/>
          </w:divBdr>
          <w:divsChild>
            <w:div w:id="1746100695">
              <w:marLeft w:val="0"/>
              <w:marRight w:val="0"/>
              <w:marTop w:val="272"/>
              <w:marBottom w:val="0"/>
              <w:divBdr>
                <w:top w:val="none" w:sz="0" w:space="0" w:color="auto"/>
                <w:left w:val="none" w:sz="0" w:space="0" w:color="auto"/>
                <w:bottom w:val="none" w:sz="0" w:space="0" w:color="auto"/>
                <w:right w:val="none" w:sz="0" w:space="0" w:color="auto"/>
              </w:divBdr>
              <w:divsChild>
                <w:div w:id="1905409188">
                  <w:marLeft w:val="0"/>
                  <w:marRight w:val="0"/>
                  <w:marTop w:val="0"/>
                  <w:marBottom w:val="0"/>
                  <w:divBdr>
                    <w:top w:val="single" w:sz="6" w:space="0" w:color="E5E5E5"/>
                    <w:left w:val="single" w:sz="6" w:space="0" w:color="E5E5E5"/>
                    <w:bottom w:val="single" w:sz="6" w:space="0" w:color="E5E5E5"/>
                    <w:right w:val="single" w:sz="6" w:space="0" w:color="E5E5E5"/>
                  </w:divBdr>
                  <w:divsChild>
                    <w:div w:id="164924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340537">
      <w:bodyDiv w:val="1"/>
      <w:marLeft w:val="0"/>
      <w:marRight w:val="0"/>
      <w:marTop w:val="0"/>
      <w:marBottom w:val="0"/>
      <w:divBdr>
        <w:top w:val="none" w:sz="0" w:space="0" w:color="auto"/>
        <w:left w:val="none" w:sz="0" w:space="0" w:color="auto"/>
        <w:bottom w:val="none" w:sz="0" w:space="0" w:color="auto"/>
        <w:right w:val="none" w:sz="0" w:space="0" w:color="auto"/>
      </w:divBdr>
    </w:div>
    <w:div w:id="1692145532">
      <w:bodyDiv w:val="1"/>
      <w:marLeft w:val="0"/>
      <w:marRight w:val="0"/>
      <w:marTop w:val="0"/>
      <w:marBottom w:val="0"/>
      <w:divBdr>
        <w:top w:val="none" w:sz="0" w:space="0" w:color="auto"/>
        <w:left w:val="none" w:sz="0" w:space="0" w:color="auto"/>
        <w:bottom w:val="none" w:sz="0" w:space="0" w:color="auto"/>
        <w:right w:val="none" w:sz="0" w:space="0" w:color="auto"/>
      </w:divBdr>
    </w:div>
    <w:div w:id="171365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LIUPEN~1.ZZC\AppData\Local\Temp\DJWebOffice\~dj685A.tm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57</Pages>
  <Words>3852</Words>
  <Characters>21961</Characters>
  <Application>Microsoft Office Word</Application>
  <DocSecurity>0</DocSecurity>
  <Lines>183</Lines>
  <Paragraphs>51</Paragraphs>
  <ScaleCrop>false</ScaleCrop>
  <Company/>
  <LinksUpToDate>false</LinksUpToDate>
  <CharactersWithSpaces>25762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liupeng</cp:lastModifiedBy>
  <cp:revision>10</cp:revision>
  <cp:lastPrinted>2016-07-06T06:21:00Z</cp:lastPrinted>
  <dcterms:created xsi:type="dcterms:W3CDTF">2016-11-02T06:44:00Z</dcterms:created>
  <dcterms:modified xsi:type="dcterms:W3CDTF">2016-11-15T10:03:00Z</dcterms:modified>
</cp:coreProperties>
</file>