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02" w:rsidRDefault="00733102" w:rsidP="00733102">
      <w:pPr>
        <w:adjustRightInd w:val="0"/>
        <w:snapToGrid w:val="0"/>
        <w:spacing w:afterLines="100" w:after="312"/>
        <w:jc w:val="center"/>
        <w:outlineLvl w:val="3"/>
        <w:rPr>
          <w:rFonts w:ascii="Calibri" w:hAnsi="Calibri"/>
          <w:b/>
          <w:spacing w:val="20"/>
          <w:sz w:val="32"/>
          <w:szCs w:val="32"/>
        </w:rPr>
      </w:pPr>
      <w:r>
        <w:rPr>
          <w:rFonts w:ascii="Calibri" w:hAnsi="Calibri" w:hint="eastAsia"/>
          <w:b/>
          <w:sz w:val="32"/>
          <w:szCs w:val="32"/>
        </w:rPr>
        <w:t>分项报价表</w:t>
      </w:r>
    </w:p>
    <w:p w:rsidR="00733102" w:rsidRDefault="00733102" w:rsidP="00733102">
      <w:pPr>
        <w:adjustRightInd w:val="0"/>
        <w:snapToGrid w:val="0"/>
        <w:ind w:firstLineChars="200" w:firstLine="480"/>
        <w:jc w:val="right"/>
        <w:rPr>
          <w:rFonts w:ascii="仿宋" w:eastAsia="仿宋" w:hAnsi="仿宋"/>
          <w:color w:val="FF0000"/>
          <w:sz w:val="24"/>
          <w:u w:val="single"/>
        </w:rPr>
      </w:pPr>
      <w:r>
        <w:rPr>
          <w:rFonts w:ascii="Calibri" w:hAnsi="Calibri"/>
          <w:color w:val="FF0000"/>
          <w:sz w:val="24"/>
        </w:rPr>
        <w:t xml:space="preserve">                               </w:t>
      </w:r>
      <w:r>
        <w:rPr>
          <w:rFonts w:ascii="仿宋" w:eastAsia="仿宋" w:hAnsi="仿宋" w:hint="eastAsia"/>
          <w:color w:val="FF0000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项目编号：</w:t>
      </w:r>
      <w:r>
        <w:rPr>
          <w:rFonts w:ascii="仿宋" w:eastAsia="仿宋" w:hAnsi="仿宋" w:hint="eastAsia"/>
          <w:sz w:val="24"/>
          <w:u w:val="single"/>
        </w:rPr>
        <w:t xml:space="preserve">ZC-AZB16136 </w:t>
      </w:r>
      <w:r>
        <w:rPr>
          <w:rFonts w:ascii="仿宋" w:eastAsia="仿宋" w:hAnsi="仿宋" w:hint="eastAsia"/>
          <w:sz w:val="24"/>
        </w:rPr>
        <w:t xml:space="preserve">         </w:t>
      </w:r>
    </w:p>
    <w:tbl>
      <w:tblPr>
        <w:tblW w:w="10677" w:type="dxa"/>
        <w:jc w:val="center"/>
        <w:tblInd w:w="1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800"/>
        <w:gridCol w:w="840"/>
        <w:gridCol w:w="2740"/>
        <w:gridCol w:w="1540"/>
        <w:gridCol w:w="2040"/>
      </w:tblGrid>
      <w:tr w:rsidR="00733102" w:rsidTr="00733102">
        <w:trPr>
          <w:trHeight w:val="285"/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（1）礼堂灯控设备更新改造工程清单</w:t>
            </w:r>
            <w:bookmarkStart w:id="0" w:name="_GoBack"/>
            <w:bookmarkEnd w:id="0"/>
          </w:p>
        </w:tc>
      </w:tr>
      <w:tr w:rsidR="00733102" w:rsidTr="00733102">
        <w:trPr>
          <w:trHeight w:val="285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所投产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品品牌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及型号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硅柜的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更换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调光硅柜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方达/FDL-IDP96N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111,800.00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559,000.00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硅柜基座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定制/10号槽钢基座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1,040.00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信号放大器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方达/FDL-8DXSP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2,470.00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2,470.00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BUS系统控制设备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智能面板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方达/FDL-LP6RM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4,160.00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8,320.00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电源模块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方达/FDL-L750MA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8,450.00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8,450.00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网络交换机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方达/FDL-LBUS01IP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5,850.00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5,850.00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按键控制台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方达/定制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39,000.00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39,000.00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电脑一体机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联想/S5130-12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6,200.00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6,200.00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控软件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#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方达/FDL-IDMS32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30,940.00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30,940.00 </w:t>
            </w:r>
          </w:p>
        </w:tc>
      </w:tr>
      <w:tr w:rsidR="00733102" w:rsidTr="00733102">
        <w:trPr>
          <w:trHeight w:val="54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光纤网络交换机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华为/S2700-26TP-SI-AC+光模块-ESFP-GE-多模模块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6,240.00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12,480.00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天诚/4芯多模光纤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860.00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天诚/超五类线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320.00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定制/19英寸标准机柜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1,800.00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1,800.00 </w:t>
            </w:r>
          </w:p>
        </w:tc>
      </w:tr>
      <w:tr w:rsidR="00733102" w:rsidTr="00733102">
        <w:trPr>
          <w:trHeight w:val="33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512场景控制器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FDL-LC512ipDMX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6,720.00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6,720.00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电源柜及进线电缆更换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电源柜(详见配电图）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基业达/定制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27,000.00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81,000.00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电源柜基座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定制/10号槽钢基座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960.00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2,880.00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配室至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配电柜阻燃电缆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天诚/4X120MM+1X70MM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439.00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131,700.00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接线端子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国标定制/120MM 铜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5.50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接线端子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国标定制/70MM铜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5.50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132.00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配电柜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至硅柜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进线阻燃电缆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天诚/4X185MM+1X95MM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42,000.00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接线端子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国标定制/185MM铜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5.50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275.00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接线端子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国标定制/95MM铜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5.50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82.50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负载电缆及信号线更换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102" w:rsidTr="00733102">
        <w:trPr>
          <w:trHeight w:val="54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硅柜负载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线（护套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阻燃低烟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无卤专用铜芯软电缆）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26400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天诚/3*6MM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501,600.00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顶光灯杆插座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威浦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/航空插32A座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6,552.00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耳光、面光插座盒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定制/32AX2 插座盒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耳光、面光插头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威浦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/航空插32A公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1,080.00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杆排缆（低烟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无卤阻燃）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亚光/13*6MM（2*DMX512+2*CAT5）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74,880.00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栅顶端子转接箱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定制/15路X32A  600X800功率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420.00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6,720.00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485信号线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天诚/两两双绞4*0.5MM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4.10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820.00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512信号线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天诚/屏蔽3*0.3MM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2.40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480.00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金属电线管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定制/JDG32管及配件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1,800.00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辅材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定制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14,400.00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14,400.00 </w:t>
            </w:r>
          </w:p>
        </w:tc>
      </w:tr>
      <w:tr w:rsidR="00733102" w:rsidTr="00733102">
        <w:trPr>
          <w:trHeight w:val="54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施工费（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硅柜安装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、电线管、穿线），调试费 %：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60,000.00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60,000.00 </w:t>
            </w:r>
          </w:p>
        </w:tc>
      </w:tr>
      <w:tr w:rsidR="00733102" w:rsidTr="00733102">
        <w:trPr>
          <w:trHeight w:val="81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原设备、线缆拆除（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原硅柜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、基座、电缆、电源柜拆除）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6,000.00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6,000.00 </w:t>
            </w:r>
          </w:p>
        </w:tc>
      </w:tr>
      <w:tr w:rsidR="00733102" w:rsidTr="00733102">
        <w:trPr>
          <w:trHeight w:val="285"/>
          <w:jc w:val="center"/>
        </w:trPr>
        <w:tc>
          <w:tcPr>
            <w:tcW w:w="1067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（2）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综合楼灯控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设备更新改造工程清单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硅柜的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更换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调光硅柜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方达/FDL-IDP96N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111,800.00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111,800.00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双DMX识别器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方达/FDL-SAS4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5,850.00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5,850.00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信号放大器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方达/FDL-8DXSP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2,470.00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2,470.00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硅柜基座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定制/10号槽钢基座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1,040.00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1,040.00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BUS系统控制设备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智能面板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方达/FDL-LP6RM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4,160.00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8,320.00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电源模块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方达/FDL-L750MA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8,450.00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8,450.00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端口交换机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方达/FDL-LBUS01IP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5,850.00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5,850.00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按键控制台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方达/定制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39,000.00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39,000.00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电脑一体机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控软件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#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方达/FDL-IDMS32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30,940.00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30,940.00 </w:t>
            </w:r>
          </w:p>
        </w:tc>
      </w:tr>
      <w:tr w:rsidR="00733102" w:rsidTr="00733102">
        <w:trPr>
          <w:trHeight w:val="54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光纤网络交换机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华为/S2700-26TP-SI-AC+光模块-ESFP-GE-多模模块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6,240.00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12,480.00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天诚/4芯多模光纤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645.00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天诚/超五类线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机柜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定制/19英寸标准机柜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1,800.00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1,800.00 </w:t>
            </w:r>
          </w:p>
        </w:tc>
      </w:tr>
      <w:tr w:rsidR="00733102" w:rsidTr="00733102">
        <w:trPr>
          <w:trHeight w:val="405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512场景控制器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FDL-LC512ipDMX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6,720.00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6,720.00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电源柜及进线电缆更换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电源柜(详见配电图）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基业达/定制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27,000.00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27,000.00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主开关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到硅柜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的电缆（阻燃）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天诚/4X185MM+1X95MM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4,200.00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接线端子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国标定制/185MM铜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5.50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接线端子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国标定制/95MM铜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5.50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负载电缆及信号线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102" w:rsidTr="00733102">
        <w:trPr>
          <w:trHeight w:val="54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硅柜负载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线（护套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阻燃低烟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无卤专用铜芯软电缆）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天诚/3*6MM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23.00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110,400.00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杆排缆（低烟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无卤阻燃）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亚光/13*6MM（2*DMX512+2*CAT5）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46,800.00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顶光灯杆插座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威浦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/航空插32A座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2,088.00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耳光、面光插座盒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定制32AX2 插座盒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360.00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耳光、面光插头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威浦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/航空插32A公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720.00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栅顶端子转接箱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定制/15路X32A  600X800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420.00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4,200.00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485信号线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天诚/两两双绞4*0.5MM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4.10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615.00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512信号线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天诚/屏蔽3*0.3MM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2.40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360.00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金属电线管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定制/JDG32管及配件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1,350.00 </w:t>
            </w:r>
          </w:p>
        </w:tc>
      </w:tr>
      <w:tr w:rsidR="00733102" w:rsidTr="00733102">
        <w:trPr>
          <w:trHeight w:val="27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辅材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24,000.00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24,000.00 </w:t>
            </w:r>
          </w:p>
        </w:tc>
      </w:tr>
      <w:tr w:rsidR="00733102" w:rsidTr="00733102">
        <w:trPr>
          <w:trHeight w:val="54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施工费（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硅柜安装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、电线管、穿线），调试费 %：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36,000.00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36,000.00 </w:t>
            </w:r>
          </w:p>
        </w:tc>
      </w:tr>
      <w:tr w:rsidR="00733102" w:rsidTr="00733102">
        <w:trPr>
          <w:trHeight w:val="81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原设备、线缆拆除（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原硅柜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、基座、电缆、电源柜拆除）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4,800.00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4,800.00 </w:t>
            </w:r>
          </w:p>
        </w:tc>
      </w:tr>
      <w:tr w:rsidR="00733102" w:rsidTr="00733102">
        <w:trPr>
          <w:trHeight w:val="540"/>
          <w:jc w:val="center"/>
        </w:trPr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33102" w:rsidRDefault="007331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2,119,439.50 </w:t>
            </w:r>
          </w:p>
        </w:tc>
      </w:tr>
    </w:tbl>
    <w:p w:rsidR="00733102" w:rsidRDefault="00733102" w:rsidP="00733102">
      <w:pPr>
        <w:spacing w:line="360" w:lineRule="auto"/>
        <w:rPr>
          <w:rFonts w:ascii="仿宋" w:eastAsia="仿宋" w:hAnsi="仿宋" w:hint="eastAsia"/>
          <w:sz w:val="24"/>
        </w:rPr>
      </w:pPr>
    </w:p>
    <w:p w:rsidR="00733102" w:rsidRDefault="00733102" w:rsidP="00733102">
      <w:pPr>
        <w:spacing w:line="360" w:lineRule="auto"/>
        <w:rPr>
          <w:rFonts w:ascii="仿宋" w:eastAsia="仿宋" w:hAnsi="仿宋" w:hint="eastAsia"/>
          <w:sz w:val="24"/>
        </w:rPr>
      </w:pPr>
    </w:p>
    <w:p w:rsidR="00C85E55" w:rsidRDefault="00C85E55"/>
    <w:sectPr w:rsidR="00C8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64" w:rsidRDefault="00776C64" w:rsidP="00733102">
      <w:r>
        <w:separator/>
      </w:r>
    </w:p>
  </w:endnote>
  <w:endnote w:type="continuationSeparator" w:id="0">
    <w:p w:rsidR="00776C64" w:rsidRDefault="00776C64" w:rsidP="0073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64" w:rsidRDefault="00776C64" w:rsidP="00733102">
      <w:r>
        <w:separator/>
      </w:r>
    </w:p>
  </w:footnote>
  <w:footnote w:type="continuationSeparator" w:id="0">
    <w:p w:rsidR="00776C64" w:rsidRDefault="00776C64" w:rsidP="0073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177"/>
    <w:multiLevelType w:val="hybridMultilevel"/>
    <w:tmpl w:val="E78EE610"/>
    <w:lvl w:ilvl="0" w:tplc="370893FC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</w:lvl>
    <w:lvl w:ilvl="1" w:tplc="7F56A92C">
      <w:start w:val="4"/>
      <w:numFmt w:val="decimal"/>
      <w:lvlText w:val="%2、"/>
      <w:lvlJc w:val="left"/>
      <w:pPr>
        <w:tabs>
          <w:tab w:val="num" w:pos="990"/>
        </w:tabs>
        <w:ind w:left="99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91"/>
    <w:rsid w:val="00733102"/>
    <w:rsid w:val="00776C64"/>
    <w:rsid w:val="00850891"/>
    <w:rsid w:val="00C8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1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</dc:creator>
  <cp:keywords/>
  <dc:description/>
  <cp:lastModifiedBy>tuzi</cp:lastModifiedBy>
  <cp:revision>2</cp:revision>
  <dcterms:created xsi:type="dcterms:W3CDTF">2016-08-26T01:57:00Z</dcterms:created>
  <dcterms:modified xsi:type="dcterms:W3CDTF">2016-08-26T01:57:00Z</dcterms:modified>
</cp:coreProperties>
</file>