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2026年04月</w:t>
      </w:r>
    </w:p>
    <w:p>
      <w:pPr>
        <w:pageBreakBefore/>
      </w:pPr>
    </w:p>
    <w:p>
      <w:pPr>
        <w:pStyle w:val="8"/>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32"/>
          <w:szCs w:val="32"/>
        </w:rPr>
        <w:t>一、商务要求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本部分内容是根据本项目实际情况制定的。</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供应商必须仔细阅读本部分的全部条款。对本部分中存在的任何疑问、遗漏或相互矛盾之处，或是对于相关要求不清楚，认为存在歧视、限制的情况，供应商可以</w:t>
      </w:r>
      <w:r>
        <w:rPr>
          <w:rFonts w:hint="default" w:ascii="Times New Roman" w:hAnsi="Times New Roman" w:eastAsia="宋体" w:cs="Times New Roman"/>
          <w:sz w:val="24"/>
          <w:szCs w:val="24"/>
          <w:lang w:eastAsia="zh-CN"/>
        </w:rPr>
        <w:t>向采购人或采购中心寻求书面澄清</w:t>
      </w:r>
      <w:r>
        <w:rPr>
          <w:rFonts w:hint="default" w:ascii="Times New Roman" w:hAnsi="Times New Roman" w:eastAsia="宋体" w:cs="Times New Roman"/>
          <w:sz w:val="24"/>
          <w:szCs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本部分所列明的工艺、材料和设备的标准仅起说明作用，并没有任何限制性，供应商可以选用替代标准，但这些替代应当等于或优于文件技术要求。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履约保证金</w:t>
      </w:r>
      <w:r>
        <w:rPr>
          <w:rFonts w:hint="default" w:ascii="Times New Roman" w:hAnsi="Times New Roman" w:eastAsia="宋体" w:cs="Times New Roman"/>
          <w:sz w:val="24"/>
          <w:szCs w:val="24"/>
          <w:lang w:eastAsia="zh-CN"/>
        </w:rPr>
        <w:t>：</w:t>
      </w:r>
      <w:bookmarkStart w:id="0" w:name="PO_XQWJ_SWYQ_xyai_xqwj_swyq_LYBZJYQ_0"/>
      <w:r>
        <w:rPr>
          <w:rFonts w:hint="default" w:ascii="Times New Roman" w:hAnsi="Times New Roman" w:eastAsia="宋体" w:cs="Times New Roman"/>
          <w:sz w:val="24"/>
          <w:szCs w:val="24"/>
          <w:lang w:val="en-US" w:eastAsia="zh-CN"/>
        </w:rPr>
        <w:t>本项目不收取履约保</w:t>
      </w:r>
      <w:bookmarkStart w:id="30" w:name="_GoBack"/>
      <w:bookmarkEnd w:id="30"/>
      <w:r>
        <w:rPr>
          <w:rFonts w:hint="default" w:ascii="Times New Roman" w:hAnsi="Times New Roman" w:eastAsia="宋体" w:cs="Times New Roman"/>
          <w:sz w:val="24"/>
          <w:szCs w:val="24"/>
          <w:lang w:val="en-US" w:eastAsia="zh-CN"/>
        </w:rPr>
        <w:t>证金。</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sz w:val="24"/>
          <w:szCs w:val="24"/>
          <w:u w:val="single"/>
          <w:lang w:val="en-US"/>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付款方式</w:t>
      </w:r>
      <w:r>
        <w:rPr>
          <w:rFonts w:hint="default" w:ascii="Times New Roman" w:hAnsi="Times New Roman" w:eastAsia="宋体" w:cs="Times New Roman"/>
          <w:sz w:val="24"/>
          <w:szCs w:val="24"/>
          <w:lang w:eastAsia="zh-CN"/>
        </w:rPr>
        <w:t>：</w:t>
      </w:r>
      <w:bookmarkStart w:id="1" w:name="PO_XQWJ_SWYQ_xyai_xqwj_swyq_FKFS_0"/>
      <w:r>
        <w:rPr>
          <w:rFonts w:hint="default" w:ascii="Times New Roman" w:hAnsi="Times New Roman" w:eastAsia="宋体" w:cs="Times New Roman"/>
          <w:sz w:val="24"/>
          <w:szCs w:val="24"/>
          <w:lang w:val="en-US" w:eastAsia="zh-CN"/>
        </w:rPr>
        <w:t>每季度结算保安服务费用。供应商每季的第一月向采购人提供上一季度保安服务费等额的增值税专用发票，经采购人审核确认后10个工作日内将保安服务费汇至供应商指定帐户，如供应商未能提供增值税专用发票，采购人有权延期支付相应季度服务费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关于服务合同延续。根据《财政部关于推进和完善服务项目政府采购有关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2"/>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32"/>
          <w:szCs w:val="32"/>
          <w:lang w:eastAsia="zh-CN"/>
        </w:rPr>
        <w:t>二</w:t>
      </w:r>
      <w:r>
        <w:rPr>
          <w:rFonts w:hint="default" w:ascii="Times New Roman" w:hAnsi="Times New Roman" w:eastAsia="宋体" w:cs="Times New Roman"/>
          <w:b/>
          <w:bCs/>
          <w:kern w:val="0"/>
          <w:sz w:val="32"/>
          <w:szCs w:val="32"/>
        </w:rPr>
        <w:t>、</w:t>
      </w:r>
      <w:r>
        <w:rPr>
          <w:rFonts w:hint="default" w:ascii="Times New Roman" w:hAnsi="Times New Roman" w:eastAsia="宋体" w:cs="Times New Roman"/>
          <w:b/>
          <w:bCs/>
          <w:kern w:val="0"/>
          <w:sz w:val="32"/>
          <w:szCs w:val="32"/>
          <w:lang w:eastAsia="zh-CN"/>
        </w:rPr>
        <w:t>技术</w:t>
      </w:r>
      <w:r>
        <w:rPr>
          <w:rFonts w:hint="default" w:ascii="Times New Roman" w:hAnsi="Times New Roman" w:eastAsia="宋体" w:cs="Times New Roman"/>
          <w:b/>
          <w:bCs/>
          <w:kern w:val="0"/>
          <w:sz w:val="32"/>
          <w:szCs w:val="32"/>
        </w:rPr>
        <w:t>要求</w:t>
      </w:r>
    </w:p>
    <w:p>
      <w:pPr>
        <w:pStyle w:val="12"/>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481"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基本情况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北京市朝阳区惠新东街15号。其他不涉及。</w:t>
      </w:r>
      <w:bookmarkEnd w:id="2"/>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本项目不涉及</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本项目不涉及</w:t>
      </w:r>
      <w:bookmarkEnd w:id="4"/>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本项目不涉及</w:t>
      </w:r>
      <w:bookmarkEnd w:id="5"/>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本项目不涉及</w:t>
      </w:r>
      <w:bookmarkEnd w:id="6"/>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办公楼一楼消防中控值班室，消防值机。</w:t>
      </w:r>
      <w:bookmarkEnd w:id="7"/>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办公楼一楼消防中控值班室，视频监控大屏。</w:t>
      </w:r>
      <w:bookmarkEnd w:id="8"/>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本项目不涉及</w:t>
      </w:r>
      <w:bookmarkEnd w:id="9"/>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本项目不涉及</w:t>
      </w:r>
      <w:bookmarkEnd w:id="10"/>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本项目不涉及</w:t>
      </w:r>
      <w:bookmarkEnd w:id="11"/>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消防系统、视频监控系统、智能门禁控制系统等。</w:t>
      </w:r>
      <w:bookmarkEnd w:id="12"/>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1. 提供公寓楼地上一层宿舍2间，每间宿舍为两室一厅一卫约70平米，共140平左右；24小时热水供应；每间卧室配备冷暖空调、市政暖气供应；</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提供17个床位（高低铺）、17个衣柜、床头柜等；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提供洗衣机、冰箱、电视各3台；扫把、拖布等清洁用品；</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提供床垫、被褥、床单、被罩、枕头等床上用品共17套；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提供执勤岗楼2个，各配冷暖空调1台；防暴钢叉盾牌2套、防爆围栏和防爆毯1套；对讲机、橡皮警棍、防割手套、强光手电等执勤器材；执勤桌、办公用台式电脑、传真复印打印一体机、执勤登记本及签字笔；夏季防暑降温防蚊药品；管理用电话4部（值班室2部、东门岗1部，宿舍1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3.提供保安员全天候执勤服装。包含：春秋常服、冬常服、长袖衬衣、短袖衬衣、执勤西服及白衬衣、棉大衣、大檐帽及帽徽、执勤外腰带、保安肩章、白手套等；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 保安服务人员随我社机关食堂就餐。早餐、晚餐实行点餐，午餐为标准10元餐（一荤一素），费用个人负担。</w:t>
      </w:r>
      <w:bookmarkEnd w:id="13"/>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4" w:name="WYJBQK_xyai_xqwj_wyxm_QT_0"/>
      <w:r>
        <w:rPr>
          <w:rFonts w:hint="default" w:ascii="Times New Roman" w:hAnsi="Times New Roman" w:eastAsia="宋体" w:cs="Times New Roman"/>
          <w:kern w:val="0"/>
          <w:sz w:val="24"/>
          <w:szCs w:val="24"/>
          <w:lang w:val="en-US" w:eastAsia="zh-CN" w:bidi="ar"/>
        </w:rPr>
        <w:t>因供应商应对突发紧急情况（如战事、重大疫情防控等），需供应商自行提供必要的设施设备。</w:t>
      </w:r>
      <w:bookmarkEnd w:id="14"/>
    </w:p>
    <w:p>
      <w:pPr>
        <w:pageBreakBefore/>
      </w:pPr>
    </w:p>
    <w:p>
      <w:pPr>
        <w:pStyle w:val="15"/>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服务总体性要求</w:t>
      </w:r>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5" w:name="物业服务总体性要求_xyai_xqwj_wyxm_WYFWNR_0"/>
      <w:r>
        <w:rPr>
          <w:rFonts w:hint="default" w:ascii="Times New Roman" w:hAnsi="Times New Roman" w:eastAsia="宋体" w:cs="Times New Roman"/>
          <w:kern w:val="0"/>
          <w:sz w:val="24"/>
          <w:szCs w:val="24"/>
          <w:lang w:val="en-US" w:eastAsia="zh-CN" w:bidi="ar"/>
        </w:rPr>
        <w:t>1. 落实《中国日报社安全保卫工作管理办法》、《中国日报社消防安全管理办法》，保障报社公共财产不受损失，员工人身安全不受威胁；</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 维护报社各项规章制度，保障报社正常办公、生活秩序，维护平安型报社建设；</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 设哨控制报社东大门和西门，检查出入人员、车辆证件，严防无关人员、车辆进入；</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4.熟练操作使用监控和消防设施，严格中控室值班，加强请示报告，发现问题及时处理；</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 在报社安全保卫处领导下，搞好安全检查，排查、消除安全隐患；</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 在报社安全保卫处领导下，处置在报社发生的闹访、冲击、火灾等紧急突发情况，确保绝对安全；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7.坚持半军事化管理，严格落实一日生活制度，每日坚持不少于1小时的执勤值班基础知识、队列、情况处置、应急消防行动等科目的学习训练；</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8.按照《中国日报社反恐防恐应急预案》做好演练及应急行动；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8.配合报社做好冬季扫雪铲冰以及夏季防汛工作；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9.担负中国日报社微型消防站日常备勤工作；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10.承担报社升挂国旗任务（国庆等重大节日举行升挂旗仪式，配擎旗手、护旗手）。</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11.完成报社安全保卫处临时交付的其他任务。</w:t>
      </w:r>
      <w:bookmarkEnd w:id="15"/>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6" w:name="物业服务总体性要求_xyai_xqwj_wyxm_BJYQ_0"/>
      <w:r>
        <w:rPr>
          <w:rFonts w:hint="default" w:ascii="Times New Roman" w:hAnsi="Times New Roman" w:eastAsia="宋体" w:cs="Times New Roman"/>
          <w:kern w:val="0"/>
          <w:sz w:val="24"/>
          <w:szCs w:val="24"/>
          <w:lang w:val="en-US" w:eastAsia="zh-CN" w:bidi="ar"/>
        </w:rPr>
        <w:t>报价应为供应商为完成本项目发生的一切费用。</w:t>
      </w:r>
    </w:p>
    <w:bookmarkEnd w:id="16"/>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w:t>
      </w:r>
      <w:bookmarkStart w:id="17" w:name="PO_物业服务总体性要求_xyai_xqwj_wyxm_WYFWRYYQ_0"/>
      <w:r>
        <w:rPr>
          <w:rFonts w:hint="default" w:ascii="Times New Roman" w:hAnsi="Times New Roman" w:eastAsia="宋体" w:cs="Times New Roman"/>
          <w:kern w:val="0"/>
          <w:sz w:val="24"/>
          <w:szCs w:val="24"/>
          <w:lang w:val="en-US" w:eastAsia="zh-CN" w:bidi="ar"/>
        </w:rPr>
        <w:t>► 该项目岗位设置及人数要求：设置四个岗位。分别为：保安队长1人、报社东大门24小时执勤岗4人、报社办公区西门24小时执勤岗4人、消防中控室24小时值班岗8人（双人值班），总计所需保安服务人员17人，（详见附件人员配备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人员录用及培训要求：派驻到中国日报社的保安员必须具有公安机关颁发的保安员证，年龄在18-50 周岁之间，身高 170-185 厘米，体重50-75公斤；具体见保安服务岗位要求及工作职责；</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人员更换及稳定性要求：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1.采购人认为保安人员不适应岗位工作要求或出现错误造成不良影响，可以要求供应商更换相应保安人员。供应商因特殊原因更换保安人员，须经采购人同意，更换比率不得超过本项目保安人员总数的10%。</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2.本项目保安人员不得在其他项目兼职。</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3.供应商应与保安人员签订劳动合同，并负责按照国家及北京市相关规定缴纳保安员的社会保险费。供应商应负责解决保安员的有关工资、保险等一切劳动纠纷。</w:t>
      </w:r>
      <w:bookmarkEnd w:id="17"/>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8" w:name="物业服务总体性要求_xyai_xqwj_wyxm_LDAQYQ_0"/>
      <w:r>
        <w:rPr>
          <w:rFonts w:hint="default" w:ascii="Times New Roman" w:hAnsi="Times New Roman" w:eastAsia="宋体" w:cs="Times New Roman"/>
          <w:kern w:val="0"/>
          <w:sz w:val="24"/>
          <w:szCs w:val="24"/>
          <w:lang w:val="en-US" w:eastAsia="zh-CN" w:bidi="ar"/>
        </w:rPr>
        <w:t>员工意外伤害保险由供应商负责，出现任何意外伤害事故责任主体为供应商。</w:t>
      </w:r>
      <w:bookmarkEnd w:id="18"/>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9" w:name="物业服务总体性要求_xyai_xqwj_wyxm_BMGZYQ_0"/>
      <w:r>
        <w:rPr>
          <w:rFonts w:hint="default" w:ascii="Times New Roman" w:hAnsi="Times New Roman" w:eastAsia="宋体" w:cs="Times New Roman"/>
          <w:kern w:val="0"/>
          <w:sz w:val="24"/>
          <w:szCs w:val="24"/>
          <w:lang w:val="en-US" w:eastAsia="zh-CN" w:bidi="ar"/>
        </w:rPr>
        <w:t>供应商提供的保安人员所掌握采购人的所有秘密和内部资料，一律不得向任何第三方泄漏。因供应商保安人员泄密，给采购人造成损失的，供应商赔偿损失并承担法律责任。</w:t>
      </w:r>
      <w:bookmarkEnd w:id="19"/>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0" w:name="物业服务总体性要求_xyai_xqwj_wyxm_LXXX_0"/>
      <w:r>
        <w:rPr>
          <w:rFonts w:hint="default" w:ascii="Times New Roman" w:hAnsi="Times New Roman" w:eastAsia="宋体" w:cs="Times New Roman"/>
          <w:kern w:val="0"/>
          <w:sz w:val="24"/>
          <w:szCs w:val="24"/>
          <w:lang w:val="en-US" w:eastAsia="zh-CN" w:bidi="ar"/>
        </w:rPr>
        <w:t>本项目不涉及</w:t>
      </w:r>
      <w:bookmarkEnd w:id="20"/>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1" w:name="物业服务总体性要求_xyai_xqwj_wyxm_DZYHP_0"/>
      <w:r>
        <w:rPr>
          <w:rFonts w:hint="default" w:ascii="Times New Roman" w:hAnsi="Times New Roman" w:eastAsia="宋体" w:cs="Times New Roman"/>
          <w:kern w:val="0"/>
          <w:sz w:val="24"/>
          <w:szCs w:val="24"/>
          <w:lang w:val="en-US" w:eastAsia="zh-CN" w:bidi="ar"/>
        </w:rPr>
        <w:t>本项目不涉及</w:t>
      </w:r>
      <w:bookmarkEnd w:id="21"/>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2" w:name="物业服务总体性要求_xyai_xqwj_wyxm_GYSCDQTFY_0"/>
      <w:r>
        <w:rPr>
          <w:rFonts w:hint="default" w:ascii="Times New Roman" w:hAnsi="Times New Roman" w:eastAsia="宋体" w:cs="Times New Roman"/>
          <w:kern w:val="0"/>
          <w:sz w:val="24"/>
          <w:szCs w:val="24"/>
          <w:lang w:val="en-US" w:eastAsia="zh-CN" w:bidi="ar"/>
        </w:rPr>
        <w:t>无</w:t>
      </w:r>
      <w:bookmarkEnd w:id="22"/>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3" w:name="物业服务总体性要求_xyai_xqwj_wyxm_WYFWSBYQ_0"/>
      <w:r>
        <w:rPr>
          <w:rFonts w:hint="default" w:ascii="Times New Roman" w:hAnsi="Times New Roman" w:eastAsia="宋体" w:cs="Times New Roman"/>
          <w:kern w:val="0"/>
          <w:sz w:val="24"/>
          <w:szCs w:val="24"/>
          <w:lang w:val="en-US" w:eastAsia="zh-CN" w:bidi="ar"/>
        </w:rPr>
        <w:t>本项目不涉及</w:t>
      </w:r>
      <w:bookmarkEnd w:id="23"/>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4" w:name="物业服务总体性要求_xyai_xqwj_wyxm_TFSJYDYQ_0"/>
      <w:r>
        <w:rPr>
          <w:rFonts w:hint="default" w:ascii="Times New Roman" w:hAnsi="Times New Roman" w:eastAsia="宋体" w:cs="Times New Roman"/>
          <w:kern w:val="0"/>
          <w:sz w:val="24"/>
          <w:szCs w:val="24"/>
          <w:lang w:val="en-US" w:eastAsia="zh-CN" w:bidi="ar"/>
        </w:rPr>
        <w:t>发生安全事故、治安案件等突发事件时，供应商保安员应及时采取报警或其他阻止措施并保护现场，妥善处理，同时及时向采购人报告。采购人有权直接指挥、安排保安人员进行处置，保安员应服从采购人的指挥，积极配合采购人的工作。</w:t>
      </w:r>
      <w:bookmarkEnd w:id="24"/>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5" w:name="物业服务总体性要求_xyai_xqwj_wyxm_WYFWZTXYQ_0"/>
      <w:r>
        <w:rPr>
          <w:rFonts w:hint="default" w:ascii="Times New Roman" w:hAnsi="Times New Roman" w:eastAsia="宋体" w:cs="Times New Roman"/>
          <w:kern w:val="0"/>
          <w:sz w:val="24"/>
          <w:szCs w:val="24"/>
          <w:lang w:val="en-US" w:eastAsia="zh-CN" w:bidi="ar"/>
        </w:rPr>
        <w:t>无</w:t>
      </w:r>
      <w:bookmarkEnd w:id="25"/>
    </w:p>
    <w:p>
      <w:pPr>
        <w:pageBreakBefore/>
      </w:pPr>
    </w:p>
    <w:p>
      <w:pPr>
        <w:pStyle w:val="18"/>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承接查验服务</w:t>
      </w:r>
      <w:r>
        <w:rPr>
          <w:rFonts w:hint="default" w:ascii="Times New Roman" w:hAnsi="Times New Roman" w:eastAsia="宋体" w:cs="Times New Roman"/>
          <w:b/>
          <w:sz w:val="24"/>
          <w:szCs w:val="24"/>
          <w:lang w:eastAsia="zh-CN"/>
        </w:rPr>
        <w:t>要求</w:t>
      </w:r>
    </w:p>
    <w:p>
      <w:pPr>
        <w:pStyle w:val="23"/>
        <w:spacing w:line="360" w:lineRule="auto"/>
        <w:ind w:left="424" w:leftChars="202" w:firstLine="2"/>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供应商应当按照下列要求进行移交</w:t>
      </w:r>
    </w:p>
    <w:p>
      <w:pPr>
        <w:pStyle w:val="24"/>
        <w:numPr>
          <w:ilvl w:val="0"/>
          <w:numId w:val="0"/>
        </w:numPr>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bookmarkStart w:id="26" w:name="_Hlk187162765"/>
      <w:r>
        <w:rPr>
          <w:rFonts w:hint="eastAsia" w:ascii="Times New Roman" w:hAnsi="Times New Roman" w:eastAsia="宋体" w:cs="Times New Roman"/>
          <w:b w:val="0"/>
          <w:bCs w:val="0"/>
          <w:kern w:val="0"/>
          <w:sz w:val="24"/>
          <w:szCs w:val="24"/>
          <w:lang w:val="en-US" w:eastAsia="zh-CN" w:bidi="ar-SA"/>
        </w:rPr>
        <w:t>► 人员交接：中控室</w:t>
      </w:r>
      <w:bookmarkEnd w:id="26"/>
      <w:r>
        <w:rPr>
          <w:rFonts w:hint="eastAsia" w:ascii="Times New Roman" w:hAnsi="Times New Roman" w:eastAsia="宋体" w:cs="Times New Roman"/>
          <w:b w:val="0"/>
          <w:bCs w:val="0"/>
          <w:kern w:val="0"/>
          <w:sz w:val="24"/>
          <w:szCs w:val="24"/>
          <w:lang w:val="en-US" w:eastAsia="zh-CN" w:bidi="ar-SA"/>
        </w:rPr>
        <w:t>保安人员提前两周进行交接培训；</w:t>
      </w:r>
    </w:p>
    <w:p>
      <w:pPr>
        <w:pStyle w:val="24"/>
        <w:numPr>
          <w:ilvl w:val="0"/>
          <w:numId w:val="0"/>
        </w:numPr>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物品、设施交接：中控室交接时，需将所有记录表、档案、文件、设备、设施及公用设备、物品移交清晰；</w:t>
      </w:r>
    </w:p>
    <w:p>
      <w:pPr>
        <w:pStyle w:val="24"/>
        <w:numPr>
          <w:ilvl w:val="0"/>
          <w:numId w:val="0"/>
        </w:numPr>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中控室设备、设施 ：大屏编码器、录像存储机柜、大屏显示器、数字解码器、大屏投影控制器、监控主机、消防主机、消防图形显示设备、消防器材柜、闸机主机、显示器、办公电脑、打印机、消防联动电台等设备；</w:t>
      </w:r>
    </w:p>
    <w:p>
      <w:pPr>
        <w:pStyle w:val="24"/>
        <w:numPr>
          <w:ilvl w:val="0"/>
          <w:numId w:val="0"/>
        </w:numPr>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公用设备：对讲机、隔离柜、执法记录仪、显示器、锁车器、折叠平板车、礼宾墩、各门钥匙、冰箱、空调、热水器、椅子、高低床、强光手电等设备；</w:t>
      </w:r>
    </w:p>
    <w:p>
      <w:pPr>
        <w:pStyle w:val="24"/>
        <w:numPr>
          <w:ilvl w:val="0"/>
          <w:numId w:val="0"/>
        </w:numPr>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设备、设施人为损坏、丢失供应商负责赔偿；</w:t>
      </w:r>
    </w:p>
    <w:p>
      <w:pPr>
        <w:pStyle w:val="24"/>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xml:space="preserve">► 交接工作应当形成书面记录，交接记录应当包括移交资料明细、共用设施设备明细、交接时间、交接方式等内容，交接记录由供应商参加查验的人员签字确认。 </w:t>
      </w:r>
    </w:p>
    <w:p>
      <w:pPr>
        <w:pStyle w:val="24"/>
        <w:numPr>
          <w:ilvl w:val="0"/>
          <w:numId w:val="0"/>
        </w:numPr>
        <w:snapToGrid w:val="0"/>
        <w:spacing w:line="360" w:lineRule="auto"/>
        <w:ind w:firstLine="640" w:firstLineChars="200"/>
        <w:rPr>
          <w:rFonts w:hint="eastAsia" w:ascii="方正黑体_GBK" w:hAnsi="方正黑体_GBK" w:eastAsia="方正黑体_GBK" w:cs="方正黑体_GBK"/>
          <w:b w:val="0"/>
          <w:bCs w:val="0"/>
          <w:kern w:val="0"/>
          <w:sz w:val="32"/>
          <w:szCs w:val="32"/>
          <w:lang w:val="en-US" w:eastAsia="zh-CN" w:bidi="ar-SA"/>
        </w:rPr>
      </w:pPr>
    </w:p>
    <w:bookmarkEnd w:id="1"/>
    <w:p>
      <w:pPr>
        <w:pStyle w:val="1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p>
    <w:p>
      <w:pPr>
        <w:pageBreakBefore/>
      </w:pPr>
    </w:p>
    <w:p>
      <w:pPr>
        <w:pStyle w:val="25"/>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0"/>
          <w:sz w:val="24"/>
          <w:szCs w:val="24"/>
          <w:lang w:val="en-US" w:eastAsia="zh-CN"/>
        </w:rPr>
        <w:t>具体见各岗位主要工作职责。</w:t>
      </w:r>
    </w:p>
    <w:p>
      <w:pPr>
        <w:pageBreakBefore/>
      </w:pPr>
    </w:p>
    <w:p>
      <w:pPr>
        <w:pStyle w:val="28"/>
        <w:keepNext w:val="0"/>
        <w:keepLines w:val="0"/>
        <w:pageBreakBefore w:val="0"/>
        <w:widowControl w:val="0"/>
        <w:numPr>
          <w:ilvl w:val="0"/>
          <w:numId w:val="0"/>
        </w:numPr>
        <w:kinsoku/>
        <w:wordWrap/>
        <w:overflowPunct/>
        <w:topLinePunct w:val="0"/>
        <w:autoSpaceDE/>
        <w:autoSpaceDN/>
        <w:bidi w:val="0"/>
        <w:adjustRightInd/>
        <w:snapToGrid w:val="0"/>
        <w:spacing w:before="260" w:after="260" w:line="360" w:lineRule="auto"/>
        <w:jc w:val="center"/>
        <w:textAlignment w:val="auto"/>
        <w:rPr>
          <w:rFonts w:hint="default" w:ascii="Times New Roman" w:hAnsi="Times New Roman" w:eastAsia="宋体" w:cs="Times New Roman"/>
          <w:b/>
          <w:sz w:val="32"/>
          <w:szCs w:val="32"/>
        </w:rPr>
      </w:pPr>
      <w:r>
        <w:rPr>
          <w:rFonts w:hint="eastAsia" w:ascii="Times New Roman" w:hAnsi="Times New Roman" w:eastAsia="宋体" w:cs="Times New Roman"/>
          <w:b/>
          <w:sz w:val="32"/>
          <w:szCs w:val="32"/>
        </w:rPr>
        <w:t>三、</w:t>
      </w:r>
      <w:r>
        <w:rPr>
          <w:rFonts w:hint="default" w:ascii="Times New Roman" w:hAnsi="Times New Roman" w:eastAsia="宋体" w:cs="Times New Roman"/>
          <w:b/>
          <w:sz w:val="32"/>
          <w:szCs w:val="32"/>
        </w:rPr>
        <w:t>人员配备要求</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44"/>
        <w:gridCol w:w="507"/>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部门</w:t>
            </w:r>
          </w:p>
        </w:tc>
        <w:tc>
          <w:tcPr>
            <w:tcW w:w="174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岗位</w:t>
            </w:r>
          </w:p>
        </w:tc>
        <w:tc>
          <w:tcPr>
            <w:tcW w:w="744"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人数</w:t>
            </w:r>
          </w:p>
        </w:tc>
        <w:tc>
          <w:tcPr>
            <w:tcW w:w="4321"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bookmarkStart w:id="27" w:name="rypzqy_rypzqy_table_0"/>
            <w:bookmarkEnd w:id="27"/>
            <w:r>
              <w:rPr>
                <w:rFonts w:hint="default" w:ascii="Times New Roman" w:hAnsi="Times New Roman" w:eastAsia="宋体" w:cs="Times New Roman"/>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驻社保安队</w:t>
            </w:r>
          </w:p>
        </w:tc>
        <w:tc>
          <w:p>
            <w:r>
              <w:rPr>
                <w:u w:color="auto"/>
              </w:rPr>
              <w:t>保安队长</w:t>
            </w:r>
          </w:p>
        </w:tc>
        <w:tc>
          <w:p>
            <w:r>
              <w:rPr>
                <w:u w:color="auto"/>
              </w:rPr>
              <w:t>1</w:t>
            </w:r>
          </w:p>
        </w:tc>
        <w:tc>
          <w:p>
            <w:pPr>
              <w:rPr>
                <w:rFonts w:hint="eastAsia"/>
                <w:u w:color="auto"/>
              </w:rPr>
            </w:pPr>
            <w:r>
              <w:rPr>
                <w:rFonts w:hint="eastAsia"/>
                <w:u w:color="auto"/>
              </w:rPr>
              <w:t>保安队长是报社一线安保值班的直接组织者和责任者，在基本素质要求的基础上，具有高中以上学历，身高不低于175CM，具备一定的管理协调能力，年龄不超过45岁，无违法犯罪记录。</w:t>
            </w:r>
          </w:p>
          <w:p>
            <w:r>
              <w:rPr>
                <w:rFonts w:hint="eastAsia"/>
                <w:u w:color="auto"/>
              </w:rPr>
              <w:t>评价打分的要求：保安队长为退役军人，具有3年及以上保安队长任职经历、具有大专及以上文化程度。</w:t>
            </w:r>
            <w:r>
              <w:rPr>
                <w:u w:color="auto"/>
              </w:rPr>
              <w:br w:type="textWrapping"/>
            </w:r>
            <w:r>
              <w:rPr>
                <w:u w:color="auto"/>
              </w:rPr>
              <w:t>主要工作职责：在履行保安员基本职责的基础上，重点做好以下工作。</w:t>
            </w:r>
            <w:r>
              <w:rPr>
                <w:u w:color="auto"/>
              </w:rPr>
              <w:br w:type="textWrapping"/>
            </w:r>
            <w:r>
              <w:rPr>
                <w:u w:color="auto"/>
              </w:rPr>
              <w:t xml:space="preserve">1. 认真落实安全保卫处关于安全工作的指示要求，熟悉报社警卫勤务部署，掌握所属人员的执勤情况，严密组织各项勤务； </w:t>
            </w:r>
            <w:r>
              <w:rPr>
                <w:u w:color="auto"/>
              </w:rPr>
              <w:br w:type="textWrapping"/>
            </w:r>
            <w:r>
              <w:rPr>
                <w:u w:color="auto"/>
              </w:rPr>
              <w:t>2.熟悉报社内的地形情况、楼宇分布，了解掌握防范重点和附近敌（社）情动态，及时采取防范措施；</w:t>
            </w:r>
            <w:r>
              <w:rPr>
                <w:u w:color="auto"/>
              </w:rPr>
              <w:br w:type="textWrapping"/>
            </w:r>
            <w:r>
              <w:rPr>
                <w:u w:color="auto"/>
              </w:rPr>
              <w:t>3.熟悉报社各类突发情况处置预案，严密组织各项值班勤务，正确处置各种执勤值班情况；</w:t>
            </w:r>
            <w:r>
              <w:rPr>
                <w:u w:color="auto"/>
              </w:rPr>
              <w:br w:type="textWrapping"/>
            </w:r>
            <w:r>
              <w:rPr>
                <w:u w:color="auto"/>
              </w:rPr>
              <w:t>4.教育和带领所属人员贯彻执行报社各种规章制度，加强执勤值班管理，及时检查督导执勤值班人员履行职责；</w:t>
            </w:r>
            <w:r>
              <w:rPr>
                <w:u w:color="auto"/>
              </w:rPr>
              <w:br w:type="textWrapping"/>
            </w:r>
            <w:r>
              <w:rPr>
                <w:u w:color="auto"/>
              </w:rPr>
              <w:t>5.严格保安员管理，合理工作分工，拟制保安队工作计划，严密组织训练、检岗、巡逻、评比及保安员工作考核；</w:t>
            </w:r>
            <w:r>
              <w:rPr>
                <w:u w:color="auto"/>
              </w:rPr>
              <w:br w:type="textWrapping"/>
            </w:r>
            <w:r>
              <w:rPr>
                <w:u w:color="auto"/>
              </w:rPr>
              <w:t>6.开展保安员消防安全技能培训，定期组织消防训练演练，带领保安队员参与应急突发事件消防处置；</w:t>
            </w:r>
            <w:r>
              <w:rPr>
                <w:u w:color="auto"/>
              </w:rPr>
              <w:br w:type="textWrapping"/>
            </w:r>
            <w:r>
              <w:rPr>
                <w:u w:color="auto"/>
              </w:rPr>
              <w:t>7.拟制保安员训练计划，组织常规训练，结合报社实际情况开展以“防闹访、防冲闯、防滋扰、防袭击、防盗窃”等情况的研究处置与训练演练。</w:t>
            </w:r>
            <w:r>
              <w:rPr>
                <w:u w:color="auto"/>
              </w:rPr>
              <w:br w:type="textWrapping"/>
            </w:r>
            <w:r>
              <w:rPr>
                <w:u w:color="auto"/>
              </w:rPr>
              <w:t>8.加强保安员工作的检查督导，每日查看保安员执勤值班日志内容，发现问题及时纠正处理；</w:t>
            </w:r>
            <w:r>
              <w:rPr>
                <w:u w:color="auto"/>
              </w:rPr>
              <w:br w:type="textWrapping"/>
            </w:r>
            <w:r>
              <w:rPr>
                <w:u w:color="auto"/>
              </w:rPr>
              <w:t>９.协助报社安全保卫处做好突发事件现场的保护、勘查、录像、取证，以及各种安全事故调查固证等工作；</w:t>
            </w:r>
            <w:r>
              <w:rPr>
                <w:u w:color="auto"/>
              </w:rPr>
              <w:br w:type="textWrapping"/>
            </w:r>
            <w:r>
              <w:rPr>
                <w:u w:color="auto"/>
              </w:rPr>
              <w:t>10.协调保安公司选派旗手（1名擎旗手2名护旗手），组织升挂国旗仪式的全流程训练演练，在报社保卫处领导下配合报社做好升挂国旗仪式。</w:t>
            </w:r>
            <w:r>
              <w:rPr>
                <w:u w:color="auto"/>
              </w:rPr>
              <w:br w:type="textWrapping"/>
            </w:r>
            <w:r>
              <w:rPr>
                <w:u w:color="auto"/>
              </w:rPr>
              <w:t>11.完成安全保卫处临时交办的其他事项。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报社东大门</w:t>
            </w:r>
          </w:p>
        </w:tc>
        <w:tc>
          <w:p>
            <w:r>
              <w:rPr>
                <w:u w:color="auto"/>
              </w:rPr>
              <w:t>报社东大门24小时执勤岗</w:t>
            </w:r>
          </w:p>
        </w:tc>
        <w:tc>
          <w:p>
            <w:r>
              <w:rPr>
                <w:u w:color="auto"/>
              </w:rPr>
              <w:t>4</w:t>
            </w:r>
          </w:p>
        </w:tc>
        <w:tc>
          <w:p>
            <w:r>
              <w:rPr>
                <w:u w:color="auto"/>
              </w:rPr>
              <w:t>报社东大门24小时执勤岗设4名保安员执勤，要求保安执勤人员五官端正、形象良好，高中及以上文化程度，身高不低于175CM，45周岁以内，无违法犯罪记录。</w:t>
            </w:r>
            <w:r>
              <w:rPr>
                <w:u w:color="auto"/>
              </w:rPr>
              <w:br w:type="textWrapping"/>
            </w:r>
            <w:r>
              <w:rPr>
                <w:u w:color="auto"/>
              </w:rPr>
              <w:t>主要职职：1.熟悉报社各种出入证件的种类及使用范围，熟记人员、车辆放行规定，严格人员、车辆出入管理，认真查验出入证件，防止无关人员、车辆混入滋扰破坏；</w:t>
            </w:r>
            <w:r>
              <w:rPr>
                <w:u w:color="auto"/>
              </w:rPr>
              <w:br w:type="textWrapping"/>
            </w:r>
            <w:r>
              <w:rPr>
                <w:u w:color="auto"/>
              </w:rPr>
              <w:t>2.严密监视警戒区域，执勤哨位3米范围内禁止人员、车辆滞留，发现问题正确处置，及时报告；</w:t>
            </w:r>
            <w:r>
              <w:rPr>
                <w:u w:color="auto"/>
              </w:rPr>
              <w:br w:type="textWrapping"/>
            </w:r>
            <w:r>
              <w:rPr>
                <w:u w:color="auto"/>
              </w:rPr>
              <w:t>3. 严格外来车辆出入手续，认真查验《中国日报社携带物品出门证》，仔细核对物品名称数量，做好登记，防止报社财物丢失被盗。</w:t>
            </w:r>
            <w:r>
              <w:rPr>
                <w:u w:color="auto"/>
              </w:rPr>
              <w:br w:type="textWrapping"/>
            </w:r>
            <w:r>
              <w:rPr>
                <w:u w:color="auto"/>
              </w:rPr>
              <w:t xml:space="preserve">4. 维护门口秩序，保持出入通道畅通，防止发生拥堵，引发安全问题； </w:t>
            </w:r>
            <w:r>
              <w:rPr>
                <w:u w:color="auto"/>
              </w:rPr>
              <w:br w:type="textWrapping"/>
            </w:r>
            <w:r>
              <w:rPr>
                <w:u w:color="auto"/>
              </w:rPr>
              <w:t>5. 加强请示报告，积极妥善处置闹访、静坐、冲闯、滋扰等影响报社安全的事件；</w:t>
            </w:r>
            <w:r>
              <w:rPr>
                <w:u w:color="auto"/>
              </w:rPr>
              <w:br w:type="textWrapping"/>
            </w:r>
            <w:r>
              <w:rPr>
                <w:u w:color="auto"/>
              </w:rPr>
              <w:t>6. 遇有紧急突发情况，敢于担当，勇于坚守，不能畏缩不前，离岗脱逃，致使门区失控，造成损失；</w:t>
            </w:r>
            <w:r>
              <w:rPr>
                <w:u w:color="auto"/>
              </w:rPr>
              <w:br w:type="textWrapping"/>
            </w:r>
            <w:r>
              <w:rPr>
                <w:u w:color="auto"/>
              </w:rPr>
              <w:t>7. 落实备勤备班，做好日常巡逻巡查，完成安全保卫处交办的其他事项。</w:t>
            </w:r>
            <w:r>
              <w:rPr>
                <w:u w:color="auto"/>
              </w:rPr>
              <w:br w:type="textWrapping"/>
            </w:r>
            <w:r>
              <w:rPr>
                <w:u w:color="auto"/>
              </w:rPr>
              <w:t>备勤备班、日常巡查主要职责：备勤备班、日常巡逻是落实安保应急处突、消除隐患、堵塞漏洞等安全检查的重要工作内容。</w:t>
            </w:r>
            <w:r>
              <w:rPr>
                <w:u w:color="auto"/>
              </w:rPr>
              <w:br w:type="textWrapping"/>
            </w:r>
            <w:r>
              <w:rPr>
                <w:u w:color="auto"/>
              </w:rPr>
              <w:t>（1）严格落实每日巡查制度，做好巡查登记，保安队员巡查时必须2人同行，相互监督，按规定的路线进行，不得离开巡查区域。</w:t>
            </w:r>
            <w:r>
              <w:rPr>
                <w:u w:color="auto"/>
              </w:rPr>
              <w:br w:type="textWrapping"/>
            </w:r>
            <w:r>
              <w:rPr>
                <w:u w:color="auto"/>
              </w:rPr>
              <w:t>（2）加强消防安全巡查。检查报社消防设施、器材有无挪动、损坏等问题，是否保持良好状态；重点防火区域（开放式办公区、地下空间等）有无安全隐患；公共办公区域人员下班后饮水机、电脑等电器设备断电等情况，发现问题及时处置，预防火灾事故发生。</w:t>
            </w:r>
            <w:r>
              <w:rPr>
                <w:u w:color="auto"/>
              </w:rPr>
              <w:br w:type="textWrapping"/>
            </w:r>
            <w:r>
              <w:rPr>
                <w:u w:color="auto"/>
              </w:rPr>
              <w:t>（3）加强治安巡逻，防止盗窃、酗酒滋事、打架斗殴等治安案件发生。不定时对报社院区、家属区、办公楼等公共区进行安全巡逻检查，发现民事纠纷等情况，要劝解制止，及时报告；重点巡查外来施工、外聘物业等人员活动情况，各部门门禁关闭情况，预防报社及个人财物丢失被盗，确保安全无事故。</w:t>
            </w:r>
            <w:r>
              <w:rPr>
                <w:u w:color="auto"/>
              </w:rPr>
              <w:br w:type="textWrapping"/>
            </w:r>
            <w:r>
              <w:rPr>
                <w:u w:color="auto"/>
              </w:rPr>
              <w:t>（4）做好安全巡查记录，发现问题及时处理，并第一时间报告保安队长和安全保卫处处理，对因工作失职，给报社造成损失者，追究当班保安员责任。</w:t>
            </w:r>
            <w:r>
              <w:rPr>
                <w:u w:color="auto"/>
              </w:rPr>
              <w:br w:type="textWrapping"/>
            </w:r>
            <w:r>
              <w:rPr>
                <w:u w:color="auto"/>
              </w:rPr>
              <w:t>（5）夜间安全巡查不少于2次，分别在上、下半夜进行。</w:t>
            </w:r>
            <w:r>
              <w:rPr>
                <w:u w:color="auto"/>
              </w:rPr>
              <w:br w:type="textWrapping"/>
            </w:r>
            <w:r>
              <w:rPr>
                <w:u w:color="auto"/>
              </w:rPr>
              <w:t>（6）担负报社微型消防站日常备勤及快速响应消防救援站紧急拉动。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r>
              <w:rPr>
                <w:u w:color="auto"/>
              </w:rPr>
              <w:t>报社办公区西门</w:t>
            </w:r>
          </w:p>
        </w:tc>
        <w:tc>
          <w:p>
            <w:r>
              <w:rPr>
                <w:u w:color="auto"/>
              </w:rPr>
              <w:t>24小时执勤岗</w:t>
            </w:r>
          </w:p>
        </w:tc>
        <w:tc>
          <w:p>
            <w:r>
              <w:rPr>
                <w:u w:color="auto"/>
              </w:rPr>
              <w:t>4</w:t>
            </w:r>
          </w:p>
        </w:tc>
        <w:tc>
          <w:p>
            <w:r>
              <w:rPr>
                <w:u w:color="auto"/>
              </w:rPr>
              <w:t>报社办公区西门24小时执勤岗设4名保安员执勤，要求保安执勤人员五官端正、形象良好，高中及以上文化程度，身高不低于175CM，45周岁以内，无违法犯罪记录。</w:t>
            </w:r>
            <w:r>
              <w:rPr>
                <w:u w:color="auto"/>
              </w:rPr>
              <w:br w:type="textWrapping"/>
            </w:r>
            <w:r>
              <w:rPr>
                <w:u w:color="auto"/>
              </w:rPr>
              <w:t>主要职责：</w:t>
            </w:r>
            <w:r>
              <w:rPr>
                <w:u w:color="auto"/>
              </w:rPr>
              <w:br w:type="textWrapping"/>
            </w:r>
            <w:r>
              <w:rPr>
                <w:u w:color="auto"/>
              </w:rPr>
              <w:t>1.熟悉报社各种出入证件的种类及使用范围，熟记人员、车辆放行规定，严格人员、车辆出入管理，认真查验出入证件，防止无关人员、车辆混入滋扰破坏；</w:t>
            </w:r>
            <w:r>
              <w:rPr>
                <w:u w:color="auto"/>
              </w:rPr>
              <w:br w:type="textWrapping"/>
            </w:r>
            <w:r>
              <w:rPr>
                <w:u w:color="auto"/>
              </w:rPr>
              <w:t>2.严密监视警戒区域，执勤哨位3米范围内禁止人员、车辆滞留，发现问题正确处置，及时报告；</w:t>
            </w:r>
            <w:r>
              <w:rPr>
                <w:u w:color="auto"/>
              </w:rPr>
              <w:br w:type="textWrapping"/>
            </w:r>
            <w:r>
              <w:rPr>
                <w:u w:color="auto"/>
              </w:rPr>
              <w:t>3. 严格外来车辆出入手续，认真查验《中国日报社携带物品出门证》，仔细核对物品名称数量，做好登记，防止报社财物丢失被盗。</w:t>
            </w:r>
            <w:r>
              <w:rPr>
                <w:u w:color="auto"/>
              </w:rPr>
              <w:br w:type="textWrapping"/>
            </w:r>
            <w:r>
              <w:rPr>
                <w:u w:color="auto"/>
              </w:rPr>
              <w:t xml:space="preserve">4. 维护门口秩序，保持出入通道畅通，防止发生拥堵，引发安全问题； </w:t>
            </w:r>
            <w:r>
              <w:rPr>
                <w:u w:color="auto"/>
              </w:rPr>
              <w:br w:type="textWrapping"/>
            </w:r>
            <w:r>
              <w:rPr>
                <w:u w:color="auto"/>
              </w:rPr>
              <w:t>5. 加强请示报告，积极妥善处置闹访、静坐、冲闯、滋扰等影响报社安全的事件；</w:t>
            </w:r>
            <w:r>
              <w:rPr>
                <w:u w:color="auto"/>
              </w:rPr>
              <w:br w:type="textWrapping"/>
            </w:r>
            <w:r>
              <w:rPr>
                <w:u w:color="auto"/>
              </w:rPr>
              <w:t>6. 遇有紧急突发情况，敢于担当，勇于坚守，不能畏缩不前，离岗脱逃，致使门区失控，造成损失；</w:t>
            </w:r>
            <w:r>
              <w:rPr>
                <w:u w:color="auto"/>
              </w:rPr>
              <w:br w:type="textWrapping"/>
            </w:r>
            <w:r>
              <w:rPr>
                <w:u w:color="auto"/>
              </w:rPr>
              <w:t>7. 落实备勤备班，做好日常巡逻巡查，完成安全保卫处交办的其他事项。</w:t>
            </w:r>
            <w:r>
              <w:rPr>
                <w:u w:color="auto"/>
              </w:rPr>
              <w:br w:type="textWrapping"/>
            </w:r>
            <w:r>
              <w:rPr>
                <w:u w:color="auto"/>
              </w:rPr>
              <w:t>备勤备班、日常巡查主要职责：备勤备班、日常巡逻是落实安保应急处突、消除隐患、堵塞漏洞等安全检查的重要工作内容。</w:t>
            </w:r>
            <w:r>
              <w:rPr>
                <w:u w:color="auto"/>
              </w:rPr>
              <w:br w:type="textWrapping"/>
            </w:r>
            <w:r>
              <w:rPr>
                <w:u w:color="auto"/>
              </w:rPr>
              <w:t>（1）严格落实每日巡查制度，做好巡查登记，保安队员巡查时必须2人同行，相互监督，按规定的路线进行，不得离开巡查区域。</w:t>
            </w:r>
            <w:r>
              <w:rPr>
                <w:u w:color="auto"/>
              </w:rPr>
              <w:br w:type="textWrapping"/>
            </w:r>
            <w:r>
              <w:rPr>
                <w:u w:color="auto"/>
              </w:rPr>
              <w:t>（2）加强消防安全巡查。检查报社消防设施、器材有无挪动、损坏等问题，是否保持良好状态；重点防火区域（开放式办公区、地下空间等）有无安全隐患；公共办公区域人员下班后饮水机、电脑等电器设备断电等情况，发现问题及时处置，预防火灾事故发生。</w:t>
            </w:r>
            <w:r>
              <w:rPr>
                <w:u w:color="auto"/>
              </w:rPr>
              <w:br w:type="textWrapping"/>
            </w:r>
            <w:r>
              <w:rPr>
                <w:u w:color="auto"/>
              </w:rPr>
              <w:t>（3）加强治安巡逻，防止盗窃、酗酒滋事、打架斗殴等治安案件发生。不定时对报社院区、家属区、办公楼等公共区进行安全巡逻检查，发现民事纠纷等情况，要劝解制止，及时报告；重点巡查外来施工、外聘物业等人员活动情况，各部门门禁关闭情况，预防报社及个人财物丢失被盗，确保安全无事故。</w:t>
            </w:r>
            <w:r>
              <w:rPr>
                <w:u w:color="auto"/>
              </w:rPr>
              <w:br w:type="textWrapping"/>
            </w:r>
            <w:r>
              <w:rPr>
                <w:u w:color="auto"/>
              </w:rPr>
              <w:t>（4）做好安全巡查记录，发现问题及时处理，并第一时间报告保安队长和安全保卫处处理，对因工作失职，给报社造成损失者，追究当班保安员责任。</w:t>
            </w:r>
            <w:r>
              <w:rPr>
                <w:u w:color="auto"/>
              </w:rPr>
              <w:br w:type="textWrapping"/>
            </w:r>
            <w:r>
              <w:rPr>
                <w:u w:color="auto"/>
              </w:rPr>
              <w:t>（5）夜间安全巡查不少于2次，分别在上、下半夜进行。</w:t>
            </w:r>
            <w:r>
              <w:rPr>
                <w:u w:color="auto"/>
              </w:rPr>
              <w:br w:type="textWrapping"/>
            </w:r>
            <w:r>
              <w:rPr>
                <w:u w:color="auto"/>
              </w:rPr>
              <w:t>（6）担负报社微型消防站日常备勤及快速响应消防救援站紧急拉动。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消防中控室</w:t>
            </w:r>
          </w:p>
        </w:tc>
        <w:tc>
          <w:p>
            <w:r>
              <w:rPr>
                <w:u w:color="auto"/>
              </w:rPr>
              <w:t>24小时双人值班岗</w:t>
            </w:r>
          </w:p>
        </w:tc>
        <w:tc>
          <w:p>
            <w:r>
              <w:rPr>
                <w:u w:color="auto"/>
              </w:rPr>
              <w:t>8</w:t>
            </w:r>
          </w:p>
        </w:tc>
        <w:tc>
          <w:p>
            <w:r>
              <w:rPr>
                <w:u w:color="auto"/>
              </w:rPr>
              <w:t>中控室是整个安全系统的指挥中心，按照《中华人民共和国消防法》等法律法规有关规定，要求24小时双人值班，且值班保安人员持有《消防设施操作员》中级以上职业资格证书，年龄不超过50周岁，无违法犯罪记录。主要职责：熟悉中控室消防报警、视频监控、楼宇管理等安防系统。</w:t>
            </w:r>
            <w:r>
              <w:rPr>
                <w:u w:color="auto"/>
              </w:rPr>
              <w:br w:type="textWrapping"/>
            </w:r>
            <w:r>
              <w:rPr>
                <w:u w:color="auto"/>
              </w:rPr>
              <w:t>1. 担负报社消防中控室值班，严格履行《中华人民共和国消防法》等法律法规规定的法定职责，熟悉消防值班员工作流程，及时正确处理各种情况；熟练操作接受火灾报警、发出火灾信号和安全疏散指令、控制消防水源、固定灭火、通风、空气调节系统等消防监控机电设备；认真填写消防设施运行、报警处置等消防值班日志；对消防水泵、水箱每日巡查不少于2次，并做好到点巡查登记。</w:t>
            </w:r>
            <w:r>
              <w:rPr>
                <w:u w:color="auto"/>
              </w:rPr>
              <w:br w:type="textWrapping"/>
            </w:r>
            <w:r>
              <w:rPr>
                <w:u w:color="auto"/>
              </w:rPr>
              <w:t>2. 担负中控室视频监控值班，熟练操作使用视频监控设备，熟悉视频监控外接探头位置、编号、基本性能，维护视频录像存储记录，能够排除一般性设备故障；加强与执勤哨兵的情况互通，保持通讯畅通，发现问题及时提示执勤哨兵，并做好视频定位监控、录像取证工作。</w:t>
            </w:r>
            <w:r>
              <w:rPr>
                <w:u w:color="auto"/>
              </w:rPr>
              <w:br w:type="textWrapping"/>
            </w:r>
            <w:r>
              <w:rPr>
                <w:u w:color="auto"/>
              </w:rPr>
              <w:t>3. 做好上传下达，及时受理安全保卫处下达的各项工作指示，保持与一线执勤哨兵的沟通联系，及时正确处置一线哨兵报告的各种执勤情况，加强请示汇报，逐项认真填写每日值班登记。</w:t>
            </w:r>
            <w:r>
              <w:rPr>
                <w:u w:color="auto"/>
              </w:rPr>
              <w:br w:type="textWrapping"/>
            </w:r>
            <w:r>
              <w:rPr>
                <w:u w:color="auto"/>
              </w:rPr>
              <w:t>4. 中控室值班员应24小时应坚守岗位，做到无缝隙衔接，严禁脱岗离班。</w:t>
            </w:r>
            <w:r>
              <w:rPr>
                <w:u w:color="auto"/>
              </w:rPr>
              <w:br w:type="textWrapping"/>
            </w:r>
            <w:r>
              <w:rPr>
                <w:u w:color="auto"/>
              </w:rPr>
              <w:t>5. 维护中控室值班秩序，无关人员不得进入，严禁在值班室嬉笑打闹。保持卫生干净整洁，物品整齐有序，各种设备无积尘。</w:t>
            </w:r>
            <w:r>
              <w:rPr>
                <w:u w:color="auto"/>
              </w:rPr>
              <w:br w:type="textWrapping"/>
            </w:r>
            <w:r>
              <w:rPr>
                <w:u w:color="auto"/>
              </w:rPr>
              <w:t>6. 按规定着装，保持衣着干净、整洁、得体、大方，严禁穿着内衣、短裤、背心、拖鞋、衣冠不整等担负值班工作。</w:t>
            </w:r>
            <w:r>
              <w:rPr>
                <w:u w:color="auto"/>
              </w:rPr>
              <w:br w:type="textWrapping"/>
            </w:r>
            <w:r>
              <w:rPr>
                <w:u w:color="auto"/>
              </w:rPr>
              <w:t>7.完成报社安全保卫处交付其它临时安保任务。</w:t>
            </w:r>
          </w:p>
        </w:tc>
      </w:tr>
    </w:tbl>
    <w:p>
      <w:pPr>
        <w:pStyle w:val="28"/>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总计：</w:t>
      </w:r>
      <w:bookmarkStart w:id="28" w:name="rypzqy_xyai_xqwj_rypzyq_RYZS_0"/>
      <w:r>
        <w:rPr>
          <w:rFonts w:hint="default" w:ascii="Times New Roman" w:hAnsi="Times New Roman" w:eastAsia="宋体" w:cs="Times New Roman"/>
          <w:sz w:val="24"/>
          <w:szCs w:val="24"/>
        </w:rPr>
        <w:t>17</w:t>
      </w:r>
      <w:bookmarkEnd w:id="28"/>
      <w:r>
        <w:rPr>
          <w:rFonts w:hint="default" w:ascii="Times New Roman" w:hAnsi="Times New Roman" w:eastAsia="宋体" w:cs="Times New Roman"/>
          <w:sz w:val="24"/>
          <w:szCs w:val="24"/>
          <w:lang w:val="en-US" w:eastAsia="zh-CN"/>
        </w:rPr>
        <w:t>人</w:t>
      </w:r>
    </w:p>
    <w:p>
      <w:pPr>
        <w:pStyle w:val="28"/>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备注：</w:t>
      </w:r>
      <w:bookmarkStart w:id="29" w:name="PO_rypzqy_xyai_xqwj_rypzyq_BEIZ_0"/>
      <w:r>
        <w:rPr>
          <w:rFonts w:hint="default" w:ascii="Times New Roman" w:hAnsi="Times New Roman" w:eastAsia="宋体" w:cs="Times New Roman"/>
          <w:sz w:val="24"/>
          <w:szCs w:val="24"/>
          <w:lang w:val="en-US" w:eastAsia="zh-CN"/>
        </w:rPr>
        <w:t>无</w:t>
      </w:r>
      <w:bookmarkEnd w:id="29"/>
    </w:p>
    <w:p>
      <w:pPr>
        <w:pageBreakBefore/>
      </w:pPr>
    </w:p>
    <w:p>
      <w:pPr>
        <w:pStyle w:val="32"/>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32"/>
          <w:szCs w:val="32"/>
          <w:lang w:eastAsia="zh-CN"/>
        </w:rPr>
      </w:pPr>
      <w:r>
        <w:rPr>
          <w:rFonts w:hint="default" w:ascii="Times New Roman" w:hAnsi="Times New Roman" w:eastAsia="宋体" w:cs="Times New Roman"/>
          <w:b/>
          <w:bCs/>
          <w:kern w:val="0"/>
          <w:sz w:val="32"/>
          <w:szCs w:val="32"/>
          <w:lang w:val="en-US" w:eastAsia="zh-CN"/>
        </w:rPr>
        <w:t>四</w:t>
      </w:r>
      <w:r>
        <w:rPr>
          <w:rFonts w:hint="default"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监督考核</w:t>
      </w:r>
      <w:r>
        <w:rPr>
          <w:rFonts w:hint="default" w:ascii="Times New Roman" w:hAnsi="Times New Roman" w:eastAsia="宋体" w:cs="Times New Roman"/>
          <w:b/>
          <w:bCs/>
          <w:kern w:val="0"/>
          <w:sz w:val="32"/>
          <w:szCs w:val="32"/>
          <w:lang w:eastAsia="zh-CN"/>
        </w:rPr>
        <w:t>要求</w:t>
      </w:r>
    </w:p>
    <w:p>
      <w:pPr>
        <w:pStyle w:val="35"/>
        <w:numPr>
          <w:ilvl w:val="0"/>
          <w:numId w:val="0"/>
        </w:numPr>
        <w:snapToGrid w:val="0"/>
        <w:spacing w:line="360" w:lineRule="auto"/>
        <w:ind w:firstLine="481"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一、考核内容</w:t>
      </w:r>
    </w:p>
    <w:p>
      <w:pPr>
        <w:pStyle w:val="35"/>
        <w:numPr>
          <w:ilvl w:val="0"/>
          <w:numId w:val="0"/>
        </w:numPr>
        <w:snapToGrid w:val="0"/>
        <w:spacing w:line="360" w:lineRule="auto"/>
        <w:ind w:firstLine="480"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对保安队的考核分三项内容：保安队的管理、保安员的仪容仪</w:t>
      </w:r>
      <w:r>
        <w:rPr>
          <w:rFonts w:hint="eastAsia" w:ascii="Times New Roman" w:hAnsi="Times New Roman" w:eastAsia="宋体" w:cs="Times New Roman"/>
          <w:b/>
          <w:bCs/>
          <w:kern w:val="0"/>
          <w:sz w:val="24"/>
          <w:szCs w:val="24"/>
          <w:lang w:val="en-US" w:eastAsia="zh-CN" w:bidi="ar-SA"/>
        </w:rPr>
        <w:t>表和工作实绩。</w:t>
      </w:r>
    </w:p>
    <w:p>
      <w:pPr>
        <w:pStyle w:val="35"/>
        <w:numPr>
          <w:ilvl w:val="0"/>
          <w:numId w:val="0"/>
        </w:numPr>
        <w:snapToGrid w:val="0"/>
        <w:spacing w:line="360" w:lineRule="auto"/>
        <w:ind w:firstLine="481"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二、考核方法</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xml:space="preserve">中国日报社保卫处每季度对保安队的管理工作及保安员工作实绩进行考核。考核共计100分。 </w:t>
      </w:r>
    </w:p>
    <w:p>
      <w:pPr>
        <w:pStyle w:val="35"/>
        <w:numPr>
          <w:ilvl w:val="0"/>
          <w:numId w:val="0"/>
        </w:numPr>
        <w:snapToGrid w:val="0"/>
        <w:spacing w:line="360" w:lineRule="auto"/>
        <w:ind w:firstLine="481"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三、考核标准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（一）日常管理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1.严格在法律规定的范围内开展保安服务工作，严格履职尽责，勇于责任担当，积极维护报社安全和员工生命财产安全，预防各种灾害事故发生；</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2.了解报社有关情况和周围敌（社）情动态，熟悉有关制度规定、岗位职责要求、警戒防范区域及附近地形；</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3.熟悉报社的各种出入证件种类及适用范围，明确控制重点，执勤值班中严密监视防范区域内的情况，维护报社秩序；</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4.了解熟悉报社消防器材和报警系统的配置、性能、位置，并组织保安人员学习训练，达到会操作、会使用、会排除一般故障、会处置险情，并定期检查，发现问题及时检修处理，确保各类消防设施处于良好状态；</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xml:space="preserve">5. 执勤中保安队员严格履行岗位职责严禁在执勤时间内私会亲友；严禁私放人员、车辆进入院内，严禁做与执勤无关的事情； </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6.严格落实交接班制度，禁止无故脱岗离哨，不准迟到、早退。确需离开时必须有人代班，并交接好注意事项；</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7.遵守单位内部的各项规章制度，对客户单位内部的机密事项，不准随意打听、记录、传播。</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8.对于各种情况要认真做好登记，做到事事有交待，件件有处理结果。做到字迹工整、无涂改、无撕页、无缺项漏项，每日9时前整理归档，以备后查。</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xml:space="preserve"> 9.保安队员日常生活中药保持仪容整洁、穿戴干净无异味，无长胡须、长指甲等现象；下班后在院区活动、外出、会客、探亲访友等非值勤时需着便服；</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10.按照《中国日报社消防条例》有关规定，所有保安队员为报社义务消防员，承担在报社发生火灾时的初期扑救工作。</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（二）工作绩效</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1.根据保安合同约定应承担的任务，组织安排勤务并积极参加中国日报社保卫处组织的各项有关安全检查、巡查工作。</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2.落实全力做好防火、防盗、防事故、防突发案件等防范措施，发现值勤区域内的安全隐患，立即报告，并协助予以处置。</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3.执勤时按规定着装，扎好领带，扣好襟扣，穿戴整齐，佩戴好标志服饰，严禁衣冠不整、夏冬服混穿等现象；</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4.执勤中要坚持文明执勤，说话和气，礼貌待人，树立形象，不发生任何执勤纠纷；</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5.保安人员对值勤区域内发生的不法侵害行为应及时制止，对不法行为，要边控制边报告，根据保卫处意见应送交公安机关或有关部门处理。支持和配合公安机关和其他执法部门依法执行公务。</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6.执勤中遇到重要情况要及时上报并妥善处置。不准迟报、漏报、隐瞒不报，认真做好值班记录。</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7.在执勤中遇到突发事件时按照时间、地点、人物、事情经过四要素，及时准确上报，不得积压、迟报、漏报、误报、谎报各种情况，更不能隐瞒不报、不得擅自处理。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8.保安队员在执勤值班时按规定随身携带对讲机等装具，保持通信联络畅通，值班电话不得因私占用；</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9.保持执勤值班岗位卫生整洁，自觉维护卫生秩序，做到窗明桌净，物品摆放整齐有序。</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10.完成中国日报社保卫处赋予的各类临时任务。</w:t>
      </w:r>
    </w:p>
    <w:p>
      <w:pPr>
        <w:pStyle w:val="35"/>
        <w:numPr>
          <w:ilvl w:val="0"/>
          <w:numId w:val="0"/>
        </w:numPr>
        <w:snapToGrid w:val="0"/>
        <w:spacing w:line="360" w:lineRule="auto"/>
        <w:ind w:firstLine="481"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四、考核细则</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集体部分：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1.未按照中国日报社保卫处岗位设置要求配备足量保安力量，出现空岗现象的，扣1～10分；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2.保安队员未配齐必要的警械器具、防护用品等执勤用品,扣1～5分；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3.保安员执勤或日常工作中不冷静，发生打架斗殴等问题，造成不良影响的，1起扣5～10分；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4.因缺乏训练，保安员工作中未及时发现、报告、处置问题，造成不良影响的，1次扣1～10分；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5.因教育管理不力，保安员私拿、偷盗单位或个人物品的，1次扣5～10分；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6.保安员在执勤时发生私自离职，造成不良后果的，1次扣1～10分；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7.保安员2人（含）以上集体出现违纪行为，给报社造成不良影响或损失的，1次扣5～10分；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8.保安员个人与社内、外租单位人员乱拉关系，给报社造成不良影响或损失的，1次扣1～10分；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9.保安员内部发生矛盾，发生争吵、谩骂等，影响正常执勤的，1次扣1～5分；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10.因保安队长安排不合理，导致缺岗、空岗，影响正常执勤的，1次扣1～5分；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11.工作时间不足3个月的实习生或短期工，超过合同约定比例10%的，1人扣2分；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12.保安员未经培训、考核的，1人扣1分，按累加求和计分；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13.每月离职人数超过2人（不含），每人扣2分，按累加求和计分；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14.提供保安员工资支付凭证和社保缴费凭证超过期限的，逾期1日扣1分，2日扣2分，按累加求和计分；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15.故意、恶意破坏或损坏报社电脑、对讲机、被服用品等公共资产的，每次扣5～10分；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16.保安员在微信、微博等公共信息渠道谈论、推送报社执勤事项，泄露执勤秘密，每次扣5～10分；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个人部分：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17.不服从报社领导检查指导、保卫处管理的，每人次扣1分、罚款50～200元；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18.保安员上岗服装不整洁、携带装备不齐全，每人项不符合扣1分、罚款50～200元；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19.保安员上岗时姿态不端正、精神萎靡不振，存在睡觉、玩手机等行为的，每人次扣1分、罚款50～200元；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20.保安员执勤时受到单位或客户投诉，经查实属于个人过错的，每人次扣1～10分、罚款200元；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21.责任区范围内有无照游商、张贴小广告等现象，每人起扣1分、罚款50～200元；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22.保安员未按要求巡视、检查、验证的，每人次扣1分、罚款100～200元；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23.保安员执勤中不能及时发现问题，发生尾随进入事件、使用假证或他人证件混入等情况的，每人次扣1分、罚款200元；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24.保安员执勤中发现问题不及时劝阻、报告的，每人次扣1分、罚款200元；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25.执勤中不服从命令、听从指挥的，每人次扣1分、罚款200元；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26.执勤时私放人员、车辆进入报社或新媒体大厦工作区的，每人次扣1分、罚款200元；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27.保安员私自收取单位或个人礼品礼物的，每人次扣1分、罚款200元；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28.保安员在执勤时疏导车辆不力的，每人次扣1分、罚款50～200元；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29.故意损坏、丢失保安服装、器具的，每人件扣1分、罚款200元；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30.违反报社管理规定或其它不规范的行为，每人次扣1分、罚款50～200元。</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以上条款按每季度累计分值作为季度综合考核结果。</w:t>
      </w:r>
    </w:p>
    <w:p>
      <w:pPr>
        <w:pStyle w:val="35"/>
        <w:numPr>
          <w:ilvl w:val="0"/>
          <w:numId w:val="0"/>
        </w:numPr>
        <w:snapToGrid w:val="0"/>
        <w:spacing w:line="360" w:lineRule="auto"/>
        <w:ind w:firstLine="481" w:firstLineChars="200"/>
        <w:rPr>
          <w:rFonts w:hint="eastAsia" w:ascii="Times New Roman" w:hAnsi="Times New Roman" w:eastAsia="宋体" w:cs="Times New Roman"/>
          <w:b/>
          <w:bCs/>
          <w:kern w:val="0"/>
          <w:sz w:val="24"/>
          <w:szCs w:val="24"/>
          <w:lang w:val="zh-CN" w:eastAsia="zh-CN" w:bidi="ar-SA"/>
        </w:rPr>
      </w:pPr>
      <w:r>
        <w:rPr>
          <w:rFonts w:hint="eastAsia" w:ascii="Times New Roman" w:hAnsi="Times New Roman" w:eastAsia="宋体" w:cs="Times New Roman"/>
          <w:b/>
          <w:bCs/>
          <w:kern w:val="0"/>
          <w:sz w:val="24"/>
          <w:szCs w:val="24"/>
          <w:lang w:val="zh-CN" w:eastAsia="zh-CN" w:bidi="ar-SA"/>
        </w:rPr>
        <w:t>五、季度综合考核标准：</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1.每季度综合评定90分以上（含90分）本季度保安服务费可全额支付；</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2.每季度综合评定80～89分按本季度保安服务费的5％扣除支付；</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3.每季度综合评定70～79分按本季度保安服务费的10％扣除支付；</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4.每季度综合评定60～69分按本季度保安服务费的20％扣除支付。</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5.给采购人造成损失或不良影响的可扣罚本季度保安服务费50％，后果严重的可终止合同并承担由此造成的损失。</w:t>
      </w:r>
    </w:p>
    <w:p>
      <w:pPr>
        <w:pStyle w:val="35"/>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xml:space="preserve"> </w:t>
      </w:r>
    </w:p>
    <w:p>
      <w:pPr>
        <w:pStyle w:val="3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p>
    <w:p>
      <w:pPr>
        <w:pageBreakBefore/>
      </w:pPr>
    </w:p>
    <w:p>
      <w:pPr>
        <w:pStyle w:val="40"/>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宋体" w:cs="Times New Roman"/>
          <w:b/>
          <w:bCs/>
          <w:sz w:val="32"/>
          <w:szCs w:val="32"/>
          <w:lang w:eastAsia="zh-CN"/>
        </w:rPr>
        <w:t>五</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eastAsia="zh-CN"/>
        </w:rPr>
        <w:t>方案</w:t>
      </w:r>
      <w:r>
        <w:rPr>
          <w:rFonts w:hint="default" w:ascii="Times New Roman" w:hAnsi="Times New Roman" w:eastAsia="宋体" w:cs="Times New Roman"/>
          <w:b/>
          <w:bCs/>
          <w:sz w:val="32"/>
          <w:szCs w:val="32"/>
        </w:rPr>
        <w:t>要求</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项目实施方案</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供应商针对本项目制定项目实施方案，内容包括：</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1. 针对本项目的理解和工作思路，分析可能遇到的服务重难点问题，并提出相应解决措施；</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3. 针对本项目的突发事件处理方案与各类应急预案；</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4. 为承接本项目所需的装备计划，包括拟投入的设备设施等；</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5. 针对本项目的人员录用与考核制度，包括人员录用与考核标准、淘汰机制、量化管理方法等；</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6. 针对本项目的人员培训计划、方式、内容，包括业务培训、思想教育等；</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7. 针对本项目的人员稳定性方案，包括人员流动率承诺、人员更换管理方案、稳定性保障方案等。</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8. 针对本项目的保密工作方案。</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 保安服务方案</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供应商针对本项目</w:t>
      </w:r>
      <w:bookmarkEnd w:id="0"/>
      <w:r>
        <w:rPr>
          <w:rFonts w:hint="eastAsia" w:ascii="Times New Roman" w:hAnsi="Times New Roman" w:eastAsia="宋体" w:cs="Times New Roman"/>
          <w:b w:val="0"/>
          <w:bCs w:val="0"/>
          <w:kern w:val="0"/>
          <w:sz w:val="24"/>
          <w:szCs w:val="24"/>
          <w:lang w:val="en-US" w:eastAsia="zh-CN" w:bidi="ar-SA"/>
        </w:rPr>
        <w:t>制定保安服务方案，内容包括：</w:t>
      </w:r>
    </w:p>
    <w:p>
      <w:pPr>
        <w:pStyle w:val="41"/>
        <w:numPr>
          <w:ilvl w:val="0"/>
          <w:numId w:val="0"/>
        </w:numPr>
        <w:snapToGrid w:val="0"/>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1. </w:t>
      </w:r>
      <w:r>
        <w:rPr>
          <w:rFonts w:hint="eastAsia" w:ascii="Times New Roman" w:hAnsi="Times New Roman" w:eastAsia="宋体" w:cs="Times New Roman"/>
          <w:b w:val="0"/>
          <w:bCs w:val="0"/>
          <w:kern w:val="0"/>
          <w:sz w:val="24"/>
          <w:szCs w:val="24"/>
          <w:lang w:val="en-US" w:eastAsia="zh-CN" w:bidi="ar-SA"/>
        </w:rPr>
        <w:t>内部秩序维护方案</w:t>
      </w:r>
      <w:r>
        <w:rPr>
          <w:rFonts w:hint="eastAsia" w:ascii="Times New Roman" w:hAnsi="Times New Roman" w:eastAsia="宋体" w:cs="Times New Roman"/>
          <w:kern w:val="0"/>
          <w:sz w:val="24"/>
          <w:szCs w:val="24"/>
          <w:lang w:val="en-US" w:eastAsia="zh-CN" w:bidi="ar-SA"/>
        </w:rPr>
        <w:t>；</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2. </w:t>
      </w:r>
      <w:r>
        <w:rPr>
          <w:rFonts w:hint="eastAsia" w:ascii="Times New Roman" w:hAnsi="Times New Roman" w:eastAsia="宋体" w:cs="Times New Roman"/>
          <w:b w:val="0"/>
          <w:bCs w:val="0"/>
          <w:kern w:val="0"/>
          <w:sz w:val="24"/>
          <w:szCs w:val="24"/>
          <w:lang w:val="en-US" w:eastAsia="zh-CN" w:bidi="ar-SA"/>
        </w:rPr>
        <w:t>安防监控、消防值班备班方案；</w:t>
      </w:r>
    </w:p>
    <w:p>
      <w:pPr>
        <w:pStyle w:val="41"/>
        <w:numPr>
          <w:ilvl w:val="0"/>
          <w:numId w:val="0"/>
        </w:numPr>
        <w:snapToGrid w:val="0"/>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 日常巡查、训练演练方案；</w:t>
      </w:r>
    </w:p>
    <w:p>
      <w:pPr>
        <w:pStyle w:val="41"/>
        <w:numPr>
          <w:ilvl w:val="0"/>
          <w:numId w:val="0"/>
        </w:numPr>
        <w:snapToGrid w:val="0"/>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 重要活动保障方案；</w:t>
      </w:r>
    </w:p>
    <w:p>
      <w:pPr>
        <w:pStyle w:val="41"/>
        <w:numPr>
          <w:ilvl w:val="0"/>
          <w:numId w:val="0"/>
        </w:numPr>
        <w:snapToGrid w:val="0"/>
        <w:spacing w:line="360" w:lineRule="auto"/>
        <w:ind w:firstLine="480" w:firstLineChars="200"/>
        <w:rPr>
          <w:rFonts w:hint="eastAsia" w:ascii="Times New Roman" w:hAnsi="Times New Roman" w:eastAsia="宋体" w:cs="Times New Roman"/>
          <w:b w:val="0"/>
          <w:bCs w:val="0"/>
          <w:i w:val="0"/>
          <w:iCs w:val="0"/>
          <w:kern w:val="0"/>
          <w:sz w:val="24"/>
          <w:szCs w:val="24"/>
          <w:shd w:val="clear"/>
          <w:lang w:val="en-US" w:eastAsia="zh-CN" w:bidi="ar-SA"/>
        </w:rPr>
      </w:pPr>
      <w:r>
        <w:rPr>
          <w:rFonts w:hint="eastAsia" w:ascii="Times New Roman" w:hAnsi="Times New Roman" w:eastAsia="宋体" w:cs="Times New Roman"/>
          <w:kern w:val="0"/>
          <w:sz w:val="24"/>
          <w:szCs w:val="24"/>
          <w:lang w:val="en-US" w:eastAsia="zh-CN" w:bidi="ar-SA"/>
        </w:rPr>
        <w:t>5. 升挂国旗仪式保障方案.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02B70E8C"/>
    <w:rsid w:val="15251905"/>
    <w:rsid w:val="196B5EF8"/>
    <w:rsid w:val="208A2CE8"/>
    <w:rsid w:val="20D802B3"/>
    <w:rsid w:val="210611FD"/>
    <w:rsid w:val="289947F7"/>
    <w:rsid w:val="2B511820"/>
    <w:rsid w:val="56995B07"/>
    <w:rsid w:val="58E24705"/>
    <w:rsid w:val="608510F9"/>
    <w:rsid w:val="62BB2818"/>
    <w:rsid w:val="77CA6F71"/>
    <w:rsid w:val="77EDDF96"/>
    <w:rsid w:val="9175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0e11cc27"/>
    <w:qFormat/>
    <w:uiPriority w:val="0"/>
    <w:pPr>
      <w:widowControl w:val="0"/>
      <w:jc w:val="both"/>
    </w:pPr>
    <w:rPr>
      <w:rFonts w:asciiTheme="minorHAnsi" w:hAnsiTheme="minorHAnsi" w:eastAsiaTheme="minorEastAsia" w:cstheme="minorBidi"/>
      <w:sz w:val="21"/>
      <w:szCs w:val="22"/>
    </w:rPr>
  </w:style>
  <w:style w:type="character" w:customStyle="1" w:styleId="9">
    <w:name w:val="Default Paragraph Fonteaa27f52"/>
    <w:semiHidden/>
    <w:qFormat/>
    <w:uiPriority w:val="0"/>
  </w:style>
  <w:style w:type="table" w:customStyle="1" w:styleId="10">
    <w:name w:val="Normal Table3e2e0a6f"/>
    <w:semiHidden/>
    <w:qFormat/>
    <w:uiPriority w:val="0"/>
    <w:tblPr>
      <w:tblCellMar>
        <w:top w:w="0" w:type="dxa"/>
        <w:left w:w="108" w:type="dxa"/>
        <w:bottom w:w="0" w:type="dxa"/>
        <w:right w:w="108" w:type="dxa"/>
      </w:tblCellMar>
    </w:tblPr>
  </w:style>
  <w:style w:type="paragraph" w:customStyle="1" w:styleId="11">
    <w:name w:val="Normal (Web)979f14b2"/>
    <w:basedOn w:val="8"/>
    <w:qFormat/>
    <w:uiPriority w:val="0"/>
    <w:pPr>
      <w:spacing w:before="0" w:beforeAutospacing="1" w:after="0" w:afterAutospacing="1"/>
      <w:ind w:left="0" w:right="0"/>
      <w:jc w:val="left"/>
    </w:pPr>
    <w:rPr>
      <w:kern w:val="0"/>
      <w:sz w:val="24"/>
      <w:lang w:val="en-US" w:eastAsia="zh-CN" w:bidi="ar"/>
    </w:rPr>
  </w:style>
  <w:style w:type="paragraph" w:customStyle="1" w:styleId="12">
    <w:name w:val="Normalbb003a50"/>
    <w:qFormat/>
    <w:uiPriority w:val="0"/>
    <w:pPr>
      <w:widowControl w:val="0"/>
      <w:jc w:val="both"/>
    </w:pPr>
    <w:rPr>
      <w:rFonts w:asciiTheme="minorHAnsi" w:hAnsiTheme="minorHAnsi" w:eastAsiaTheme="minorEastAsia" w:cstheme="minorBidi"/>
      <w:sz w:val="21"/>
      <w:szCs w:val="22"/>
    </w:rPr>
  </w:style>
  <w:style w:type="character" w:customStyle="1" w:styleId="13">
    <w:name w:val="Default Paragraph Fontf9bc4530"/>
    <w:semiHidden/>
    <w:qFormat/>
    <w:uiPriority w:val="0"/>
  </w:style>
  <w:style w:type="table" w:customStyle="1" w:styleId="14">
    <w:name w:val="Normal Table99dbe9f4"/>
    <w:semiHidden/>
    <w:qFormat/>
    <w:uiPriority w:val="0"/>
    <w:tblPr>
      <w:tblCellMar>
        <w:top w:w="0" w:type="dxa"/>
        <w:left w:w="108" w:type="dxa"/>
        <w:bottom w:w="0" w:type="dxa"/>
        <w:right w:w="108" w:type="dxa"/>
      </w:tblCellMar>
    </w:tblPr>
  </w:style>
  <w:style w:type="paragraph" w:customStyle="1" w:styleId="15">
    <w:name w:val="Normalff35cea8"/>
    <w:qFormat/>
    <w:uiPriority w:val="0"/>
    <w:pPr>
      <w:widowControl w:val="0"/>
      <w:jc w:val="both"/>
    </w:pPr>
    <w:rPr>
      <w:rFonts w:asciiTheme="minorHAnsi" w:hAnsiTheme="minorHAnsi" w:eastAsiaTheme="minorEastAsia" w:cstheme="minorBidi"/>
      <w:sz w:val="21"/>
      <w:szCs w:val="22"/>
    </w:rPr>
  </w:style>
  <w:style w:type="character" w:customStyle="1" w:styleId="16">
    <w:name w:val="Default Paragraph Fontc1721e4e"/>
    <w:semiHidden/>
    <w:qFormat/>
    <w:uiPriority w:val="0"/>
  </w:style>
  <w:style w:type="table" w:customStyle="1" w:styleId="17">
    <w:name w:val="Normal Table03c787ae"/>
    <w:semiHidden/>
    <w:qFormat/>
    <w:uiPriority w:val="0"/>
    <w:tblPr>
      <w:tblCellMar>
        <w:top w:w="0" w:type="dxa"/>
        <w:left w:w="108" w:type="dxa"/>
        <w:bottom w:w="0" w:type="dxa"/>
        <w:right w:w="108" w:type="dxa"/>
      </w:tblCellMar>
    </w:tblPr>
  </w:style>
  <w:style w:type="paragraph" w:customStyle="1" w:styleId="18">
    <w:name w:val="Normalf66f6031"/>
    <w:qFormat/>
    <w:uiPriority w:val="0"/>
    <w:pPr>
      <w:widowControl w:val="0"/>
      <w:jc w:val="both"/>
    </w:pPr>
    <w:rPr>
      <w:rFonts w:asciiTheme="minorHAnsi" w:hAnsiTheme="minorHAnsi" w:eastAsiaTheme="minorEastAsia" w:cstheme="minorBidi"/>
      <w:sz w:val="21"/>
      <w:szCs w:val="22"/>
    </w:rPr>
  </w:style>
  <w:style w:type="character" w:customStyle="1" w:styleId="19">
    <w:name w:val="Default Paragraph Font90043a29"/>
    <w:semiHidden/>
    <w:qFormat/>
    <w:uiPriority w:val="0"/>
  </w:style>
  <w:style w:type="table" w:customStyle="1" w:styleId="20">
    <w:name w:val="Normal Table002a0e6e"/>
    <w:semiHidden/>
    <w:qFormat/>
    <w:uiPriority w:val="0"/>
    <w:tblPr>
      <w:tblCellMar>
        <w:top w:w="0" w:type="dxa"/>
        <w:left w:w="108" w:type="dxa"/>
        <w:bottom w:w="0" w:type="dxa"/>
        <w:right w:w="108" w:type="dxa"/>
      </w:tblCellMar>
    </w:tblPr>
  </w:style>
  <w:style w:type="paragraph" w:customStyle="1" w:styleId="21">
    <w:name w:val="annotation text9a997cb1"/>
    <w:basedOn w:val="18"/>
    <w:qFormat/>
    <w:uiPriority w:val="0"/>
    <w:pPr>
      <w:jc w:val="left"/>
    </w:pPr>
  </w:style>
  <w:style w:type="paragraph" w:customStyle="1" w:styleId="22">
    <w:name w:val="Normal8213cdb5ca641690"/>
    <w:qFormat/>
    <w:uiPriority w:val="0"/>
    <w:pPr>
      <w:widowControl w:val="0"/>
      <w:jc w:val="both"/>
    </w:pPr>
    <w:rPr>
      <w:rFonts w:ascii="Calibri" w:hAnsi="Calibri" w:eastAsia="宋体" w:cs="Times New Roman"/>
      <w:kern w:val="0"/>
      <w:sz w:val="21"/>
      <w:szCs w:val="22"/>
      <w:lang w:val="en-US" w:eastAsia="zh-CN" w:bidi="ar-SA"/>
    </w:rPr>
  </w:style>
  <w:style w:type="paragraph" w:customStyle="1" w:styleId="23">
    <w:name w:val="Normala000f454a"/>
    <w:qFormat/>
    <w:uiPriority w:val="0"/>
    <w:pPr>
      <w:widowControl w:val="0"/>
      <w:jc w:val="both"/>
    </w:pPr>
    <w:rPr>
      <w:rFonts w:asciiTheme="minorHAnsi" w:hAnsiTheme="minorHAnsi" w:eastAsiaTheme="minorEastAsia" w:cstheme="minorBidi"/>
      <w:kern w:val="0"/>
      <w:sz w:val="21"/>
      <w:szCs w:val="22"/>
      <w:lang w:val="en-US" w:eastAsia="zh-CN" w:bidi="ar-SA"/>
    </w:rPr>
  </w:style>
  <w:style w:type="paragraph" w:customStyle="1" w:styleId="24">
    <w:name w:val="List Paragrapha313f39363"/>
    <w:basedOn w:val="23"/>
    <w:qFormat/>
    <w:uiPriority w:val="34"/>
    <w:pPr>
      <w:ind w:firstLine="420" w:firstLineChars="200"/>
    </w:pPr>
    <w:rPr>
      <w:kern w:val="2"/>
    </w:rPr>
  </w:style>
  <w:style w:type="paragraph" w:customStyle="1" w:styleId="25">
    <w:name w:val="Normal70a35972"/>
    <w:qFormat/>
    <w:uiPriority w:val="0"/>
    <w:pPr>
      <w:widowControl w:val="0"/>
      <w:jc w:val="both"/>
    </w:pPr>
    <w:rPr>
      <w:rFonts w:asciiTheme="minorHAnsi" w:hAnsiTheme="minorHAnsi" w:eastAsiaTheme="minorEastAsia" w:cstheme="minorBidi"/>
      <w:sz w:val="21"/>
      <w:szCs w:val="22"/>
    </w:rPr>
  </w:style>
  <w:style w:type="character" w:customStyle="1" w:styleId="26">
    <w:name w:val="Default Paragraph Font1b0383ae"/>
    <w:semiHidden/>
    <w:qFormat/>
    <w:uiPriority w:val="0"/>
  </w:style>
  <w:style w:type="table" w:customStyle="1" w:styleId="27">
    <w:name w:val="Normal Table48f1b351"/>
    <w:semiHidden/>
    <w:qFormat/>
    <w:uiPriority w:val="0"/>
    <w:tblPr>
      <w:tblCellMar>
        <w:top w:w="0" w:type="dxa"/>
        <w:left w:w="108" w:type="dxa"/>
        <w:bottom w:w="0" w:type="dxa"/>
        <w:right w:w="108" w:type="dxa"/>
      </w:tblCellMar>
    </w:tblPr>
  </w:style>
  <w:style w:type="paragraph" w:customStyle="1" w:styleId="28">
    <w:name w:val="Normalc7323a80"/>
    <w:qFormat/>
    <w:uiPriority w:val="0"/>
    <w:pPr>
      <w:widowControl w:val="0"/>
      <w:jc w:val="both"/>
    </w:pPr>
    <w:rPr>
      <w:rFonts w:asciiTheme="minorHAnsi" w:hAnsiTheme="minorHAnsi" w:eastAsiaTheme="minorEastAsia" w:cstheme="minorBidi"/>
      <w:sz w:val="21"/>
      <w:szCs w:val="22"/>
    </w:rPr>
  </w:style>
  <w:style w:type="character" w:customStyle="1" w:styleId="29">
    <w:name w:val="Default Paragraph Fontf1329b94"/>
    <w:semiHidden/>
    <w:qFormat/>
    <w:uiPriority w:val="0"/>
  </w:style>
  <w:style w:type="table" w:customStyle="1" w:styleId="30">
    <w:name w:val="Normal Table1194b82b"/>
    <w:semiHidden/>
    <w:unhideWhenUsed/>
    <w:qFormat/>
    <w:uiPriority w:val="99"/>
    <w:tblPr>
      <w:tblCellMar>
        <w:top w:w="0" w:type="dxa"/>
        <w:left w:w="108" w:type="dxa"/>
        <w:bottom w:w="0" w:type="dxa"/>
        <w:right w:w="108" w:type="dxa"/>
      </w:tblCellMar>
    </w:tblPr>
  </w:style>
  <w:style w:type="table" w:customStyle="1" w:styleId="31">
    <w:name w:val="Table Gridb394a566"/>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Normal9895b7f8"/>
    <w:qFormat/>
    <w:uiPriority w:val="0"/>
    <w:pPr>
      <w:widowControl w:val="0"/>
      <w:jc w:val="both"/>
    </w:pPr>
    <w:rPr>
      <w:rFonts w:asciiTheme="minorHAnsi" w:hAnsiTheme="minorHAnsi" w:eastAsiaTheme="minorEastAsia" w:cstheme="minorBidi"/>
      <w:sz w:val="21"/>
      <w:szCs w:val="22"/>
    </w:rPr>
  </w:style>
  <w:style w:type="character" w:customStyle="1" w:styleId="33">
    <w:name w:val="Default Paragraph Font5a234eb9"/>
    <w:semiHidden/>
    <w:qFormat/>
    <w:uiPriority w:val="0"/>
  </w:style>
  <w:style w:type="table" w:customStyle="1" w:styleId="34">
    <w:name w:val="Normal Table769d4434"/>
    <w:semiHidden/>
    <w:qFormat/>
    <w:uiPriority w:val="0"/>
    <w:tblPr>
      <w:tblCellMar>
        <w:top w:w="0" w:type="dxa"/>
        <w:left w:w="108" w:type="dxa"/>
        <w:bottom w:w="0" w:type="dxa"/>
        <w:right w:w="108" w:type="dxa"/>
      </w:tblCellMar>
    </w:tblPr>
  </w:style>
  <w:style w:type="paragraph" w:customStyle="1" w:styleId="35">
    <w:name w:val="List Paragrapha3078ce6aa"/>
    <w:qFormat/>
    <w:uiPriority w:val="34"/>
    <w:pPr>
      <w:ind w:firstLine="420" w:firstLineChars="200"/>
    </w:pPr>
    <w:rPr>
      <w:rFonts w:asciiTheme="minorHAnsi" w:hAnsiTheme="minorHAnsi" w:eastAsiaTheme="minorEastAsia" w:cstheme="minorBidi"/>
      <w:kern w:val="2"/>
    </w:rPr>
  </w:style>
  <w:style w:type="paragraph" w:customStyle="1" w:styleId="36">
    <w:name w:val="Normalae51b994d"/>
    <w:qFormat/>
    <w:uiPriority w:val="0"/>
    <w:pPr>
      <w:widowControl w:val="0"/>
      <w:jc w:val="both"/>
    </w:pPr>
    <w:rPr>
      <w:rFonts w:asciiTheme="minorHAnsi" w:hAnsiTheme="minorHAnsi" w:eastAsiaTheme="minorEastAsia" w:cstheme="minorBidi"/>
      <w:kern w:val="0"/>
      <w:sz w:val="21"/>
      <w:szCs w:val="22"/>
      <w:lang w:val="en-US" w:eastAsia="zh-CN" w:bidi="ar-SA"/>
    </w:rPr>
  </w:style>
  <w:style w:type="paragraph" w:customStyle="1" w:styleId="37">
    <w:name w:val="Normal0f5cbb8e"/>
    <w:qFormat/>
    <w:uiPriority w:val="0"/>
    <w:pPr>
      <w:widowControl w:val="0"/>
      <w:jc w:val="both"/>
    </w:pPr>
    <w:rPr>
      <w:rFonts w:asciiTheme="minorHAnsi" w:hAnsiTheme="minorHAnsi" w:eastAsiaTheme="minorEastAsia" w:cstheme="minorBidi"/>
      <w:sz w:val="21"/>
      <w:szCs w:val="22"/>
    </w:rPr>
  </w:style>
  <w:style w:type="character" w:customStyle="1" w:styleId="38">
    <w:name w:val="Default Paragraph Fonte77c8822"/>
    <w:semiHidden/>
    <w:qFormat/>
    <w:uiPriority w:val="0"/>
  </w:style>
  <w:style w:type="table" w:customStyle="1" w:styleId="39">
    <w:name w:val="Normal Tablec61cac94"/>
    <w:semiHidden/>
    <w:qFormat/>
    <w:uiPriority w:val="0"/>
    <w:tblPr>
      <w:tblCellMar>
        <w:top w:w="0" w:type="dxa"/>
        <w:left w:w="108" w:type="dxa"/>
        <w:bottom w:w="0" w:type="dxa"/>
        <w:right w:w="108" w:type="dxa"/>
      </w:tblCellMar>
    </w:tblPr>
  </w:style>
  <w:style w:type="paragraph" w:customStyle="1" w:styleId="40">
    <w:name w:val="Normal6d2a5aff1c4f29cb"/>
    <w:qFormat/>
    <w:uiPriority w:val="0"/>
    <w:pPr>
      <w:widowControl w:val="0"/>
      <w:jc w:val="both"/>
    </w:pPr>
    <w:rPr>
      <w:rFonts w:asciiTheme="minorHAnsi" w:hAnsiTheme="minorHAnsi" w:eastAsiaTheme="minorEastAsia" w:cstheme="minorBidi"/>
      <w:sz w:val="21"/>
      <w:szCs w:val="22"/>
    </w:rPr>
  </w:style>
  <w:style w:type="paragraph" w:customStyle="1" w:styleId="41">
    <w:name w:val="List Paragrapha376aa1fc8"/>
    <w:qFormat/>
    <w:uiPriority w:val="34"/>
    <w:pPr>
      <w:ind w:firstLine="420" w:firstLineChars="200"/>
    </w:pPr>
    <w:rPr>
      <w:rFonts w:asciiTheme="minorHAnsi" w:hAnsiTheme="minorHAnsi" w:eastAsiaTheme="minorEastAsia" w:cstheme="minorBidi"/>
      <w:kern w:val="2"/>
    </w:rPr>
  </w:style>
  <w:style w:type="paragraph" w:customStyle="1" w:styleId="42">
    <w:name w:val="Normalab0bcf2df"/>
    <w:qFormat/>
    <w:uiPriority w:val="0"/>
    <w:pPr>
      <w:widowControl w:val="0"/>
      <w:jc w:val="both"/>
    </w:pPr>
    <w:rPr>
      <w:rFonts w:asciiTheme="minorHAnsi" w:hAnsiTheme="minorHAnsi" w:eastAsiaTheme="minorEastAsia" w:cstheme="minorBidi"/>
      <w:kern w:val="0"/>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11791</Words>
  <Characters>12138</Characters>
  <Lines>1</Lines>
  <Paragraphs>1</Paragraphs>
  <TotalTime>32</TotalTime>
  <ScaleCrop>false</ScaleCrop>
  <LinksUpToDate>false</LinksUpToDate>
  <CharactersWithSpaces>12280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fanfujia</cp:lastModifiedBy>
  <dcterms:modified xsi:type="dcterms:W3CDTF">2026-04-24T09:41:10Z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