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spacing w:before="260" w:after="260"/>
        <w:jc w:val="center"/>
        <w:outlineLvl w:val="1"/>
        <w:rPr>
          <w:rFonts w:hint="default" w:ascii="Times New Roman" w:hAnsi="Times New Roman" w:eastAsia="华文中宋" w:cs="Times New Roman"/>
          <w:b/>
          <w:bCs/>
          <w:kern w:val="0"/>
          <w:sz w:val="40"/>
          <w:szCs w:val="40"/>
        </w:rPr>
      </w:pPr>
      <w:bookmarkStart w:id="0" w:name="_Toc360627073"/>
      <w:r>
        <w:rPr>
          <w:rFonts w:hint="default" w:ascii="Times New Roman" w:hAnsi="Times New Roman" w:eastAsia="华文中宋" w:cs="Times New Roman"/>
          <w:b/>
          <w:bCs/>
          <w:kern w:val="0"/>
          <w:sz w:val="40"/>
          <w:szCs w:val="40"/>
        </w:rPr>
        <w:t>中国日报社</w:t>
      </w:r>
      <w:r>
        <w:rPr>
          <w:rFonts w:hint="eastAsia" w:ascii="Times New Roman" w:hAnsi="Times New Roman" w:eastAsia="华文中宋" w:cs="Times New Roman"/>
          <w:b/>
          <w:bCs/>
          <w:kern w:val="0"/>
          <w:sz w:val="40"/>
          <w:szCs w:val="40"/>
          <w:lang w:val="en-US" w:eastAsia="zh"/>
        </w:rPr>
        <w:t>202</w:t>
      </w:r>
      <w:r>
        <w:rPr>
          <w:rFonts w:hint="eastAsia" w:ascii="Times New Roman" w:hAnsi="Times New Roman" w:eastAsia="华文中宋" w:cs="Times New Roman"/>
          <w:b/>
          <w:bCs/>
          <w:kern w:val="0"/>
          <w:sz w:val="40"/>
          <w:szCs w:val="40"/>
          <w:lang w:val="en-US" w:eastAsia="zh-CN"/>
        </w:rPr>
        <w:t>5</w:t>
      </w:r>
      <w:r>
        <w:rPr>
          <w:rFonts w:hint="default" w:ascii="Times New Roman" w:hAnsi="Times New Roman" w:eastAsia="华文中宋" w:cs="Times New Roman"/>
          <w:b/>
          <w:bCs/>
          <w:kern w:val="0"/>
          <w:sz w:val="40"/>
          <w:szCs w:val="40"/>
        </w:rPr>
        <w:t>年国产新闻纸采购项目采购需求</w:t>
      </w:r>
    </w:p>
    <w:p>
      <w:pPr>
        <w:tabs>
          <w:tab w:val="left" w:pos="420"/>
        </w:tabs>
        <w:spacing w:before="260" w:after="260"/>
        <w:jc w:val="center"/>
        <w:outlineLvl w:val="1"/>
        <w:rPr>
          <w:rFonts w:hint="default" w:ascii="Times New Roman" w:hAnsi="Times New Roman" w:eastAsia="华文中宋" w:cs="Times New Roman"/>
          <w:b/>
          <w:bCs/>
          <w:kern w:val="0"/>
          <w:sz w:val="36"/>
          <w:szCs w:val="36"/>
        </w:rPr>
      </w:pPr>
      <w:r>
        <w:rPr>
          <w:rFonts w:hint="default" w:ascii="Times New Roman" w:hAnsi="Times New Roman" w:eastAsia="华文中宋" w:cs="Times New Roman"/>
          <w:b/>
          <w:bCs/>
          <w:kern w:val="0"/>
          <w:sz w:val="36"/>
          <w:szCs w:val="36"/>
        </w:rPr>
        <w:t>一、商务要求</w:t>
      </w:r>
      <w:bookmarkEnd w:id="0"/>
    </w:p>
    <w:p>
      <w:pPr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1、本部分内容是根据本项目实际情况制定的。</w:t>
      </w:r>
    </w:p>
    <w:p>
      <w:pPr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2、投标人必须仔细阅读本部分的全部条款。对本部分中存在的任何疑问、遗漏或相互矛盾之处，或是对于相关要求不清楚，认为存在歧视、限制的情况，投标人可以向采购中心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或采购人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寻求书面澄清。</w:t>
      </w:r>
    </w:p>
    <w:p>
      <w:pPr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3、本部分所列明的工艺、材料和设备的标准以及参照的品牌或分类号仅起说明作用，并没有任何限制性，投标人在投标中可以选用替代标准，品牌或分类号，但这些替代应当等于或优于文件技术要求。</w:t>
      </w:r>
    </w:p>
    <w:p>
      <w:pPr>
        <w:snapToGrid w:val="0"/>
        <w:spacing w:line="360" w:lineRule="auto"/>
        <w:ind w:firstLine="640" w:firstLineChars="200"/>
        <w:jc w:val="left"/>
        <w:outlineLvl w:val="0"/>
        <w:rPr>
          <w:rFonts w:hint="default" w:ascii="Times New Roman" w:hAnsi="Times New Roman" w:eastAsia="仿宋_GB2312" w:cs="Times New Roman"/>
          <w:bCs/>
          <w:kern w:val="4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44"/>
          <w:sz w:val="32"/>
          <w:szCs w:val="32"/>
        </w:rPr>
        <w:t>4、采购内容：普白</w:t>
      </w:r>
      <w:r>
        <w:rPr>
          <w:rFonts w:hint="eastAsia" w:ascii="Times New Roman" w:hAnsi="Times New Roman" w:eastAsia="仿宋_GB2312" w:cs="Times New Roman"/>
          <w:bCs/>
          <w:kern w:val="44"/>
          <w:sz w:val="32"/>
          <w:szCs w:val="32"/>
          <w:lang w:eastAsia="zh-CN"/>
        </w:rPr>
        <w:t>和高白</w:t>
      </w:r>
      <w:r>
        <w:rPr>
          <w:rFonts w:hint="default" w:ascii="Times New Roman" w:hAnsi="Times New Roman" w:eastAsia="仿宋_GB2312" w:cs="Times New Roman"/>
          <w:bCs/>
          <w:kern w:val="44"/>
          <w:sz w:val="32"/>
          <w:szCs w:val="32"/>
        </w:rPr>
        <w:t>新闻纸。</w:t>
      </w:r>
    </w:p>
    <w:p>
      <w:pPr>
        <w:snapToGrid w:val="0"/>
        <w:spacing w:line="360" w:lineRule="auto"/>
        <w:ind w:firstLine="640" w:firstLineChars="200"/>
        <w:jc w:val="left"/>
        <w:outlineLvl w:val="0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1" w:name="_Toc360627074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、本项目采购新闻纸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"/>
        </w:rPr>
        <w:t>4975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共分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包:</w:t>
      </w:r>
    </w:p>
    <w:p>
      <w:pPr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第1包：A类新闻纸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（普白型）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，包含地区：北京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"/>
        </w:rPr>
        <w:t>11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吨、济南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"/>
        </w:rPr>
        <w:t>17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吨、沈阳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吨、西安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、上海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，合计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"/>
        </w:rPr>
        <w:t>24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40吨；</w:t>
      </w:r>
    </w:p>
    <w:p>
      <w:pPr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采购预算：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"/>
        </w:rPr>
        <w:t>13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</w:t>
      </w:r>
    </w:p>
    <w:p>
      <w:pPr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第2包：A类新闻纸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（普白型）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，包含地区：广州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350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吨、福州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吨、长沙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吨、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杭州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吨、成都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，合计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1550吨；</w:t>
      </w:r>
    </w:p>
    <w:p>
      <w:pPr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采购预算：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852.5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</w:t>
      </w:r>
    </w:p>
    <w:p>
      <w:pPr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第3包：A类新闻纸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（普白型）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，包含地区：南京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、武汉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55吨、无锡130吨，合计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85吨；</w:t>
      </w:r>
    </w:p>
    <w:p>
      <w:pPr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采购预算：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266.75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</w:t>
      </w:r>
    </w:p>
    <w:p>
      <w:pPr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4包：A类新闻纸（高白型），包含地区：北京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0吨、上海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吨、广州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，合计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00吨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>
      <w:pPr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采购预算：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300.00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万元。</w:t>
      </w:r>
    </w:p>
    <w:p>
      <w:pPr>
        <w:rPr>
          <w:rFonts w:hint="default" w:ascii="Times New Roman" w:hAnsi="Times New Roman" w:eastAsia="华文中宋" w:cs="Times New Roman"/>
          <w:b/>
          <w:bCs/>
          <w:kern w:val="0"/>
          <w:sz w:val="44"/>
          <w:szCs w:val="44"/>
        </w:rPr>
      </w:pPr>
      <w:r>
        <w:rPr>
          <w:rFonts w:hint="default" w:ascii="Times New Roman" w:hAnsi="Times New Roman" w:eastAsia="华文中宋" w:cs="Times New Roman"/>
          <w:b/>
          <w:bCs/>
          <w:kern w:val="0"/>
          <w:sz w:val="44"/>
          <w:szCs w:val="44"/>
        </w:rPr>
        <w:br w:type="page"/>
      </w:r>
    </w:p>
    <w:p>
      <w:pPr>
        <w:snapToGrid w:val="0"/>
        <w:spacing w:line="360" w:lineRule="auto"/>
        <w:jc w:val="center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华文中宋" w:cs="Times New Roman"/>
          <w:b/>
          <w:bCs/>
          <w:kern w:val="0"/>
          <w:sz w:val="36"/>
          <w:szCs w:val="36"/>
        </w:rPr>
        <w:t>二、技术及服务要求</w:t>
      </w:r>
      <w:bookmarkEnd w:id="1"/>
    </w:p>
    <w:p>
      <w:pPr>
        <w:snapToGrid w:val="0"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以下标有“★”的指标为符合性审查项，供应商必须逐项响应，不满足将导致符合性审查不通过。</w:t>
      </w:r>
    </w:p>
    <w:p>
      <w:pPr>
        <w:snapToGrid w:val="0"/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1.技术指标表</w:t>
      </w:r>
    </w:p>
    <w:tbl>
      <w:tblPr>
        <w:tblStyle w:val="8"/>
        <w:tblW w:w="86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704"/>
        <w:gridCol w:w="1396"/>
        <w:gridCol w:w="5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重要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程度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项目</w:t>
            </w:r>
          </w:p>
        </w:tc>
        <w:tc>
          <w:tcPr>
            <w:tcW w:w="59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bookmarkStart w:id="2" w:name="_GoBack" w:colFirst="0" w:colLast="0"/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★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纸张克重</w:t>
            </w:r>
          </w:p>
        </w:tc>
        <w:tc>
          <w:tcPr>
            <w:tcW w:w="5909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48g/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，偏差：-1～0克；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★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裂断长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指数</w:t>
            </w:r>
          </w:p>
        </w:tc>
        <w:tc>
          <w:tcPr>
            <w:tcW w:w="5909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＞4000m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★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白度</w:t>
            </w:r>
          </w:p>
        </w:tc>
        <w:tc>
          <w:tcPr>
            <w:tcW w:w="5909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普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白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型56-59 %ISO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高白型65-67 %ISO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★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不透明度</w:t>
            </w:r>
          </w:p>
        </w:tc>
        <w:tc>
          <w:tcPr>
            <w:tcW w:w="5909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&gt;93%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★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平滑度</w:t>
            </w:r>
          </w:p>
        </w:tc>
        <w:tc>
          <w:tcPr>
            <w:tcW w:w="5909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&gt;35秒（双面）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★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水分</w:t>
            </w:r>
          </w:p>
        </w:tc>
        <w:tc>
          <w:tcPr>
            <w:tcW w:w="5909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6-9%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★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破损率</w:t>
            </w:r>
          </w:p>
        </w:tc>
        <w:tc>
          <w:tcPr>
            <w:tcW w:w="5909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★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接头率</w:t>
            </w:r>
          </w:p>
        </w:tc>
        <w:tc>
          <w:tcPr>
            <w:tcW w:w="5909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9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★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外包装</w:t>
            </w:r>
          </w:p>
        </w:tc>
        <w:tc>
          <w:tcPr>
            <w:tcW w:w="5909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牛皮纸不少于2层，拉力强、防潮、不易破损。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10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★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卷筒芯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内径</w:t>
            </w:r>
          </w:p>
        </w:tc>
        <w:tc>
          <w:tcPr>
            <w:tcW w:w="5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76mm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11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★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纸面要求</w:t>
            </w:r>
          </w:p>
        </w:tc>
        <w:tc>
          <w:tcPr>
            <w:tcW w:w="5909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纸面平整，不应有洞眼、裂口、褶子、疙瘩、汽斑、玻璃花、压爆等外观纸病，印刷中不应掉粉掉毛。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7" w:hRule="atLeast"/>
        </w:trPr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12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★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纸张规格</w:t>
            </w:r>
          </w:p>
        </w:tc>
        <w:tc>
          <w:tcPr>
            <w:tcW w:w="5909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纸卷横幅：第一包680mm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1360mm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；第二包680mm；第三包680mm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；第四包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680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"/>
              </w:rPr>
              <w:t>mm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。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复卷直径：950－1150mm</w:t>
            </w:r>
          </w:p>
        </w:tc>
      </w:tr>
      <w:bookmarkEnd w:id="2"/>
    </w:tbl>
    <w:p>
      <w:pPr>
        <w:snapToGrid w:val="0"/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2、服务要求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80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服务内容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8027" w:type="dxa"/>
            <w:noWrap w:val="0"/>
            <w:vAlign w:val="top"/>
          </w:tcPr>
          <w:p>
            <w:pPr>
              <w:snapToGrid w:val="0"/>
              <w:spacing w:line="360" w:lineRule="auto"/>
              <w:jc w:val="left"/>
              <w:outlineLvl w:val="0"/>
              <w:rPr>
                <w:rFonts w:hint="default" w:ascii="Times New Roman" w:hAnsi="Times New Roman" w:eastAsia="仿宋_GB2312" w:cs="Times New Roman"/>
                <w:bCs/>
                <w:kern w:val="44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因各印点消耗数量不稳定，采购人可在各包的总量不变的情况下，在各印点间进行小幅调剂。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8027" w:type="dxa"/>
            <w:noWrap w:val="0"/>
            <w:vAlign w:val="top"/>
          </w:tcPr>
          <w:p>
            <w:pPr>
              <w:snapToGrid w:val="0"/>
              <w:spacing w:line="360" w:lineRule="auto"/>
              <w:jc w:val="left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质量保证期：采购人签发最终验收合格证书之日起至6个月止，上述期限内，货物出现质量问题，中标供应商应当无偿负责更换和承担相应的赔偿责任。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8027" w:type="dxa"/>
            <w:noWrap w:val="0"/>
            <w:vAlign w:val="top"/>
          </w:tcPr>
          <w:p>
            <w:pPr>
              <w:snapToGrid w:val="0"/>
              <w:spacing w:line="360" w:lineRule="auto"/>
              <w:jc w:val="left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供货地点：采购人根据实际供货需求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提前30天通知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供应商，送到指定的国内印点。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8027" w:type="dxa"/>
            <w:noWrap w:val="0"/>
            <w:vAlign w:val="top"/>
          </w:tcPr>
          <w:p>
            <w:pPr>
              <w:snapToGrid w:val="0"/>
              <w:spacing w:line="360" w:lineRule="auto"/>
              <w:jc w:val="left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供货时间：自采购合同签订日期起，采购人根据实际需求，不定时、分批次向中标供应商订购新闻纸，直至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各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包采购数量完成。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中标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供应商收到采购人发出的新闻纸采购通知单之日起，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日内供货到位。</w:t>
            </w:r>
          </w:p>
        </w:tc>
      </w:tr>
    </w:tbl>
    <w:p>
      <w:pPr>
        <w:snapToGrid w:val="0"/>
        <w:spacing w:line="360" w:lineRule="auto"/>
        <w:jc w:val="left"/>
        <w:outlineLvl w:val="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、服务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方案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</w:t>
      </w:r>
    </w:p>
    <w:p>
      <w:pPr>
        <w:snapToGrid w:val="0"/>
        <w:spacing w:line="600" w:lineRule="exact"/>
        <w:ind w:firstLine="640" w:firstLineChars="200"/>
        <w:jc w:val="left"/>
        <w:outlineLvl w:val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供应商应针对本项目提供项目实施方案，包括：</w:t>
      </w:r>
    </w:p>
    <w:p>
      <w:pPr>
        <w:snapToGrid w:val="0"/>
        <w:spacing w:line="600" w:lineRule="exact"/>
        <w:ind w:firstLine="640" w:firstLineChars="200"/>
        <w:jc w:val="left"/>
        <w:outlineLvl w:val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 产品供货保障措施；</w:t>
      </w:r>
    </w:p>
    <w:p>
      <w:pPr>
        <w:snapToGrid w:val="0"/>
        <w:spacing w:line="600" w:lineRule="exact"/>
        <w:ind w:firstLine="640" w:firstLineChars="200"/>
        <w:jc w:val="left"/>
        <w:outlineLvl w:val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 产品质量保障措施；</w:t>
      </w:r>
    </w:p>
    <w:p>
      <w:pPr>
        <w:snapToGrid w:val="0"/>
        <w:spacing w:line="600" w:lineRule="exact"/>
        <w:ind w:firstLine="640" w:firstLineChars="200"/>
        <w:jc w:val="left"/>
        <w:outlineLvl w:val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 配送运输方案；</w:t>
      </w:r>
    </w:p>
    <w:p>
      <w:pPr>
        <w:snapToGrid w:val="0"/>
        <w:spacing w:line="600" w:lineRule="exact"/>
        <w:ind w:firstLine="640" w:firstLineChars="200"/>
        <w:jc w:val="left"/>
        <w:outlineLvl w:val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 售后服务方案。</w:t>
      </w:r>
    </w:p>
    <w:sectPr>
      <w:footerReference r:id="rId3" w:type="default"/>
      <w:pgSz w:w="11906" w:h="16838"/>
      <w:pgMar w:top="1474" w:right="1588" w:bottom="1474" w:left="158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1923"/>
        <w:tab w:val="clear" w:pos="4153"/>
      </w:tabs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trackRevisions w:val="true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BD2"/>
    <w:rsid w:val="000E49C5"/>
    <w:rsid w:val="0011494F"/>
    <w:rsid w:val="001A0641"/>
    <w:rsid w:val="001A721F"/>
    <w:rsid w:val="002557EA"/>
    <w:rsid w:val="002F39F6"/>
    <w:rsid w:val="00302A1C"/>
    <w:rsid w:val="003B01D9"/>
    <w:rsid w:val="003E2EC4"/>
    <w:rsid w:val="003E31D7"/>
    <w:rsid w:val="00453592"/>
    <w:rsid w:val="004B3523"/>
    <w:rsid w:val="00512158"/>
    <w:rsid w:val="0055528C"/>
    <w:rsid w:val="00586BAC"/>
    <w:rsid w:val="00622B1F"/>
    <w:rsid w:val="00674BF9"/>
    <w:rsid w:val="00723BD2"/>
    <w:rsid w:val="00752127"/>
    <w:rsid w:val="0077685A"/>
    <w:rsid w:val="007A05BF"/>
    <w:rsid w:val="008407F2"/>
    <w:rsid w:val="009927A9"/>
    <w:rsid w:val="00CB67F6"/>
    <w:rsid w:val="00D53AA8"/>
    <w:rsid w:val="00E904BD"/>
    <w:rsid w:val="00F71213"/>
    <w:rsid w:val="00FC27FA"/>
    <w:rsid w:val="07B05960"/>
    <w:rsid w:val="09907962"/>
    <w:rsid w:val="0B9E4A90"/>
    <w:rsid w:val="1AFF8209"/>
    <w:rsid w:val="1E872FCB"/>
    <w:rsid w:val="1F8C4424"/>
    <w:rsid w:val="22022B8E"/>
    <w:rsid w:val="271D5F82"/>
    <w:rsid w:val="27326980"/>
    <w:rsid w:val="27C26214"/>
    <w:rsid w:val="2CDA0C05"/>
    <w:rsid w:val="2FFF8340"/>
    <w:rsid w:val="39BA7DF4"/>
    <w:rsid w:val="3BF65D81"/>
    <w:rsid w:val="3DC66E37"/>
    <w:rsid w:val="4008381E"/>
    <w:rsid w:val="41150D34"/>
    <w:rsid w:val="48B2192D"/>
    <w:rsid w:val="4DFDD4BB"/>
    <w:rsid w:val="51076DAB"/>
    <w:rsid w:val="5DEEE441"/>
    <w:rsid w:val="5FFC3903"/>
    <w:rsid w:val="626652FA"/>
    <w:rsid w:val="66E461DB"/>
    <w:rsid w:val="6E7BEE76"/>
    <w:rsid w:val="6FBF5AB3"/>
    <w:rsid w:val="6FFFE305"/>
    <w:rsid w:val="7391384C"/>
    <w:rsid w:val="758F6774"/>
    <w:rsid w:val="76FF50F5"/>
    <w:rsid w:val="77AEE333"/>
    <w:rsid w:val="787D8129"/>
    <w:rsid w:val="78C80EDF"/>
    <w:rsid w:val="79FD1EE0"/>
    <w:rsid w:val="79FF6B93"/>
    <w:rsid w:val="7AAEAB54"/>
    <w:rsid w:val="7BEFBE95"/>
    <w:rsid w:val="7EE9303B"/>
    <w:rsid w:val="7F055A88"/>
    <w:rsid w:val="9BD74172"/>
    <w:rsid w:val="BDABF8F4"/>
    <w:rsid w:val="BEBC6D7A"/>
    <w:rsid w:val="BF773410"/>
    <w:rsid w:val="BFBDF870"/>
    <w:rsid w:val="BFDD1D2B"/>
    <w:rsid w:val="CDB5B908"/>
    <w:rsid w:val="DFFB0BC8"/>
    <w:rsid w:val="EBBFA973"/>
    <w:rsid w:val="ECFF2C48"/>
    <w:rsid w:val="EDC26FC1"/>
    <w:rsid w:val="F3EF6500"/>
    <w:rsid w:val="F72EE767"/>
    <w:rsid w:val="FBBF1BBA"/>
    <w:rsid w:val="FD9FF4CA"/>
    <w:rsid w:val="FDF419CD"/>
    <w:rsid w:val="FDFD2825"/>
    <w:rsid w:val="FF370B1B"/>
    <w:rsid w:val="FF5ED801"/>
    <w:rsid w:val="FFBAE64E"/>
    <w:rsid w:val="FFD7FF43"/>
    <w:rsid w:val="FFF143CF"/>
    <w:rsid w:val="FFFB730C"/>
    <w:rsid w:val="FFFCCE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eastAsia="宋体"/>
      <w:kern w:val="0"/>
      <w:sz w:val="20"/>
      <w:szCs w:val="20"/>
    </w:r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10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1112</Characters>
  <Lines>9</Lines>
  <Paragraphs>2</Paragraphs>
  <TotalTime>386</TotalTime>
  <ScaleCrop>false</ScaleCrop>
  <LinksUpToDate>false</LinksUpToDate>
  <CharactersWithSpaces>1305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2021-11-25T22:18:00Z</dcterms:created>
  <dc:creator>th</dc:creator>
  <cp:lastModifiedBy>kylin</cp:lastModifiedBy>
  <dcterms:modified xsi:type="dcterms:W3CDTF">2025-06-26T08:47:22Z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C74E611C7A6046628863AF4A7E74D082</vt:lpwstr>
  </property>
</Properties>
</file>