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9B4" w:rsidRDefault="00133C89" w:rsidP="008339B4">
      <w:pPr>
        <w:spacing w:line="560" w:lineRule="exact"/>
        <w:rPr>
          <w:rFonts w:ascii="黑体" w:eastAsia="黑体" w:hAnsi="黑体" w:cs="黑体"/>
          <w:sz w:val="32"/>
          <w:szCs w:val="32"/>
        </w:rPr>
      </w:pPr>
      <w:bookmarkStart w:id="0" w:name="_GoBack"/>
      <w:bookmarkEnd w:id="0"/>
      <w:r>
        <w:rPr>
          <w:rFonts w:ascii="黑体" w:eastAsia="黑体" w:hAnsi="黑体" w:cs="黑体" w:hint="eastAsia"/>
          <w:sz w:val="32"/>
          <w:szCs w:val="32"/>
        </w:rPr>
        <w:t>第二包：</w:t>
      </w:r>
    </w:p>
    <w:p w:rsidR="008339B4" w:rsidRDefault="008339B4" w:rsidP="008339B4">
      <w:pPr>
        <w:spacing w:line="560" w:lineRule="exact"/>
        <w:rPr>
          <w:rFonts w:ascii="黑体" w:eastAsia="黑体" w:hAnsi="黑体" w:cs="黑体"/>
          <w:sz w:val="32"/>
          <w:szCs w:val="32"/>
        </w:rPr>
      </w:pPr>
    </w:p>
    <w:p w:rsidR="008339B4" w:rsidRDefault="008339B4" w:rsidP="008339B4">
      <w:pPr>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中央党史和文献研究院北分办公区物业</w:t>
      </w:r>
    </w:p>
    <w:p w:rsidR="008339B4" w:rsidRDefault="008339B4" w:rsidP="008339B4">
      <w:pPr>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管理服务基本情况及服务要求</w:t>
      </w:r>
    </w:p>
    <w:p w:rsidR="008339B4" w:rsidRDefault="008339B4" w:rsidP="008339B4">
      <w:pPr>
        <w:spacing w:line="560" w:lineRule="exact"/>
        <w:rPr>
          <w:rFonts w:ascii="仿宋" w:eastAsia="仿宋" w:hAnsi="仿宋" w:cs="仿宋"/>
          <w:sz w:val="32"/>
          <w:szCs w:val="32"/>
        </w:rPr>
      </w:pPr>
    </w:p>
    <w:p w:rsidR="008339B4" w:rsidRDefault="008339B4" w:rsidP="008339B4">
      <w:pPr>
        <w:adjustRightInd w:val="0"/>
        <w:spacing w:beforeLines="50" w:before="156" w:afterLines="50" w:after="156" w:line="560" w:lineRule="exact"/>
        <w:ind w:firstLineChars="196" w:firstLine="472"/>
        <w:textAlignment w:val="baseline"/>
        <w:rPr>
          <w:rFonts w:ascii="仿宋" w:eastAsia="仿宋" w:hAnsi="仿宋" w:cs="仿宋"/>
          <w:b/>
          <w:kern w:val="0"/>
          <w:sz w:val="24"/>
        </w:rPr>
      </w:pPr>
      <w:r>
        <w:rPr>
          <w:rFonts w:ascii="仿宋" w:eastAsia="仿宋" w:hAnsi="仿宋" w:cs="仿宋" w:hint="eastAsia"/>
          <w:b/>
          <w:kern w:val="0"/>
          <w:sz w:val="24"/>
        </w:rPr>
        <w:t>一、基本情况：</w:t>
      </w:r>
    </w:p>
    <w:p w:rsidR="008339B4" w:rsidRDefault="008339B4" w:rsidP="008339B4">
      <w:pPr>
        <w:snapToGrid w:val="0"/>
        <w:spacing w:line="560" w:lineRule="exact"/>
        <w:ind w:firstLineChars="200" w:firstLine="482"/>
        <w:rPr>
          <w:rFonts w:ascii="仿宋" w:eastAsia="仿宋" w:hAnsi="仿宋" w:cs="仿宋"/>
          <w:b/>
          <w:kern w:val="0"/>
          <w:sz w:val="24"/>
        </w:rPr>
      </w:pPr>
      <w:r>
        <w:rPr>
          <w:rFonts w:ascii="仿宋" w:eastAsia="仿宋" w:hAnsi="仿宋" w:cs="仿宋" w:hint="eastAsia"/>
          <w:b/>
          <w:kern w:val="0"/>
          <w:sz w:val="24"/>
        </w:rPr>
        <w:t>（一）单位情况：</w:t>
      </w:r>
    </w:p>
    <w:p w:rsidR="008339B4" w:rsidRDefault="008339B4" w:rsidP="008339B4">
      <w:pPr>
        <w:snapToGrid w:val="0"/>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中央党史和文献研究院北分办公区，是研究院三个办公区之一，位于北京市海淀区北四环西路69号（北四环海淀桥北侧向西200米）。建筑面积23362㎡。</w:t>
      </w:r>
    </w:p>
    <w:p w:rsidR="008339B4" w:rsidRDefault="008339B4" w:rsidP="008339B4">
      <w:pPr>
        <w:snapToGrid w:val="0"/>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本院区各种设施设备性能良好，运行正常。</w:t>
      </w:r>
    </w:p>
    <w:p w:rsidR="008339B4" w:rsidRDefault="008339B4" w:rsidP="008339B4">
      <w:pPr>
        <w:snapToGrid w:val="0"/>
        <w:spacing w:line="560" w:lineRule="exact"/>
        <w:ind w:firstLineChars="200" w:firstLine="482"/>
        <w:rPr>
          <w:rFonts w:ascii="仿宋" w:eastAsia="仿宋" w:hAnsi="仿宋" w:cs="仿宋"/>
          <w:b/>
          <w:kern w:val="0"/>
          <w:sz w:val="24"/>
        </w:rPr>
      </w:pPr>
      <w:r>
        <w:rPr>
          <w:rFonts w:ascii="仿宋" w:eastAsia="仿宋" w:hAnsi="仿宋" w:cs="仿宋" w:hint="eastAsia"/>
          <w:b/>
          <w:kern w:val="0"/>
          <w:sz w:val="24"/>
        </w:rPr>
        <w:t>（二）办公楼物业管理服务范围：</w:t>
      </w:r>
    </w:p>
    <w:p w:rsidR="008339B4" w:rsidRDefault="00BC0DA8" w:rsidP="008339B4">
      <w:pPr>
        <w:adjustRightInd w:val="0"/>
        <w:spacing w:line="560" w:lineRule="exact"/>
        <w:ind w:firstLineChars="196" w:firstLine="470"/>
        <w:textAlignment w:val="baseline"/>
        <w:rPr>
          <w:rFonts w:ascii="仿宋" w:eastAsia="仿宋" w:hAnsi="仿宋" w:cs="仿宋"/>
          <w:kern w:val="0"/>
          <w:sz w:val="24"/>
        </w:rPr>
      </w:pPr>
      <w:r w:rsidRPr="00EA7670">
        <w:rPr>
          <w:rFonts w:ascii="仿宋" w:eastAsia="仿宋" w:hAnsi="仿宋" w:cs="仿宋" w:hint="eastAsia"/>
          <w:kern w:val="0"/>
          <w:sz w:val="24"/>
        </w:rPr>
        <w:t>1号</w:t>
      </w:r>
      <w:r w:rsidR="008339B4" w:rsidRPr="00EA7670">
        <w:rPr>
          <w:rFonts w:ascii="仿宋" w:eastAsia="仿宋" w:hAnsi="仿宋" w:cs="仿宋" w:hint="eastAsia"/>
          <w:kern w:val="0"/>
          <w:sz w:val="24"/>
        </w:rPr>
        <w:t>办公楼（</w:t>
      </w:r>
      <w:r w:rsidRPr="00EA7670">
        <w:rPr>
          <w:rFonts w:ascii="仿宋" w:eastAsia="仿宋" w:hAnsi="仿宋" w:cs="仿宋" w:hint="eastAsia"/>
          <w:kern w:val="0"/>
          <w:sz w:val="24"/>
        </w:rPr>
        <w:t>1-12层</w:t>
      </w:r>
      <w:r w:rsidR="008339B4" w:rsidRPr="00EA7670">
        <w:rPr>
          <w:rFonts w:ascii="仿宋" w:eastAsia="仿宋" w:hAnsi="仿宋" w:cs="仿宋" w:hint="eastAsia"/>
          <w:kern w:val="0"/>
          <w:sz w:val="24"/>
        </w:rPr>
        <w:t>）及地下车库、</w:t>
      </w:r>
      <w:r w:rsidR="00876DFE" w:rsidRPr="00EA7670">
        <w:rPr>
          <w:rFonts w:ascii="仿宋" w:eastAsia="仿宋" w:hAnsi="仿宋" w:cs="仿宋" w:hint="eastAsia"/>
          <w:kern w:val="0"/>
          <w:sz w:val="24"/>
        </w:rPr>
        <w:t>2号办公楼1-5层</w:t>
      </w:r>
      <w:r w:rsidR="008339B4" w:rsidRPr="00EA7670">
        <w:rPr>
          <w:rFonts w:ascii="仿宋" w:eastAsia="仿宋" w:hAnsi="仿宋" w:cs="仿宋" w:hint="eastAsia"/>
          <w:kern w:val="0"/>
          <w:sz w:val="24"/>
        </w:rPr>
        <w:t>、</w:t>
      </w:r>
      <w:r w:rsidR="00876DFE" w:rsidRPr="00EA7670">
        <w:rPr>
          <w:rFonts w:ascii="仿宋" w:eastAsia="仿宋" w:hAnsi="仿宋" w:cs="仿宋" w:hint="eastAsia"/>
          <w:kern w:val="0"/>
          <w:sz w:val="24"/>
        </w:rPr>
        <w:t>3号办公</w:t>
      </w:r>
      <w:r w:rsidR="008339B4" w:rsidRPr="00EA7670">
        <w:rPr>
          <w:rFonts w:ascii="仿宋" w:eastAsia="仿宋" w:hAnsi="仿宋" w:cs="仿宋" w:hint="eastAsia"/>
          <w:kern w:val="0"/>
          <w:sz w:val="24"/>
        </w:rPr>
        <w:t>楼1-</w:t>
      </w:r>
      <w:r w:rsidR="00876DFE" w:rsidRPr="00EA7670">
        <w:rPr>
          <w:rFonts w:ascii="仿宋" w:eastAsia="仿宋" w:hAnsi="仿宋" w:cs="仿宋" w:hint="eastAsia"/>
          <w:kern w:val="0"/>
          <w:sz w:val="24"/>
        </w:rPr>
        <w:t>7</w:t>
      </w:r>
      <w:r w:rsidR="008339B4" w:rsidRPr="00EA7670">
        <w:rPr>
          <w:rFonts w:ascii="仿宋" w:eastAsia="仿宋" w:hAnsi="仿宋" w:cs="仿宋" w:hint="eastAsia"/>
          <w:kern w:val="0"/>
          <w:sz w:val="24"/>
        </w:rPr>
        <w:t>层。</w:t>
      </w:r>
    </w:p>
    <w:p w:rsidR="008339B4" w:rsidRDefault="008339B4" w:rsidP="008339B4">
      <w:pPr>
        <w:adjustRightInd w:val="0"/>
        <w:spacing w:line="560" w:lineRule="exact"/>
        <w:ind w:firstLineChars="196" w:firstLine="472"/>
        <w:textAlignment w:val="baseline"/>
        <w:rPr>
          <w:rFonts w:ascii="仿宋" w:eastAsia="仿宋" w:hAnsi="仿宋" w:cs="仿宋"/>
          <w:b/>
          <w:kern w:val="0"/>
          <w:sz w:val="24"/>
        </w:rPr>
      </w:pPr>
      <w:r>
        <w:rPr>
          <w:rFonts w:ascii="仿宋" w:eastAsia="仿宋" w:hAnsi="仿宋" w:cs="仿宋" w:hint="eastAsia"/>
          <w:b/>
          <w:kern w:val="0"/>
          <w:sz w:val="24"/>
        </w:rPr>
        <w:t>（三）服务内容：</w:t>
      </w:r>
    </w:p>
    <w:p w:rsidR="008339B4" w:rsidRDefault="008339B4" w:rsidP="008339B4">
      <w:pPr>
        <w:spacing w:line="560" w:lineRule="exact"/>
        <w:ind w:firstLine="658"/>
        <w:rPr>
          <w:rFonts w:ascii="仿宋" w:eastAsia="仿宋" w:hAnsi="仿宋" w:cs="仿宋"/>
          <w:sz w:val="24"/>
        </w:rPr>
      </w:pPr>
      <w:r>
        <w:rPr>
          <w:rFonts w:ascii="仿宋" w:eastAsia="仿宋" w:hAnsi="仿宋" w:cs="仿宋" w:hint="eastAsia"/>
          <w:sz w:val="24"/>
        </w:rPr>
        <w:t>房屋日常养护维修，供电设备管理维护与值守，消防设备运行维护与监控值守，给排水设备运行维护，空调系统运行维护与值守，电梯运行管理，环境卫生管理，会议服务，绿化管理，花卉租摆，传达室服务，报刊、邮件的收发等与物业管理相关的服务。</w:t>
      </w:r>
    </w:p>
    <w:p w:rsidR="008339B4" w:rsidRDefault="008339B4" w:rsidP="008339B4">
      <w:pPr>
        <w:spacing w:line="560" w:lineRule="exact"/>
        <w:ind w:firstLineChars="200" w:firstLine="482"/>
        <w:rPr>
          <w:rFonts w:ascii="仿宋" w:eastAsia="仿宋" w:hAnsi="仿宋" w:cs="仿宋"/>
          <w:sz w:val="24"/>
        </w:rPr>
      </w:pPr>
      <w:r>
        <w:rPr>
          <w:rFonts w:ascii="仿宋" w:eastAsia="仿宋" w:hAnsi="仿宋" w:cs="仿宋" w:hint="eastAsia"/>
          <w:b/>
          <w:sz w:val="24"/>
        </w:rPr>
        <w:t>（四）对物业公司要求：</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1.物业公司应提供最优质的物业服务，为采购人创造方便、整洁、舒适的办公环境。并接受采购人的指导、监督与考核。</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2.所从事的服务、管理活动，须符合法律法规、国家政策和采购人的有关规定，确保代管物业设施设备的完好，保障采购人的合法权益。</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3.建立健全物业管理制度、岗位工作规范，制定工作计划、工作程序、服务承诺等具体措施及考核办法。要求制度上墙，做到人人应知应会，严格落实。</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lastRenderedPageBreak/>
        <w:t>4.保证相关岗位工作人员符合上岗条件，特殊岗位按照国家有关规定取得合格职业资格证书后方可上岗；做好工作人员的岗前培训、业务指导和工作考核，根据采购人意见进行人员调整；接受采购人主管部门的监督，及时合理解决投诉事务。</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5.管理人员须统一规范着装上岗，佩带胸卡等易于识别、记忆的证件，仪容仪表符合服务行业的要求，工作人员上岗前要做好安全管理教育、礼貌用语、消防知识的培训工作，并有工作记录。</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6.采购人属于</w:t>
      </w:r>
      <w:r w:rsidR="00133C89">
        <w:rPr>
          <w:rFonts w:ascii="仿宋" w:eastAsia="仿宋" w:hAnsi="仿宋" w:cs="仿宋" w:hint="eastAsia"/>
          <w:sz w:val="24"/>
        </w:rPr>
        <w:t>保密</w:t>
      </w:r>
      <w:r>
        <w:rPr>
          <w:rFonts w:ascii="仿宋" w:eastAsia="仿宋" w:hAnsi="仿宋" w:cs="仿宋" w:hint="eastAsia"/>
          <w:sz w:val="24"/>
        </w:rPr>
        <w:t>单位，供应商应提出针对性强、切实可行的服务方案。供应商应充分考虑到采购人的特殊性，针对本项目的特点设立专门的管理机构。</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7.选派具有丰富物业管理工作经验的资深人士担任主要负责人；其他管理人员应从供应商的人力资源中选拔具备专业知识和丰富管理经验的人员组成；操作层应通过岗位测评和严格选拔，形成责任心强，操作熟练，经验丰富的团队。各层次人员在投入项目管理前均需经严格的岗前培训，考试合格方能上岗工作。</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8.应减少各层工作人员流动性，并提出切实可行措施。</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9.对办公楼内的公用设施，物业公司不得擅自占用和改变使用功能。</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10.须签订消防安全责任书，制定本楼防火预案和紧急疏散预案，预防为主，责任到人，防止火灾事故的发生。所有工作人员应熟知办公楼的消防安全规定。掌握防火、防盗等安全的基本知识，楼内服务人员能够熟练使用灭火器材，熟知报警的方法，熟记有关紧急情况下的报警、求助电话号码。</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11.</w:t>
      </w:r>
      <w:r w:rsidR="00133C89">
        <w:rPr>
          <w:rFonts w:ascii="仿宋" w:eastAsia="仿宋" w:hAnsi="仿宋" w:cs="仿宋" w:hint="eastAsia"/>
          <w:sz w:val="24"/>
        </w:rPr>
        <w:t>提供</w:t>
      </w:r>
      <w:r>
        <w:rPr>
          <w:rFonts w:ascii="仿宋" w:eastAsia="仿宋" w:hAnsi="仿宋" w:cs="仿宋" w:hint="eastAsia"/>
          <w:sz w:val="24"/>
        </w:rPr>
        <w:t>技术岗位聘用人员使用问题的解决方案：应包括技术岗位人员的聘用、解聘须与采购人协商解决的承诺以及物业公司拟实行的管理方式等。</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12.遇采购人临时性突击任务，物业公司应积极组织人员无偿给予配合。</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13.由于物业公司工作过失而造成的人员伤亡，由物业公司负全部责任。物业公司工作人员发生意外伤害，采购人不承担责任。因物业公司工作失误或违反</w:t>
      </w:r>
      <w:r>
        <w:rPr>
          <w:rFonts w:ascii="仿宋" w:eastAsia="仿宋" w:hAnsi="仿宋" w:cs="仿宋" w:hint="eastAsia"/>
          <w:sz w:val="24"/>
        </w:rPr>
        <w:lastRenderedPageBreak/>
        <w:t>采购人制定的规章制度给采购人造成安全隐患、不良影响或导致经济损失，物业公司需予以赔偿。</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14.物业公司应注意节能减排，合理利用采购人材料、能源。若采购人发现物业公司在服务过程中存在浪费或私自挪用情节，采购人有权给予经济处罚。</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15.在服务过程中，物业公司应确保</w:t>
      </w:r>
      <w:r w:rsidR="00F017AF">
        <w:rPr>
          <w:rFonts w:ascii="仿宋" w:eastAsia="仿宋" w:hAnsi="仿宋" w:cs="仿宋" w:hint="eastAsia"/>
          <w:sz w:val="24"/>
        </w:rPr>
        <w:t>投标承诺</w:t>
      </w:r>
      <w:r>
        <w:rPr>
          <w:rFonts w:ascii="仿宋" w:eastAsia="仿宋" w:hAnsi="仿宋" w:cs="仿宋" w:hint="eastAsia"/>
          <w:sz w:val="24"/>
        </w:rPr>
        <w:t>中所含人员全部到位，人员缺岗超过一周，采购人有权以缺岗人员日工资三倍/天的标准予以罚款。</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16.供应商在签订合同后5</w:t>
      </w:r>
      <w:r w:rsidR="00133C89">
        <w:rPr>
          <w:rFonts w:ascii="仿宋" w:eastAsia="仿宋" w:hAnsi="仿宋" w:cs="仿宋" w:hint="eastAsia"/>
          <w:sz w:val="24"/>
        </w:rPr>
        <w:t>日内，需</w:t>
      </w:r>
      <w:r>
        <w:rPr>
          <w:rFonts w:ascii="仿宋" w:eastAsia="仿宋" w:hAnsi="仿宋" w:cs="仿宋" w:hint="eastAsia"/>
          <w:sz w:val="24"/>
        </w:rPr>
        <w:t>向采购人缴纳</w:t>
      </w:r>
      <w:r w:rsidR="00354A80" w:rsidRPr="00F13692">
        <w:rPr>
          <w:rFonts w:ascii="仿宋" w:eastAsia="仿宋" w:hAnsi="仿宋" w:cs="仿宋" w:hint="eastAsia"/>
          <w:sz w:val="24"/>
        </w:rPr>
        <w:t>合同金额5%</w:t>
      </w:r>
      <w:r w:rsidR="00354A80">
        <w:rPr>
          <w:rFonts w:ascii="仿宋" w:eastAsia="仿宋" w:hAnsi="仿宋" w:cs="仿宋" w:hint="eastAsia"/>
          <w:sz w:val="24"/>
        </w:rPr>
        <w:t>的</w:t>
      </w:r>
      <w:r>
        <w:rPr>
          <w:rFonts w:ascii="仿宋" w:eastAsia="仿宋" w:hAnsi="仿宋" w:cs="仿宋" w:hint="eastAsia"/>
          <w:sz w:val="24"/>
        </w:rPr>
        <w:t>履约保证金</w:t>
      </w:r>
      <w:r w:rsidR="00133C89">
        <w:rPr>
          <w:rFonts w:ascii="仿宋" w:eastAsia="仿宋" w:hAnsi="仿宋" w:cs="仿宋" w:hint="eastAsia"/>
          <w:sz w:val="24"/>
        </w:rPr>
        <w:t>（以履约保函等非现金形式提交）</w:t>
      </w:r>
      <w:r>
        <w:rPr>
          <w:rFonts w:ascii="仿宋" w:eastAsia="仿宋" w:hAnsi="仿宋" w:cs="仿宋" w:hint="eastAsia"/>
          <w:sz w:val="24"/>
        </w:rPr>
        <w:t>。</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17.</w:t>
      </w:r>
      <w:r w:rsidR="00133C89" w:rsidRPr="00133C89">
        <w:rPr>
          <w:rFonts w:ascii="仿宋" w:eastAsia="仿宋" w:hAnsi="仿宋" w:cs="仿宋" w:hint="eastAsia"/>
          <w:sz w:val="24"/>
        </w:rPr>
        <w:t xml:space="preserve"> </w:t>
      </w:r>
      <w:r w:rsidR="00133C89">
        <w:rPr>
          <w:rFonts w:ascii="仿宋" w:eastAsia="仿宋" w:hAnsi="仿宋" w:cs="仿宋" w:hint="eastAsia"/>
          <w:sz w:val="24"/>
        </w:rPr>
        <w:t>如果发生采购人一年内三次书面通知物业公司进行整改的事故</w:t>
      </w:r>
      <w:r>
        <w:rPr>
          <w:rFonts w:ascii="仿宋" w:eastAsia="仿宋" w:hAnsi="仿宋" w:cs="仿宋" w:hint="eastAsia"/>
          <w:sz w:val="24"/>
        </w:rPr>
        <w:t>，则采购人有权解除合同，履约保证金不予以退还。</w:t>
      </w:r>
    </w:p>
    <w:p w:rsidR="008339B4" w:rsidRDefault="008339B4" w:rsidP="008339B4">
      <w:pPr>
        <w:spacing w:line="560" w:lineRule="exact"/>
        <w:ind w:firstLineChars="196" w:firstLine="470"/>
        <w:rPr>
          <w:rFonts w:ascii="仿宋" w:eastAsia="仿宋" w:hAnsi="仿宋" w:cs="仿宋"/>
          <w:sz w:val="24"/>
        </w:rPr>
      </w:pPr>
      <w:r>
        <w:rPr>
          <w:rFonts w:ascii="仿宋" w:eastAsia="仿宋" w:hAnsi="仿宋" w:cs="仿宋" w:hint="eastAsia"/>
          <w:sz w:val="24"/>
        </w:rPr>
        <w:t>18.付费方式为季结，</w:t>
      </w:r>
      <w:r w:rsidR="00133C89">
        <w:rPr>
          <w:rFonts w:ascii="仿宋" w:eastAsia="仿宋" w:hAnsi="仿宋" w:cs="仿宋" w:hint="eastAsia"/>
          <w:sz w:val="24"/>
        </w:rPr>
        <w:t>采购人在每季度第一个月10日前支付上季度费用</w:t>
      </w:r>
      <w:r>
        <w:rPr>
          <w:rFonts w:ascii="仿宋" w:eastAsia="仿宋" w:hAnsi="仿宋" w:cs="仿宋" w:hint="eastAsia"/>
          <w:sz w:val="24"/>
        </w:rPr>
        <w:t>。</w:t>
      </w:r>
    </w:p>
    <w:p w:rsidR="008339B4" w:rsidRDefault="008339B4" w:rsidP="008339B4">
      <w:pPr>
        <w:spacing w:line="560" w:lineRule="exact"/>
        <w:ind w:firstLineChars="200" w:firstLine="482"/>
        <w:rPr>
          <w:rFonts w:ascii="仿宋" w:eastAsia="仿宋" w:hAnsi="仿宋" w:cs="仿宋"/>
          <w:sz w:val="24"/>
        </w:rPr>
      </w:pPr>
      <w:r>
        <w:rPr>
          <w:rFonts w:ascii="仿宋" w:eastAsia="仿宋" w:hAnsi="仿宋" w:cs="仿宋" w:hint="eastAsia"/>
          <w:b/>
          <w:kern w:val="0"/>
          <w:sz w:val="24"/>
        </w:rPr>
        <w:t>（五）对物业服务岗位要求</w:t>
      </w:r>
    </w:p>
    <w:p w:rsidR="008339B4" w:rsidRDefault="008339B4" w:rsidP="008339B4">
      <w:pPr>
        <w:spacing w:line="560" w:lineRule="exact"/>
        <w:ind w:firstLineChars="196" w:firstLine="470"/>
        <w:jc w:val="left"/>
        <w:outlineLvl w:val="0"/>
        <w:rPr>
          <w:rFonts w:ascii="仿宋" w:eastAsia="仿宋" w:hAnsi="仿宋" w:cs="仿宋"/>
          <w:bCs/>
          <w:sz w:val="24"/>
        </w:rPr>
      </w:pPr>
      <w:r>
        <w:rPr>
          <w:rFonts w:ascii="仿宋" w:eastAsia="仿宋" w:hAnsi="仿宋" w:cs="仿宋" w:hint="eastAsia"/>
          <w:bCs/>
          <w:sz w:val="24"/>
        </w:rPr>
        <w:t>1.物业经理岗位：应具备大专及以上学历，从事物业工作5年以上，并具有办公场所物业经理</w:t>
      </w:r>
      <w:r w:rsidR="008C3360">
        <w:rPr>
          <w:rFonts w:ascii="仿宋" w:eastAsia="仿宋" w:hAnsi="仿宋" w:cs="仿宋" w:hint="eastAsia"/>
          <w:bCs/>
          <w:sz w:val="24"/>
        </w:rPr>
        <w:t>2</w:t>
      </w:r>
      <w:r>
        <w:rPr>
          <w:rFonts w:ascii="仿宋" w:eastAsia="仿宋" w:hAnsi="仿宋" w:cs="仿宋" w:hint="eastAsia"/>
          <w:bCs/>
          <w:sz w:val="24"/>
        </w:rPr>
        <w:t>年以上工作经历，年龄应在30岁以上。</w:t>
      </w:r>
      <w:r w:rsidR="00133C89">
        <w:rPr>
          <w:rFonts w:ascii="仿宋" w:eastAsia="仿宋" w:hAnsi="仿宋" w:cs="仿宋" w:hint="eastAsia"/>
          <w:bCs/>
          <w:sz w:val="24"/>
        </w:rPr>
        <w:t>中标</w:t>
      </w:r>
      <w:r>
        <w:rPr>
          <w:rFonts w:ascii="仿宋" w:eastAsia="仿宋" w:hAnsi="仿宋" w:cs="仿宋" w:hint="eastAsia"/>
          <w:bCs/>
          <w:sz w:val="24"/>
        </w:rPr>
        <w:t>后该项目经理未经采购人同意不得更换。</w:t>
      </w:r>
    </w:p>
    <w:p w:rsidR="008339B4" w:rsidRDefault="008339B4" w:rsidP="008339B4">
      <w:pPr>
        <w:spacing w:line="560" w:lineRule="exact"/>
        <w:ind w:firstLineChars="196" w:firstLine="470"/>
        <w:rPr>
          <w:rFonts w:ascii="仿宋" w:eastAsia="仿宋" w:hAnsi="仿宋" w:cs="仿宋"/>
          <w:bCs/>
          <w:sz w:val="24"/>
        </w:rPr>
      </w:pPr>
      <w:r>
        <w:rPr>
          <w:rFonts w:ascii="仿宋" w:eastAsia="仿宋" w:hAnsi="仿宋" w:cs="仿宋" w:hint="eastAsia"/>
          <w:bCs/>
          <w:sz w:val="24"/>
        </w:rPr>
        <w:t>2.工程主管、综合主管：具备中级以上技术职称。从事物业技术主管工作3年以上。</w:t>
      </w:r>
    </w:p>
    <w:p w:rsidR="008339B4" w:rsidRDefault="008339B4" w:rsidP="008339B4">
      <w:pPr>
        <w:spacing w:line="560" w:lineRule="exact"/>
        <w:ind w:firstLineChars="196" w:firstLine="470"/>
        <w:jc w:val="left"/>
        <w:outlineLvl w:val="0"/>
        <w:rPr>
          <w:rFonts w:ascii="仿宋" w:eastAsia="仿宋" w:hAnsi="仿宋" w:cs="仿宋"/>
          <w:bCs/>
          <w:sz w:val="24"/>
        </w:rPr>
      </w:pPr>
      <w:r>
        <w:rPr>
          <w:rFonts w:ascii="仿宋" w:eastAsia="仿宋" w:hAnsi="仿宋" w:cs="仿宋" w:hint="eastAsia"/>
          <w:bCs/>
          <w:sz w:val="24"/>
        </w:rPr>
        <w:t>3.保洁班长：具有高中及以上学历，具有</w:t>
      </w:r>
      <w:r w:rsidR="00133C89">
        <w:rPr>
          <w:rFonts w:ascii="仿宋" w:eastAsia="仿宋" w:hAnsi="仿宋" w:cs="仿宋" w:hint="eastAsia"/>
          <w:bCs/>
          <w:sz w:val="24"/>
        </w:rPr>
        <w:t>2</w:t>
      </w:r>
      <w:r>
        <w:rPr>
          <w:rFonts w:ascii="仿宋" w:eastAsia="仿宋" w:hAnsi="仿宋" w:cs="仿宋" w:hint="eastAsia"/>
          <w:bCs/>
          <w:sz w:val="24"/>
        </w:rPr>
        <w:t>年以上服务行业工作及管理经验、五官端正、着装规范、普通话标准。</w:t>
      </w:r>
    </w:p>
    <w:p w:rsidR="008339B4" w:rsidRDefault="008339B4" w:rsidP="008339B4">
      <w:pPr>
        <w:spacing w:line="560" w:lineRule="exact"/>
        <w:ind w:firstLineChars="196" w:firstLine="470"/>
        <w:outlineLvl w:val="0"/>
        <w:rPr>
          <w:rFonts w:ascii="仿宋" w:eastAsia="仿宋" w:hAnsi="仿宋" w:cs="仿宋"/>
          <w:bCs/>
          <w:sz w:val="24"/>
        </w:rPr>
      </w:pPr>
      <w:r>
        <w:rPr>
          <w:rFonts w:ascii="仿宋" w:eastAsia="仿宋" w:hAnsi="仿宋" w:cs="仿宋" w:hint="eastAsia"/>
          <w:bCs/>
          <w:sz w:val="24"/>
        </w:rPr>
        <w:t>4.综合维修人员：按专业配置相关人员，要求持证上岗，具有物业服务行业</w:t>
      </w:r>
      <w:r w:rsidR="00133C89">
        <w:rPr>
          <w:rFonts w:ascii="仿宋" w:eastAsia="仿宋" w:hAnsi="仿宋" w:cs="仿宋" w:hint="eastAsia"/>
          <w:bCs/>
          <w:sz w:val="24"/>
        </w:rPr>
        <w:t>2</w:t>
      </w:r>
      <w:r>
        <w:rPr>
          <w:rFonts w:ascii="仿宋" w:eastAsia="仿宋" w:hAnsi="仿宋" w:cs="仿宋" w:hint="eastAsia"/>
          <w:bCs/>
          <w:sz w:val="24"/>
        </w:rPr>
        <w:t>年以上工作经验。</w:t>
      </w:r>
    </w:p>
    <w:p w:rsidR="008339B4" w:rsidRDefault="008339B4" w:rsidP="008339B4">
      <w:pPr>
        <w:spacing w:line="560" w:lineRule="exact"/>
        <w:ind w:firstLineChars="196" w:firstLine="470"/>
        <w:outlineLvl w:val="0"/>
        <w:rPr>
          <w:rFonts w:ascii="仿宋" w:eastAsia="仿宋" w:hAnsi="仿宋" w:cs="仿宋"/>
          <w:bCs/>
          <w:sz w:val="24"/>
        </w:rPr>
      </w:pPr>
      <w:r>
        <w:rPr>
          <w:rFonts w:ascii="仿宋" w:eastAsia="仿宋" w:hAnsi="仿宋" w:cs="仿宋" w:hint="eastAsia"/>
          <w:bCs/>
          <w:sz w:val="24"/>
        </w:rPr>
        <w:t>5.安防值班员：外聘保安人员应</w:t>
      </w:r>
      <w:r w:rsidR="00133C89">
        <w:rPr>
          <w:rFonts w:ascii="仿宋" w:eastAsia="仿宋" w:hAnsi="仿宋" w:cs="仿宋" w:hint="eastAsia"/>
          <w:sz w:val="24"/>
        </w:rPr>
        <w:t>持</w:t>
      </w:r>
      <w:r w:rsidR="00133C89" w:rsidRPr="003C54B5">
        <w:rPr>
          <w:rFonts w:ascii="仿宋" w:eastAsia="仿宋" w:hAnsi="仿宋" w:cs="仿宋" w:hint="eastAsia"/>
          <w:sz w:val="24"/>
        </w:rPr>
        <w:t>有保安员证</w:t>
      </w:r>
      <w:r>
        <w:rPr>
          <w:rFonts w:ascii="仿宋" w:eastAsia="仿宋" w:hAnsi="仿宋" w:cs="仿宋" w:hint="eastAsia"/>
          <w:bCs/>
          <w:sz w:val="24"/>
        </w:rPr>
        <w:t>。保安班长应具有较强的管理水平和处理突发事件的能力。</w:t>
      </w:r>
    </w:p>
    <w:p w:rsidR="008339B4" w:rsidRDefault="008339B4" w:rsidP="008339B4">
      <w:pPr>
        <w:spacing w:line="560" w:lineRule="exact"/>
        <w:ind w:firstLineChars="196" w:firstLine="470"/>
        <w:outlineLvl w:val="0"/>
        <w:rPr>
          <w:rFonts w:ascii="仿宋" w:eastAsia="仿宋" w:hAnsi="仿宋" w:cs="仿宋"/>
          <w:b/>
          <w:kern w:val="0"/>
          <w:sz w:val="24"/>
        </w:rPr>
      </w:pPr>
      <w:r>
        <w:rPr>
          <w:rFonts w:ascii="仿宋" w:eastAsia="仿宋" w:hAnsi="仿宋" w:cs="仿宋" w:hint="eastAsia"/>
          <w:bCs/>
          <w:sz w:val="24"/>
        </w:rPr>
        <w:t>6.保洁服务人员：保</w:t>
      </w:r>
      <w:r>
        <w:rPr>
          <w:rFonts w:ascii="仿宋" w:eastAsia="仿宋" w:hAnsi="仿宋" w:cs="仿宋" w:hint="eastAsia"/>
          <w:sz w:val="24"/>
        </w:rPr>
        <w:t>洁员工应具备物业服务</w:t>
      </w:r>
      <w:r w:rsidR="00133C89">
        <w:rPr>
          <w:rFonts w:ascii="仿宋" w:eastAsia="仿宋" w:hAnsi="仿宋" w:cs="仿宋" w:hint="eastAsia"/>
          <w:sz w:val="24"/>
        </w:rPr>
        <w:t>1</w:t>
      </w:r>
      <w:r>
        <w:rPr>
          <w:rFonts w:ascii="仿宋" w:eastAsia="仿宋" w:hAnsi="仿宋" w:cs="仿宋" w:hint="eastAsia"/>
          <w:sz w:val="24"/>
        </w:rPr>
        <w:t>年以上工作经</w:t>
      </w:r>
      <w:r w:rsidR="00133C89">
        <w:rPr>
          <w:rFonts w:ascii="仿宋" w:eastAsia="仿宋" w:hAnsi="仿宋" w:cs="仿宋" w:hint="eastAsia"/>
          <w:sz w:val="24"/>
        </w:rPr>
        <w:t>验</w:t>
      </w:r>
      <w:r>
        <w:rPr>
          <w:rFonts w:ascii="仿宋" w:eastAsia="仿宋" w:hAnsi="仿宋" w:cs="仿宋" w:hint="eastAsia"/>
          <w:sz w:val="24"/>
        </w:rPr>
        <w:t>，身体健康，</w:t>
      </w:r>
      <w:r>
        <w:rPr>
          <w:rFonts w:ascii="仿宋" w:eastAsia="仿宋" w:hAnsi="仿宋" w:cs="仿宋" w:hint="eastAsia"/>
          <w:sz w:val="24"/>
        </w:rPr>
        <w:lastRenderedPageBreak/>
        <w:t>具有良好卫生习惯。</w:t>
      </w:r>
    </w:p>
    <w:p w:rsidR="008339B4" w:rsidRDefault="008339B4" w:rsidP="008339B4">
      <w:pPr>
        <w:adjustRightInd w:val="0"/>
        <w:snapToGrid w:val="0"/>
        <w:spacing w:line="560" w:lineRule="exact"/>
        <w:ind w:firstLineChars="196" w:firstLine="472"/>
        <w:textAlignment w:val="baseline"/>
        <w:rPr>
          <w:rFonts w:ascii="仿宋" w:eastAsia="仿宋" w:hAnsi="仿宋" w:cs="仿宋"/>
          <w:b/>
          <w:kern w:val="0"/>
          <w:sz w:val="24"/>
        </w:rPr>
      </w:pPr>
      <w:r>
        <w:rPr>
          <w:rFonts w:ascii="仿宋" w:eastAsia="仿宋" w:hAnsi="仿宋" w:cs="仿宋" w:hint="eastAsia"/>
          <w:b/>
          <w:kern w:val="0"/>
          <w:sz w:val="24"/>
        </w:rPr>
        <w:t>（六）对物业工作人员要求：</w:t>
      </w:r>
    </w:p>
    <w:p w:rsidR="008339B4" w:rsidRDefault="008339B4" w:rsidP="008339B4">
      <w:pPr>
        <w:adjustRightInd w:val="0"/>
        <w:spacing w:line="560" w:lineRule="exact"/>
        <w:ind w:firstLineChars="200" w:firstLine="480"/>
        <w:textAlignment w:val="baseline"/>
        <w:rPr>
          <w:rFonts w:ascii="仿宋" w:eastAsia="仿宋" w:hAnsi="仿宋" w:cs="仿宋"/>
          <w:bCs/>
          <w:kern w:val="0"/>
          <w:sz w:val="24"/>
        </w:rPr>
      </w:pPr>
      <w:r>
        <w:rPr>
          <w:rFonts w:ascii="仿宋" w:eastAsia="仿宋" w:hAnsi="仿宋" w:cs="仿宋" w:hint="eastAsia"/>
          <w:bCs/>
          <w:sz w:val="24"/>
        </w:rPr>
        <w:t>1.</w:t>
      </w:r>
      <w:r>
        <w:rPr>
          <w:rFonts w:ascii="仿宋" w:eastAsia="仿宋" w:hAnsi="仿宋" w:cs="仿宋" w:hint="eastAsia"/>
          <w:bCs/>
          <w:kern w:val="0"/>
          <w:sz w:val="24"/>
        </w:rPr>
        <w:t>工作人员政治可靠、作风正派、业务熟练、工作责任心强，能忠于职守，有吃苦耐劳的精神。遵守劳动纪律，认真执行双方制定的各项规章制度。</w:t>
      </w:r>
    </w:p>
    <w:p w:rsidR="008339B4" w:rsidRDefault="008339B4" w:rsidP="008339B4">
      <w:pPr>
        <w:adjustRightInd w:val="0"/>
        <w:spacing w:line="560" w:lineRule="exact"/>
        <w:ind w:firstLineChars="200" w:firstLine="480"/>
        <w:textAlignment w:val="baseline"/>
        <w:rPr>
          <w:rFonts w:ascii="仿宋" w:eastAsia="仿宋" w:hAnsi="仿宋" w:cs="仿宋"/>
          <w:bCs/>
          <w:kern w:val="0"/>
          <w:sz w:val="24"/>
        </w:rPr>
      </w:pPr>
      <w:r>
        <w:rPr>
          <w:rFonts w:ascii="仿宋" w:eastAsia="仿宋" w:hAnsi="仿宋" w:cs="仿宋" w:hint="eastAsia"/>
          <w:bCs/>
          <w:sz w:val="24"/>
        </w:rPr>
        <w:t>2.</w:t>
      </w:r>
      <w:r>
        <w:rPr>
          <w:rFonts w:ascii="仿宋" w:eastAsia="仿宋" w:hAnsi="仿宋" w:cs="仿宋" w:hint="eastAsia"/>
          <w:bCs/>
          <w:kern w:val="0"/>
          <w:sz w:val="24"/>
        </w:rPr>
        <w:t>业务上受物业公司和采购人双重领导，应做到一切行动听从指挥。</w:t>
      </w:r>
    </w:p>
    <w:p w:rsidR="008339B4" w:rsidRDefault="008339B4" w:rsidP="008339B4">
      <w:pPr>
        <w:adjustRightInd w:val="0"/>
        <w:spacing w:line="560" w:lineRule="exact"/>
        <w:ind w:firstLineChars="187" w:firstLine="449"/>
        <w:textAlignment w:val="baseline"/>
        <w:rPr>
          <w:rFonts w:ascii="仿宋" w:eastAsia="仿宋" w:hAnsi="仿宋" w:cs="仿宋"/>
          <w:bCs/>
          <w:kern w:val="0"/>
          <w:sz w:val="24"/>
        </w:rPr>
      </w:pPr>
      <w:r>
        <w:rPr>
          <w:rFonts w:ascii="仿宋" w:eastAsia="仿宋" w:hAnsi="仿宋" w:cs="仿宋" w:hint="eastAsia"/>
          <w:bCs/>
          <w:sz w:val="24"/>
        </w:rPr>
        <w:t>3.</w:t>
      </w:r>
      <w:r>
        <w:rPr>
          <w:rFonts w:ascii="仿宋" w:eastAsia="仿宋" w:hAnsi="仿宋" w:cs="仿宋" w:hint="eastAsia"/>
          <w:bCs/>
          <w:kern w:val="0"/>
          <w:sz w:val="24"/>
        </w:rPr>
        <w:t>爱护采购人的设施设备，注意节水节电，如因工作失误，造成采购人设施设备损坏，由</w:t>
      </w:r>
      <w:r w:rsidR="00965E4F">
        <w:rPr>
          <w:rFonts w:ascii="仿宋" w:eastAsia="仿宋" w:hAnsi="仿宋" w:cs="仿宋" w:hint="eastAsia"/>
          <w:bCs/>
          <w:kern w:val="0"/>
          <w:sz w:val="24"/>
        </w:rPr>
        <w:t>中标</w:t>
      </w:r>
      <w:r>
        <w:rPr>
          <w:rFonts w:ascii="仿宋" w:eastAsia="仿宋" w:hAnsi="仿宋" w:cs="仿宋" w:hint="eastAsia"/>
          <w:bCs/>
          <w:kern w:val="0"/>
          <w:sz w:val="24"/>
        </w:rPr>
        <w:t>供应商负责赔偿。</w:t>
      </w:r>
    </w:p>
    <w:p w:rsidR="008339B4" w:rsidRDefault="008339B4" w:rsidP="008339B4">
      <w:pPr>
        <w:adjustRightInd w:val="0"/>
        <w:spacing w:line="560" w:lineRule="exact"/>
        <w:ind w:firstLineChars="200" w:firstLine="480"/>
        <w:textAlignment w:val="baseline"/>
        <w:rPr>
          <w:rFonts w:ascii="仿宋" w:eastAsia="仿宋" w:hAnsi="仿宋" w:cs="仿宋"/>
          <w:bCs/>
          <w:kern w:val="0"/>
          <w:sz w:val="24"/>
        </w:rPr>
      </w:pPr>
      <w:r>
        <w:rPr>
          <w:rFonts w:ascii="仿宋" w:eastAsia="仿宋" w:hAnsi="仿宋" w:cs="仿宋" w:hint="eastAsia"/>
          <w:bCs/>
          <w:sz w:val="24"/>
        </w:rPr>
        <w:t>4.</w:t>
      </w:r>
      <w:r>
        <w:rPr>
          <w:rFonts w:ascii="仿宋" w:eastAsia="仿宋" w:hAnsi="仿宋" w:cs="仿宋" w:hint="eastAsia"/>
          <w:bCs/>
          <w:kern w:val="0"/>
          <w:sz w:val="24"/>
        </w:rPr>
        <w:t>工作人员身体健康，所有员工应具有北京市卫生部门认可的健康证，能够适应本工作岗位的相应要求。</w:t>
      </w:r>
    </w:p>
    <w:p w:rsidR="008339B4" w:rsidRDefault="008339B4" w:rsidP="008339B4">
      <w:pPr>
        <w:adjustRightInd w:val="0"/>
        <w:spacing w:line="560" w:lineRule="exact"/>
        <w:ind w:firstLineChars="200" w:firstLine="480"/>
        <w:textAlignment w:val="baseline"/>
        <w:rPr>
          <w:rFonts w:ascii="仿宋" w:eastAsia="仿宋" w:hAnsi="仿宋" w:cs="仿宋"/>
          <w:bCs/>
          <w:kern w:val="0"/>
          <w:sz w:val="24"/>
        </w:rPr>
      </w:pPr>
      <w:r>
        <w:rPr>
          <w:rFonts w:ascii="仿宋" w:eastAsia="仿宋" w:hAnsi="仿宋" w:cs="仿宋" w:hint="eastAsia"/>
          <w:bCs/>
          <w:sz w:val="24"/>
        </w:rPr>
        <w:t>5.</w:t>
      </w:r>
      <w:r>
        <w:rPr>
          <w:rFonts w:ascii="仿宋" w:eastAsia="仿宋" w:hAnsi="仿宋" w:cs="仿宋" w:hint="eastAsia"/>
          <w:bCs/>
          <w:kern w:val="0"/>
          <w:sz w:val="24"/>
        </w:rPr>
        <w:t>本项目人员组建完毕后应将全体人员的身份证、技术资格证书、健康证等相关证明复印件交采购人备案。</w:t>
      </w:r>
    </w:p>
    <w:p w:rsidR="008339B4" w:rsidRDefault="008339B4" w:rsidP="008339B4">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bCs/>
          <w:sz w:val="24"/>
        </w:rPr>
        <w:t>6.</w:t>
      </w:r>
      <w:r>
        <w:rPr>
          <w:rFonts w:ascii="仿宋" w:eastAsia="仿宋" w:hAnsi="仿宋" w:cs="仿宋" w:hint="eastAsia"/>
          <w:kern w:val="0"/>
          <w:sz w:val="24"/>
        </w:rPr>
        <w:t>员工要有保密意识并遵守保密规定。</w:t>
      </w:r>
    </w:p>
    <w:p w:rsidR="008339B4" w:rsidRDefault="008339B4" w:rsidP="008339B4">
      <w:pPr>
        <w:spacing w:line="560" w:lineRule="exact"/>
        <w:ind w:firstLineChars="200" w:firstLine="482"/>
        <w:rPr>
          <w:rFonts w:ascii="仿宋" w:eastAsia="仿宋" w:hAnsi="仿宋" w:cs="仿宋"/>
          <w:b/>
          <w:kern w:val="0"/>
          <w:sz w:val="24"/>
        </w:rPr>
      </w:pPr>
      <w:r>
        <w:rPr>
          <w:rFonts w:ascii="仿宋" w:eastAsia="仿宋" w:hAnsi="仿宋" w:cs="仿宋" w:hint="eastAsia"/>
          <w:b/>
          <w:kern w:val="0"/>
          <w:sz w:val="24"/>
        </w:rPr>
        <w:t>（七）本项目人员配置要求：</w:t>
      </w:r>
    </w:p>
    <w:p w:rsidR="008339B4" w:rsidRPr="00EA7670" w:rsidRDefault="008339B4" w:rsidP="008339B4">
      <w:pPr>
        <w:spacing w:line="560" w:lineRule="exact"/>
        <w:ind w:firstLineChars="200" w:firstLine="480"/>
        <w:rPr>
          <w:rFonts w:ascii="仿宋" w:eastAsia="仿宋" w:hAnsi="仿宋" w:cs="仿宋"/>
          <w:b/>
          <w:kern w:val="0"/>
          <w:sz w:val="24"/>
        </w:rPr>
      </w:pPr>
      <w:r>
        <w:rPr>
          <w:rFonts w:ascii="仿宋" w:eastAsia="仿宋" w:hAnsi="仿宋" w:cs="仿宋" w:hint="eastAsia"/>
          <w:kern w:val="0"/>
          <w:sz w:val="24"/>
        </w:rPr>
        <w:t>本项目预算配备人员不得少于37人，由物业公司调</w:t>
      </w:r>
      <w:r w:rsidRPr="00EA7670">
        <w:rPr>
          <w:rFonts w:ascii="仿宋" w:eastAsia="仿宋" w:hAnsi="仿宋" w:cs="仿宋" w:hint="eastAsia"/>
          <w:kern w:val="0"/>
          <w:sz w:val="24"/>
        </w:rPr>
        <w:t>剂使用，请</w:t>
      </w:r>
      <w:r w:rsidR="00637D3E" w:rsidRPr="00EA7670">
        <w:rPr>
          <w:rFonts w:ascii="仿宋" w:eastAsia="仿宋" w:hAnsi="仿宋" w:cs="仿宋" w:hint="eastAsia"/>
          <w:kern w:val="0"/>
          <w:sz w:val="24"/>
        </w:rPr>
        <w:t>中标</w:t>
      </w:r>
      <w:r w:rsidRPr="00EA7670">
        <w:rPr>
          <w:rFonts w:ascii="仿宋" w:eastAsia="仿宋" w:hAnsi="仿宋" w:cs="仿宋" w:hint="eastAsia"/>
          <w:kern w:val="0"/>
          <w:sz w:val="24"/>
        </w:rPr>
        <w:t>供应商参照国家相关规定合理配备</w:t>
      </w:r>
      <w:r w:rsidRPr="00EA7670">
        <w:rPr>
          <w:rFonts w:ascii="仿宋" w:eastAsia="仿宋" w:hAnsi="仿宋" w:cs="仿宋" w:hint="eastAsia"/>
          <w:b/>
          <w:kern w:val="0"/>
          <w:sz w:val="24"/>
        </w:rPr>
        <w:t>。</w:t>
      </w:r>
    </w:p>
    <w:p w:rsidR="008339B4" w:rsidRPr="00EA7670" w:rsidRDefault="008339B4" w:rsidP="008339B4">
      <w:pPr>
        <w:spacing w:line="520" w:lineRule="exact"/>
        <w:ind w:firstLineChars="200" w:firstLine="480"/>
        <w:rPr>
          <w:rFonts w:ascii="仿宋" w:eastAsia="仿宋" w:hAnsi="仿宋" w:cs="仿宋"/>
          <w:sz w:val="24"/>
        </w:rPr>
      </w:pPr>
    </w:p>
    <w:p w:rsidR="008339B4" w:rsidRPr="00EA7670" w:rsidRDefault="008339B4" w:rsidP="008339B4">
      <w:pPr>
        <w:spacing w:line="520" w:lineRule="exact"/>
        <w:ind w:firstLineChars="200" w:firstLine="480"/>
        <w:rPr>
          <w:rFonts w:ascii="仿宋" w:eastAsia="仿宋" w:hAnsi="仿宋" w:cs="仿宋"/>
          <w:sz w:val="24"/>
        </w:rPr>
      </w:pPr>
    </w:p>
    <w:tbl>
      <w:tblPr>
        <w:tblStyle w:val="1"/>
        <w:tblW w:w="8018" w:type="dxa"/>
        <w:tblInd w:w="510" w:type="dxa"/>
        <w:tblLayout w:type="fixed"/>
        <w:tblLook w:val="04A0" w:firstRow="1" w:lastRow="0" w:firstColumn="1" w:lastColumn="0" w:noHBand="0" w:noVBand="1"/>
      </w:tblPr>
      <w:tblGrid>
        <w:gridCol w:w="2005"/>
        <w:gridCol w:w="2555"/>
        <w:gridCol w:w="1231"/>
        <w:gridCol w:w="2227"/>
      </w:tblGrid>
      <w:tr w:rsidR="008339B4" w:rsidRPr="00EA7670" w:rsidTr="00794169">
        <w:tc>
          <w:tcPr>
            <w:tcW w:w="2005" w:type="dxa"/>
            <w:vAlign w:val="center"/>
          </w:tcPr>
          <w:p w:rsidR="008339B4" w:rsidRPr="00EA7670" w:rsidRDefault="008339B4" w:rsidP="00794169">
            <w:pPr>
              <w:adjustRightInd w:val="0"/>
              <w:spacing w:line="520" w:lineRule="exact"/>
              <w:jc w:val="center"/>
              <w:textAlignment w:val="baseline"/>
              <w:rPr>
                <w:rFonts w:ascii="仿宋" w:eastAsia="仿宋" w:hAnsi="仿宋" w:cs="仿宋"/>
                <w:kern w:val="0"/>
                <w:sz w:val="24"/>
              </w:rPr>
            </w:pPr>
            <w:r w:rsidRPr="00EA7670">
              <w:rPr>
                <w:rFonts w:ascii="仿宋" w:eastAsia="仿宋" w:hAnsi="仿宋" w:cs="仿宋" w:hint="eastAsia"/>
                <w:kern w:val="0"/>
                <w:sz w:val="24"/>
              </w:rPr>
              <w:t>部门</w:t>
            </w:r>
          </w:p>
        </w:tc>
        <w:tc>
          <w:tcPr>
            <w:tcW w:w="2555" w:type="dxa"/>
            <w:vAlign w:val="center"/>
          </w:tcPr>
          <w:p w:rsidR="008339B4" w:rsidRPr="00EA7670" w:rsidRDefault="008339B4" w:rsidP="00794169">
            <w:pPr>
              <w:adjustRightInd w:val="0"/>
              <w:spacing w:line="520" w:lineRule="exact"/>
              <w:jc w:val="center"/>
              <w:textAlignment w:val="baseline"/>
              <w:rPr>
                <w:rFonts w:ascii="仿宋" w:eastAsia="仿宋" w:hAnsi="仿宋" w:cs="仿宋"/>
                <w:kern w:val="0"/>
                <w:sz w:val="24"/>
              </w:rPr>
            </w:pPr>
            <w:r w:rsidRPr="00EA7670">
              <w:rPr>
                <w:rFonts w:ascii="仿宋" w:eastAsia="仿宋" w:hAnsi="仿宋" w:cs="仿宋" w:hint="eastAsia"/>
                <w:kern w:val="0"/>
                <w:sz w:val="24"/>
              </w:rPr>
              <w:t>岗位</w:t>
            </w:r>
          </w:p>
        </w:tc>
        <w:tc>
          <w:tcPr>
            <w:tcW w:w="1231" w:type="dxa"/>
            <w:vAlign w:val="center"/>
          </w:tcPr>
          <w:p w:rsidR="008339B4" w:rsidRPr="00EA7670" w:rsidRDefault="008339B4" w:rsidP="00794169">
            <w:pPr>
              <w:adjustRightInd w:val="0"/>
              <w:spacing w:line="520" w:lineRule="exact"/>
              <w:jc w:val="center"/>
              <w:textAlignment w:val="baseline"/>
              <w:rPr>
                <w:rFonts w:ascii="仿宋" w:eastAsia="仿宋" w:hAnsi="仿宋" w:cs="仿宋"/>
                <w:kern w:val="0"/>
                <w:sz w:val="24"/>
              </w:rPr>
            </w:pPr>
            <w:r w:rsidRPr="00EA7670">
              <w:rPr>
                <w:rFonts w:ascii="仿宋" w:eastAsia="仿宋" w:hAnsi="仿宋" w:cs="仿宋" w:hint="eastAsia"/>
                <w:kern w:val="0"/>
                <w:sz w:val="24"/>
              </w:rPr>
              <w:t>人数</w:t>
            </w:r>
          </w:p>
        </w:tc>
        <w:tc>
          <w:tcPr>
            <w:tcW w:w="2227" w:type="dxa"/>
            <w:vAlign w:val="center"/>
          </w:tcPr>
          <w:p w:rsidR="008339B4" w:rsidRPr="00EA7670" w:rsidRDefault="008339B4" w:rsidP="00794169">
            <w:pPr>
              <w:adjustRightInd w:val="0"/>
              <w:spacing w:line="520" w:lineRule="exact"/>
              <w:jc w:val="center"/>
              <w:textAlignment w:val="baseline"/>
              <w:rPr>
                <w:rFonts w:ascii="仿宋" w:eastAsia="仿宋" w:hAnsi="仿宋" w:cs="仿宋"/>
                <w:kern w:val="0"/>
                <w:sz w:val="24"/>
              </w:rPr>
            </w:pPr>
            <w:r w:rsidRPr="00EA7670">
              <w:rPr>
                <w:rFonts w:ascii="仿宋" w:eastAsia="仿宋" w:hAnsi="仿宋" w:cs="仿宋" w:hint="eastAsia"/>
                <w:kern w:val="0"/>
                <w:sz w:val="24"/>
              </w:rPr>
              <w:t>备注</w:t>
            </w:r>
          </w:p>
        </w:tc>
      </w:tr>
      <w:tr w:rsidR="008339B4" w:rsidRPr="00EA7670" w:rsidTr="00794169">
        <w:tc>
          <w:tcPr>
            <w:tcW w:w="2005" w:type="dxa"/>
            <w:vMerge w:val="restart"/>
            <w:vAlign w:val="center"/>
          </w:tcPr>
          <w:p w:rsidR="008339B4" w:rsidRPr="00EA7670" w:rsidRDefault="008339B4" w:rsidP="00794169">
            <w:pPr>
              <w:adjustRightInd w:val="0"/>
              <w:spacing w:line="520" w:lineRule="exact"/>
              <w:jc w:val="center"/>
              <w:textAlignment w:val="baseline"/>
              <w:rPr>
                <w:rFonts w:ascii="仿宋" w:eastAsia="仿宋" w:hAnsi="仿宋" w:cs="仿宋"/>
                <w:kern w:val="0"/>
                <w:sz w:val="24"/>
              </w:rPr>
            </w:pPr>
            <w:r w:rsidRPr="00EA7670">
              <w:rPr>
                <w:rFonts w:ascii="仿宋" w:eastAsia="仿宋" w:hAnsi="仿宋" w:cs="仿宋" w:hint="eastAsia"/>
                <w:kern w:val="0"/>
                <w:sz w:val="24"/>
              </w:rPr>
              <w:t>物业办公室</w:t>
            </w:r>
          </w:p>
        </w:tc>
        <w:tc>
          <w:tcPr>
            <w:tcW w:w="2555" w:type="dxa"/>
          </w:tcPr>
          <w:p w:rsidR="008339B4" w:rsidRPr="00EA7670" w:rsidRDefault="008339B4" w:rsidP="00794169">
            <w:pPr>
              <w:adjustRightInd w:val="0"/>
              <w:spacing w:line="520" w:lineRule="exact"/>
              <w:textAlignment w:val="baseline"/>
              <w:rPr>
                <w:rFonts w:ascii="仿宋" w:eastAsia="仿宋" w:hAnsi="仿宋" w:cs="仿宋"/>
                <w:kern w:val="0"/>
                <w:sz w:val="24"/>
              </w:rPr>
            </w:pPr>
            <w:r w:rsidRPr="00EA7670">
              <w:rPr>
                <w:rFonts w:ascii="仿宋" w:eastAsia="仿宋" w:hAnsi="仿宋" w:cs="仿宋" w:hint="eastAsia"/>
                <w:kern w:val="0"/>
                <w:sz w:val="24"/>
              </w:rPr>
              <w:t>项目经理</w:t>
            </w:r>
          </w:p>
        </w:tc>
        <w:tc>
          <w:tcPr>
            <w:tcW w:w="1231" w:type="dxa"/>
            <w:vAlign w:val="center"/>
          </w:tcPr>
          <w:p w:rsidR="008339B4" w:rsidRPr="00EA7670" w:rsidRDefault="008339B4" w:rsidP="00794169">
            <w:pPr>
              <w:adjustRightInd w:val="0"/>
              <w:spacing w:line="520" w:lineRule="exact"/>
              <w:jc w:val="center"/>
              <w:textAlignment w:val="baseline"/>
              <w:rPr>
                <w:rFonts w:ascii="仿宋" w:eastAsia="仿宋" w:hAnsi="仿宋" w:cs="仿宋"/>
                <w:kern w:val="0"/>
                <w:sz w:val="24"/>
              </w:rPr>
            </w:pPr>
            <w:r w:rsidRPr="00EA7670">
              <w:rPr>
                <w:rFonts w:ascii="仿宋" w:eastAsia="仿宋" w:hAnsi="仿宋" w:cs="仿宋" w:hint="eastAsia"/>
                <w:kern w:val="0"/>
                <w:sz w:val="24"/>
              </w:rPr>
              <w:t>1</w:t>
            </w:r>
          </w:p>
        </w:tc>
        <w:tc>
          <w:tcPr>
            <w:tcW w:w="2227" w:type="dxa"/>
          </w:tcPr>
          <w:p w:rsidR="008339B4" w:rsidRPr="00EA7670" w:rsidRDefault="008339B4" w:rsidP="00794169">
            <w:pPr>
              <w:adjustRightInd w:val="0"/>
              <w:spacing w:line="520" w:lineRule="exact"/>
              <w:textAlignment w:val="baseline"/>
              <w:rPr>
                <w:rFonts w:ascii="仿宋" w:eastAsia="仿宋" w:hAnsi="仿宋" w:cs="仿宋"/>
                <w:kern w:val="0"/>
                <w:sz w:val="24"/>
              </w:rPr>
            </w:pPr>
          </w:p>
        </w:tc>
      </w:tr>
      <w:tr w:rsidR="008339B4" w:rsidRPr="00EA7670" w:rsidTr="00794169">
        <w:tc>
          <w:tcPr>
            <w:tcW w:w="2005" w:type="dxa"/>
            <w:vMerge/>
          </w:tcPr>
          <w:p w:rsidR="008339B4" w:rsidRPr="00EA7670" w:rsidRDefault="008339B4" w:rsidP="00794169">
            <w:pPr>
              <w:adjustRightInd w:val="0"/>
              <w:spacing w:line="520" w:lineRule="exact"/>
              <w:textAlignment w:val="baseline"/>
              <w:rPr>
                <w:rFonts w:ascii="仿宋" w:eastAsia="仿宋" w:hAnsi="仿宋" w:cs="仿宋"/>
                <w:kern w:val="0"/>
                <w:sz w:val="24"/>
              </w:rPr>
            </w:pPr>
          </w:p>
        </w:tc>
        <w:tc>
          <w:tcPr>
            <w:tcW w:w="2555" w:type="dxa"/>
          </w:tcPr>
          <w:p w:rsidR="008339B4" w:rsidRPr="00EA7670" w:rsidRDefault="008339B4" w:rsidP="00794169">
            <w:pPr>
              <w:adjustRightInd w:val="0"/>
              <w:spacing w:line="520" w:lineRule="exact"/>
              <w:textAlignment w:val="baseline"/>
              <w:rPr>
                <w:rFonts w:ascii="仿宋" w:eastAsia="仿宋" w:hAnsi="仿宋" w:cs="仿宋"/>
                <w:kern w:val="0"/>
                <w:sz w:val="24"/>
              </w:rPr>
            </w:pPr>
            <w:r w:rsidRPr="00EA7670">
              <w:rPr>
                <w:rFonts w:ascii="仿宋" w:eastAsia="仿宋" w:hAnsi="仿宋" w:cs="仿宋" w:hint="eastAsia"/>
                <w:kern w:val="0"/>
                <w:sz w:val="24"/>
              </w:rPr>
              <w:t>工程主管</w:t>
            </w:r>
          </w:p>
        </w:tc>
        <w:tc>
          <w:tcPr>
            <w:tcW w:w="1231" w:type="dxa"/>
            <w:vAlign w:val="center"/>
          </w:tcPr>
          <w:p w:rsidR="008339B4" w:rsidRPr="00EA7670" w:rsidRDefault="008339B4" w:rsidP="00794169">
            <w:pPr>
              <w:adjustRightInd w:val="0"/>
              <w:spacing w:line="520" w:lineRule="exact"/>
              <w:jc w:val="center"/>
              <w:textAlignment w:val="baseline"/>
              <w:rPr>
                <w:rFonts w:ascii="仿宋" w:eastAsia="仿宋" w:hAnsi="仿宋" w:cs="仿宋"/>
                <w:kern w:val="0"/>
                <w:sz w:val="24"/>
              </w:rPr>
            </w:pPr>
            <w:r w:rsidRPr="00EA7670">
              <w:rPr>
                <w:rFonts w:ascii="仿宋" w:eastAsia="仿宋" w:hAnsi="仿宋" w:cs="仿宋" w:hint="eastAsia"/>
                <w:kern w:val="0"/>
                <w:sz w:val="24"/>
              </w:rPr>
              <w:t>1</w:t>
            </w:r>
          </w:p>
        </w:tc>
        <w:tc>
          <w:tcPr>
            <w:tcW w:w="2227" w:type="dxa"/>
          </w:tcPr>
          <w:p w:rsidR="008339B4" w:rsidRPr="00EA7670" w:rsidRDefault="008339B4" w:rsidP="00794169">
            <w:pPr>
              <w:adjustRightInd w:val="0"/>
              <w:spacing w:line="520" w:lineRule="exact"/>
              <w:textAlignment w:val="baseline"/>
              <w:rPr>
                <w:rFonts w:ascii="仿宋" w:eastAsia="仿宋" w:hAnsi="仿宋" w:cs="仿宋"/>
                <w:kern w:val="0"/>
                <w:sz w:val="24"/>
              </w:rPr>
            </w:pPr>
          </w:p>
        </w:tc>
      </w:tr>
      <w:tr w:rsidR="008339B4" w:rsidRPr="00EA7670" w:rsidTr="00794169">
        <w:tc>
          <w:tcPr>
            <w:tcW w:w="2005" w:type="dxa"/>
            <w:vMerge w:val="restart"/>
            <w:vAlign w:val="center"/>
          </w:tcPr>
          <w:p w:rsidR="008339B4" w:rsidRPr="00EA7670" w:rsidRDefault="008339B4" w:rsidP="00794169">
            <w:pPr>
              <w:jc w:val="center"/>
              <w:rPr>
                <w:rFonts w:ascii="仿宋" w:eastAsia="仿宋" w:hAnsi="仿宋" w:cs="仿宋"/>
                <w:sz w:val="24"/>
              </w:rPr>
            </w:pPr>
            <w:r w:rsidRPr="00EA7670">
              <w:rPr>
                <w:rFonts w:ascii="仿宋" w:eastAsia="仿宋" w:hAnsi="仿宋" w:cs="仿宋" w:hint="eastAsia"/>
                <w:kern w:val="0"/>
                <w:sz w:val="24"/>
              </w:rPr>
              <w:t>工程运行部</w:t>
            </w:r>
          </w:p>
        </w:tc>
        <w:tc>
          <w:tcPr>
            <w:tcW w:w="2555" w:type="dxa"/>
          </w:tcPr>
          <w:p w:rsidR="008339B4" w:rsidRPr="00EA7670" w:rsidRDefault="008339B4" w:rsidP="00794169">
            <w:pPr>
              <w:adjustRightInd w:val="0"/>
              <w:spacing w:line="520" w:lineRule="exact"/>
              <w:textAlignment w:val="baseline"/>
              <w:rPr>
                <w:rFonts w:ascii="仿宋" w:eastAsia="仿宋" w:hAnsi="仿宋" w:cs="仿宋"/>
                <w:kern w:val="0"/>
                <w:sz w:val="24"/>
              </w:rPr>
            </w:pPr>
            <w:r w:rsidRPr="00EA7670">
              <w:rPr>
                <w:rFonts w:ascii="仿宋" w:eastAsia="仿宋" w:hAnsi="仿宋" w:cs="仿宋" w:hint="eastAsia"/>
                <w:kern w:val="0"/>
                <w:sz w:val="24"/>
              </w:rPr>
              <w:t>综合维修</w:t>
            </w:r>
          </w:p>
        </w:tc>
        <w:tc>
          <w:tcPr>
            <w:tcW w:w="1231" w:type="dxa"/>
            <w:vAlign w:val="center"/>
          </w:tcPr>
          <w:p w:rsidR="008339B4" w:rsidRPr="00EA7670" w:rsidRDefault="008339B4" w:rsidP="00794169">
            <w:pPr>
              <w:adjustRightInd w:val="0"/>
              <w:spacing w:line="520" w:lineRule="exact"/>
              <w:jc w:val="center"/>
              <w:textAlignment w:val="baseline"/>
              <w:rPr>
                <w:rFonts w:ascii="仿宋" w:eastAsia="仿宋" w:hAnsi="仿宋" w:cs="仿宋"/>
                <w:kern w:val="0"/>
                <w:sz w:val="24"/>
              </w:rPr>
            </w:pPr>
            <w:r w:rsidRPr="00EA7670">
              <w:rPr>
                <w:rFonts w:ascii="仿宋" w:eastAsia="仿宋" w:hAnsi="仿宋" w:cs="仿宋" w:hint="eastAsia"/>
                <w:kern w:val="0"/>
                <w:sz w:val="24"/>
              </w:rPr>
              <w:t>3</w:t>
            </w:r>
          </w:p>
        </w:tc>
        <w:tc>
          <w:tcPr>
            <w:tcW w:w="2227" w:type="dxa"/>
          </w:tcPr>
          <w:p w:rsidR="008339B4" w:rsidRPr="00EA7670" w:rsidRDefault="008339B4" w:rsidP="00794169">
            <w:pPr>
              <w:adjustRightInd w:val="0"/>
              <w:spacing w:line="520" w:lineRule="exact"/>
              <w:textAlignment w:val="baseline"/>
              <w:rPr>
                <w:rFonts w:ascii="仿宋" w:eastAsia="仿宋" w:hAnsi="仿宋" w:cs="仿宋"/>
                <w:kern w:val="0"/>
                <w:sz w:val="24"/>
              </w:rPr>
            </w:pPr>
            <w:r w:rsidRPr="00EA7670">
              <w:rPr>
                <w:rFonts w:ascii="仿宋" w:eastAsia="仿宋" w:hAnsi="仿宋" w:cs="仿宋" w:hint="eastAsia"/>
                <w:kern w:val="0"/>
                <w:sz w:val="24"/>
              </w:rPr>
              <w:t>兼绿植养护</w:t>
            </w:r>
          </w:p>
        </w:tc>
      </w:tr>
      <w:tr w:rsidR="008339B4" w:rsidRPr="00EA7670" w:rsidTr="00794169">
        <w:trPr>
          <w:trHeight w:val="238"/>
        </w:trPr>
        <w:tc>
          <w:tcPr>
            <w:tcW w:w="2005" w:type="dxa"/>
            <w:vMerge/>
          </w:tcPr>
          <w:p w:rsidR="008339B4" w:rsidRPr="00EA7670" w:rsidRDefault="008339B4" w:rsidP="00794169">
            <w:pPr>
              <w:adjustRightInd w:val="0"/>
              <w:spacing w:line="520" w:lineRule="exact"/>
              <w:textAlignment w:val="baseline"/>
              <w:rPr>
                <w:rFonts w:ascii="仿宋" w:eastAsia="仿宋" w:hAnsi="仿宋" w:cs="仿宋"/>
                <w:kern w:val="0"/>
                <w:sz w:val="24"/>
              </w:rPr>
            </w:pPr>
          </w:p>
        </w:tc>
        <w:tc>
          <w:tcPr>
            <w:tcW w:w="2555" w:type="dxa"/>
          </w:tcPr>
          <w:p w:rsidR="008339B4" w:rsidRPr="00EA7670" w:rsidRDefault="008339B4" w:rsidP="00794169">
            <w:pPr>
              <w:adjustRightInd w:val="0"/>
              <w:spacing w:line="520" w:lineRule="exact"/>
              <w:textAlignment w:val="baseline"/>
              <w:rPr>
                <w:rFonts w:ascii="仿宋" w:eastAsia="仿宋" w:hAnsi="仿宋" w:cs="仿宋"/>
                <w:kern w:val="0"/>
                <w:sz w:val="24"/>
              </w:rPr>
            </w:pPr>
            <w:r w:rsidRPr="00EA7670">
              <w:rPr>
                <w:rFonts w:ascii="仿宋" w:eastAsia="仿宋" w:hAnsi="仿宋" w:cs="仿宋" w:hint="eastAsia"/>
                <w:kern w:val="0"/>
                <w:sz w:val="24"/>
              </w:rPr>
              <w:t>配电室</w:t>
            </w:r>
          </w:p>
        </w:tc>
        <w:tc>
          <w:tcPr>
            <w:tcW w:w="1231" w:type="dxa"/>
            <w:vAlign w:val="center"/>
          </w:tcPr>
          <w:p w:rsidR="008339B4" w:rsidRPr="00EA7670" w:rsidRDefault="008339B4" w:rsidP="00794169">
            <w:pPr>
              <w:adjustRightInd w:val="0"/>
              <w:spacing w:line="520" w:lineRule="exact"/>
              <w:jc w:val="center"/>
              <w:textAlignment w:val="baseline"/>
              <w:rPr>
                <w:rFonts w:ascii="仿宋" w:eastAsia="仿宋" w:hAnsi="仿宋" w:cs="仿宋"/>
                <w:kern w:val="0"/>
                <w:sz w:val="24"/>
              </w:rPr>
            </w:pPr>
            <w:r w:rsidRPr="00EA7670">
              <w:rPr>
                <w:rFonts w:ascii="仿宋" w:eastAsia="仿宋" w:hAnsi="仿宋" w:cs="仿宋" w:hint="eastAsia"/>
                <w:kern w:val="0"/>
                <w:sz w:val="24"/>
              </w:rPr>
              <w:t>8</w:t>
            </w:r>
          </w:p>
        </w:tc>
        <w:tc>
          <w:tcPr>
            <w:tcW w:w="2227" w:type="dxa"/>
          </w:tcPr>
          <w:p w:rsidR="008339B4" w:rsidRPr="00EA7670" w:rsidRDefault="008339B4" w:rsidP="00794169">
            <w:pPr>
              <w:adjustRightInd w:val="0"/>
              <w:spacing w:line="520" w:lineRule="exact"/>
              <w:jc w:val="distribute"/>
              <w:textAlignment w:val="baseline"/>
              <w:rPr>
                <w:rFonts w:ascii="仿宋" w:eastAsia="仿宋" w:hAnsi="仿宋" w:cs="仿宋"/>
                <w:kern w:val="0"/>
                <w:sz w:val="24"/>
              </w:rPr>
            </w:pPr>
          </w:p>
        </w:tc>
      </w:tr>
      <w:tr w:rsidR="008339B4" w:rsidRPr="00EA7670" w:rsidTr="00794169">
        <w:trPr>
          <w:trHeight w:val="188"/>
        </w:trPr>
        <w:tc>
          <w:tcPr>
            <w:tcW w:w="2005" w:type="dxa"/>
            <w:vMerge/>
          </w:tcPr>
          <w:p w:rsidR="008339B4" w:rsidRPr="00EA7670" w:rsidRDefault="008339B4" w:rsidP="00794169">
            <w:pPr>
              <w:adjustRightInd w:val="0"/>
              <w:spacing w:line="520" w:lineRule="exact"/>
              <w:textAlignment w:val="baseline"/>
              <w:rPr>
                <w:rFonts w:ascii="仿宋" w:eastAsia="仿宋" w:hAnsi="仿宋" w:cs="仿宋"/>
                <w:kern w:val="0"/>
                <w:sz w:val="24"/>
              </w:rPr>
            </w:pPr>
          </w:p>
        </w:tc>
        <w:tc>
          <w:tcPr>
            <w:tcW w:w="2555" w:type="dxa"/>
          </w:tcPr>
          <w:p w:rsidR="008339B4" w:rsidRPr="00EA7670" w:rsidRDefault="008339B4" w:rsidP="00794169">
            <w:pPr>
              <w:adjustRightInd w:val="0"/>
              <w:spacing w:line="520" w:lineRule="exact"/>
              <w:textAlignment w:val="baseline"/>
              <w:rPr>
                <w:rFonts w:ascii="仿宋" w:eastAsia="仿宋" w:hAnsi="仿宋" w:cs="仿宋"/>
                <w:kern w:val="0"/>
                <w:sz w:val="24"/>
              </w:rPr>
            </w:pPr>
            <w:r w:rsidRPr="00EA7670">
              <w:rPr>
                <w:rFonts w:ascii="仿宋" w:eastAsia="仿宋" w:hAnsi="仿宋" w:cs="仿宋" w:hint="eastAsia"/>
                <w:kern w:val="0"/>
                <w:sz w:val="24"/>
              </w:rPr>
              <w:t>中央空调</w:t>
            </w:r>
          </w:p>
        </w:tc>
        <w:tc>
          <w:tcPr>
            <w:tcW w:w="1231" w:type="dxa"/>
            <w:vAlign w:val="center"/>
          </w:tcPr>
          <w:p w:rsidR="008339B4" w:rsidRPr="00EA7670" w:rsidRDefault="008339B4" w:rsidP="00794169">
            <w:pPr>
              <w:adjustRightInd w:val="0"/>
              <w:spacing w:line="520" w:lineRule="exact"/>
              <w:jc w:val="center"/>
              <w:textAlignment w:val="baseline"/>
              <w:rPr>
                <w:rFonts w:ascii="仿宋" w:eastAsia="仿宋" w:hAnsi="仿宋" w:cs="仿宋"/>
                <w:kern w:val="0"/>
                <w:sz w:val="24"/>
              </w:rPr>
            </w:pPr>
            <w:r w:rsidRPr="00EA7670">
              <w:rPr>
                <w:rFonts w:ascii="仿宋" w:eastAsia="仿宋" w:hAnsi="仿宋" w:cs="仿宋" w:hint="eastAsia"/>
                <w:kern w:val="0"/>
                <w:sz w:val="24"/>
              </w:rPr>
              <w:t>4</w:t>
            </w:r>
          </w:p>
        </w:tc>
        <w:tc>
          <w:tcPr>
            <w:tcW w:w="2227" w:type="dxa"/>
          </w:tcPr>
          <w:p w:rsidR="008339B4" w:rsidRPr="00EA7670" w:rsidRDefault="008339B4" w:rsidP="00794169">
            <w:pPr>
              <w:adjustRightInd w:val="0"/>
              <w:spacing w:line="520" w:lineRule="exact"/>
              <w:jc w:val="distribute"/>
              <w:textAlignment w:val="baseline"/>
              <w:rPr>
                <w:rFonts w:ascii="仿宋" w:eastAsia="仿宋" w:hAnsi="仿宋" w:cs="仿宋"/>
                <w:kern w:val="0"/>
                <w:sz w:val="24"/>
              </w:rPr>
            </w:pPr>
          </w:p>
        </w:tc>
      </w:tr>
      <w:tr w:rsidR="008339B4" w:rsidRPr="00EA7670" w:rsidTr="00794169">
        <w:trPr>
          <w:trHeight w:val="258"/>
        </w:trPr>
        <w:tc>
          <w:tcPr>
            <w:tcW w:w="2005" w:type="dxa"/>
            <w:vMerge/>
          </w:tcPr>
          <w:p w:rsidR="008339B4" w:rsidRPr="00EA7670" w:rsidRDefault="008339B4" w:rsidP="00794169">
            <w:pPr>
              <w:adjustRightInd w:val="0"/>
              <w:spacing w:line="520" w:lineRule="exact"/>
              <w:textAlignment w:val="baseline"/>
              <w:rPr>
                <w:rFonts w:ascii="仿宋" w:eastAsia="仿宋" w:hAnsi="仿宋" w:cs="仿宋"/>
                <w:kern w:val="0"/>
                <w:sz w:val="24"/>
              </w:rPr>
            </w:pPr>
          </w:p>
        </w:tc>
        <w:tc>
          <w:tcPr>
            <w:tcW w:w="2555" w:type="dxa"/>
          </w:tcPr>
          <w:p w:rsidR="008339B4" w:rsidRPr="00EA7670" w:rsidRDefault="008339B4" w:rsidP="00794169">
            <w:pPr>
              <w:adjustRightInd w:val="0"/>
              <w:spacing w:line="520" w:lineRule="exact"/>
              <w:textAlignment w:val="baseline"/>
              <w:rPr>
                <w:rFonts w:ascii="仿宋" w:eastAsia="仿宋" w:hAnsi="仿宋" w:cs="仿宋"/>
                <w:kern w:val="0"/>
                <w:sz w:val="24"/>
              </w:rPr>
            </w:pPr>
            <w:r w:rsidRPr="00EA7670">
              <w:rPr>
                <w:rFonts w:ascii="仿宋" w:eastAsia="仿宋" w:hAnsi="仿宋" w:cs="仿宋" w:hint="eastAsia"/>
                <w:kern w:val="0"/>
                <w:sz w:val="24"/>
              </w:rPr>
              <w:t>消防中控</w:t>
            </w:r>
          </w:p>
        </w:tc>
        <w:tc>
          <w:tcPr>
            <w:tcW w:w="1231" w:type="dxa"/>
            <w:vAlign w:val="center"/>
          </w:tcPr>
          <w:p w:rsidR="008339B4" w:rsidRPr="00EA7670" w:rsidRDefault="006F02E8" w:rsidP="00794169">
            <w:pPr>
              <w:adjustRightInd w:val="0"/>
              <w:spacing w:line="520" w:lineRule="exact"/>
              <w:jc w:val="center"/>
              <w:textAlignment w:val="baseline"/>
              <w:rPr>
                <w:rFonts w:ascii="仿宋" w:eastAsia="仿宋" w:hAnsi="仿宋" w:cs="仿宋"/>
                <w:kern w:val="0"/>
                <w:sz w:val="24"/>
              </w:rPr>
            </w:pPr>
            <w:r w:rsidRPr="00EA7670">
              <w:rPr>
                <w:rFonts w:ascii="仿宋" w:eastAsia="仿宋" w:hAnsi="仿宋" w:cs="仿宋" w:hint="eastAsia"/>
                <w:kern w:val="0"/>
                <w:sz w:val="24"/>
              </w:rPr>
              <w:t>8</w:t>
            </w:r>
          </w:p>
        </w:tc>
        <w:tc>
          <w:tcPr>
            <w:tcW w:w="2227" w:type="dxa"/>
          </w:tcPr>
          <w:p w:rsidR="008339B4" w:rsidRPr="00EA7670" w:rsidRDefault="008339B4" w:rsidP="00794169">
            <w:pPr>
              <w:adjustRightInd w:val="0"/>
              <w:spacing w:line="520" w:lineRule="exact"/>
              <w:jc w:val="distribute"/>
              <w:textAlignment w:val="baseline"/>
              <w:rPr>
                <w:rFonts w:ascii="仿宋" w:eastAsia="仿宋" w:hAnsi="仿宋" w:cs="仿宋"/>
                <w:kern w:val="0"/>
                <w:sz w:val="24"/>
              </w:rPr>
            </w:pPr>
          </w:p>
        </w:tc>
      </w:tr>
      <w:tr w:rsidR="008339B4" w:rsidRPr="00EA7670" w:rsidTr="00794169">
        <w:trPr>
          <w:trHeight w:val="272"/>
        </w:trPr>
        <w:tc>
          <w:tcPr>
            <w:tcW w:w="2005" w:type="dxa"/>
            <w:vMerge w:val="restart"/>
            <w:vAlign w:val="center"/>
          </w:tcPr>
          <w:p w:rsidR="008339B4" w:rsidRPr="00EA7670" w:rsidRDefault="008339B4" w:rsidP="00794169">
            <w:pPr>
              <w:adjustRightInd w:val="0"/>
              <w:spacing w:line="520" w:lineRule="exact"/>
              <w:jc w:val="center"/>
              <w:textAlignment w:val="baseline"/>
              <w:rPr>
                <w:rFonts w:ascii="仿宋" w:eastAsia="仿宋" w:hAnsi="仿宋" w:cs="仿宋"/>
                <w:kern w:val="0"/>
                <w:sz w:val="24"/>
              </w:rPr>
            </w:pPr>
            <w:r w:rsidRPr="00EA7670">
              <w:rPr>
                <w:rFonts w:ascii="仿宋" w:eastAsia="仿宋" w:hAnsi="仿宋" w:cs="仿宋" w:hint="eastAsia"/>
                <w:kern w:val="0"/>
                <w:sz w:val="24"/>
              </w:rPr>
              <w:t>综合部</w:t>
            </w:r>
          </w:p>
        </w:tc>
        <w:tc>
          <w:tcPr>
            <w:tcW w:w="2555" w:type="dxa"/>
          </w:tcPr>
          <w:p w:rsidR="008339B4" w:rsidRPr="00EA7670" w:rsidRDefault="008339B4" w:rsidP="00794169">
            <w:pPr>
              <w:adjustRightInd w:val="0"/>
              <w:spacing w:line="520" w:lineRule="exact"/>
              <w:textAlignment w:val="baseline"/>
              <w:rPr>
                <w:rFonts w:ascii="仿宋" w:eastAsia="仿宋" w:hAnsi="仿宋" w:cs="仿宋"/>
                <w:kern w:val="0"/>
                <w:sz w:val="24"/>
              </w:rPr>
            </w:pPr>
            <w:r w:rsidRPr="00EA7670">
              <w:rPr>
                <w:rFonts w:ascii="仿宋" w:eastAsia="仿宋" w:hAnsi="仿宋" w:cs="仿宋" w:hint="eastAsia"/>
                <w:kern w:val="0"/>
                <w:sz w:val="24"/>
              </w:rPr>
              <w:t>会议服务</w:t>
            </w:r>
          </w:p>
        </w:tc>
        <w:tc>
          <w:tcPr>
            <w:tcW w:w="1231" w:type="dxa"/>
            <w:vAlign w:val="center"/>
          </w:tcPr>
          <w:p w:rsidR="008339B4" w:rsidRPr="00EA7670" w:rsidRDefault="008339B4" w:rsidP="00794169">
            <w:pPr>
              <w:adjustRightInd w:val="0"/>
              <w:spacing w:line="520" w:lineRule="exact"/>
              <w:jc w:val="center"/>
              <w:textAlignment w:val="baseline"/>
              <w:rPr>
                <w:rFonts w:ascii="仿宋" w:eastAsia="仿宋" w:hAnsi="仿宋" w:cs="仿宋"/>
                <w:kern w:val="0"/>
                <w:sz w:val="24"/>
              </w:rPr>
            </w:pPr>
            <w:r w:rsidRPr="00EA7670">
              <w:rPr>
                <w:rFonts w:ascii="仿宋" w:eastAsia="仿宋" w:hAnsi="仿宋" w:cs="仿宋" w:hint="eastAsia"/>
                <w:kern w:val="0"/>
                <w:sz w:val="24"/>
              </w:rPr>
              <w:t>2</w:t>
            </w:r>
          </w:p>
        </w:tc>
        <w:tc>
          <w:tcPr>
            <w:tcW w:w="2227" w:type="dxa"/>
          </w:tcPr>
          <w:p w:rsidR="008339B4" w:rsidRPr="00EA7670" w:rsidRDefault="008339B4" w:rsidP="00794169">
            <w:pPr>
              <w:adjustRightInd w:val="0"/>
              <w:spacing w:line="520" w:lineRule="exact"/>
              <w:jc w:val="distribute"/>
              <w:textAlignment w:val="baseline"/>
              <w:rPr>
                <w:rFonts w:ascii="仿宋" w:eastAsia="仿宋" w:hAnsi="仿宋" w:cs="仿宋"/>
                <w:kern w:val="0"/>
                <w:sz w:val="24"/>
              </w:rPr>
            </w:pPr>
          </w:p>
        </w:tc>
      </w:tr>
      <w:tr w:rsidR="008339B4" w:rsidRPr="00EA7670" w:rsidTr="00794169">
        <w:trPr>
          <w:trHeight w:val="312"/>
        </w:trPr>
        <w:tc>
          <w:tcPr>
            <w:tcW w:w="2005" w:type="dxa"/>
            <w:vMerge/>
          </w:tcPr>
          <w:p w:rsidR="008339B4" w:rsidRPr="00EA7670" w:rsidRDefault="008339B4" w:rsidP="00794169">
            <w:pPr>
              <w:adjustRightInd w:val="0"/>
              <w:spacing w:line="520" w:lineRule="exact"/>
              <w:textAlignment w:val="baseline"/>
              <w:rPr>
                <w:rFonts w:ascii="仿宋" w:eastAsia="仿宋" w:hAnsi="仿宋" w:cs="仿宋"/>
                <w:kern w:val="0"/>
                <w:sz w:val="24"/>
              </w:rPr>
            </w:pPr>
          </w:p>
        </w:tc>
        <w:tc>
          <w:tcPr>
            <w:tcW w:w="2555" w:type="dxa"/>
          </w:tcPr>
          <w:p w:rsidR="008339B4" w:rsidRPr="00EA7670" w:rsidRDefault="008339B4" w:rsidP="00794169">
            <w:pPr>
              <w:adjustRightInd w:val="0"/>
              <w:spacing w:line="520" w:lineRule="exact"/>
              <w:textAlignment w:val="baseline"/>
              <w:rPr>
                <w:rFonts w:ascii="仿宋" w:eastAsia="仿宋" w:hAnsi="仿宋" w:cs="仿宋"/>
                <w:kern w:val="0"/>
                <w:sz w:val="24"/>
              </w:rPr>
            </w:pPr>
            <w:r w:rsidRPr="00EA7670">
              <w:rPr>
                <w:rFonts w:ascii="仿宋" w:eastAsia="仿宋" w:hAnsi="仿宋" w:cs="仿宋" w:hint="eastAsia"/>
                <w:kern w:val="0"/>
                <w:sz w:val="24"/>
              </w:rPr>
              <w:t>收发传达</w:t>
            </w:r>
          </w:p>
        </w:tc>
        <w:tc>
          <w:tcPr>
            <w:tcW w:w="1231" w:type="dxa"/>
            <w:vAlign w:val="center"/>
          </w:tcPr>
          <w:p w:rsidR="008339B4" w:rsidRPr="00EA7670" w:rsidRDefault="006F02E8" w:rsidP="00794169">
            <w:pPr>
              <w:adjustRightInd w:val="0"/>
              <w:spacing w:line="520" w:lineRule="exact"/>
              <w:jc w:val="center"/>
              <w:textAlignment w:val="baseline"/>
              <w:rPr>
                <w:rFonts w:ascii="仿宋" w:eastAsia="仿宋" w:hAnsi="仿宋" w:cs="仿宋"/>
                <w:kern w:val="0"/>
                <w:sz w:val="24"/>
              </w:rPr>
            </w:pPr>
            <w:r w:rsidRPr="00EA7670">
              <w:rPr>
                <w:rFonts w:ascii="仿宋" w:eastAsia="仿宋" w:hAnsi="仿宋" w:cs="仿宋" w:hint="eastAsia"/>
                <w:kern w:val="0"/>
                <w:sz w:val="24"/>
              </w:rPr>
              <w:t>2</w:t>
            </w:r>
          </w:p>
        </w:tc>
        <w:tc>
          <w:tcPr>
            <w:tcW w:w="2227" w:type="dxa"/>
          </w:tcPr>
          <w:p w:rsidR="008339B4" w:rsidRPr="00EA7670" w:rsidRDefault="008339B4" w:rsidP="00794169">
            <w:pPr>
              <w:adjustRightInd w:val="0"/>
              <w:spacing w:line="520" w:lineRule="exact"/>
              <w:jc w:val="distribute"/>
              <w:textAlignment w:val="baseline"/>
              <w:rPr>
                <w:rFonts w:ascii="仿宋" w:eastAsia="仿宋" w:hAnsi="仿宋" w:cs="仿宋"/>
                <w:kern w:val="0"/>
                <w:sz w:val="24"/>
              </w:rPr>
            </w:pPr>
          </w:p>
        </w:tc>
      </w:tr>
      <w:tr w:rsidR="008339B4" w:rsidRPr="00EA7670" w:rsidTr="00794169">
        <w:tc>
          <w:tcPr>
            <w:tcW w:w="2005" w:type="dxa"/>
            <w:vMerge/>
          </w:tcPr>
          <w:p w:rsidR="008339B4" w:rsidRPr="00EA7670" w:rsidRDefault="008339B4" w:rsidP="00794169">
            <w:pPr>
              <w:adjustRightInd w:val="0"/>
              <w:spacing w:line="520" w:lineRule="exact"/>
              <w:textAlignment w:val="baseline"/>
              <w:rPr>
                <w:rFonts w:ascii="仿宋" w:eastAsia="仿宋" w:hAnsi="仿宋" w:cs="仿宋"/>
                <w:kern w:val="0"/>
                <w:sz w:val="24"/>
              </w:rPr>
            </w:pPr>
          </w:p>
        </w:tc>
        <w:tc>
          <w:tcPr>
            <w:tcW w:w="2555" w:type="dxa"/>
          </w:tcPr>
          <w:p w:rsidR="008339B4" w:rsidRPr="00EA7670" w:rsidRDefault="008339B4" w:rsidP="00794169">
            <w:pPr>
              <w:adjustRightInd w:val="0"/>
              <w:spacing w:line="520" w:lineRule="exact"/>
              <w:textAlignment w:val="baseline"/>
              <w:rPr>
                <w:rFonts w:ascii="仿宋" w:eastAsia="仿宋" w:hAnsi="仿宋" w:cs="仿宋"/>
                <w:kern w:val="0"/>
                <w:sz w:val="24"/>
              </w:rPr>
            </w:pPr>
            <w:r w:rsidRPr="00EA7670">
              <w:rPr>
                <w:rFonts w:ascii="仿宋" w:eastAsia="仿宋" w:hAnsi="仿宋" w:cs="仿宋" w:hint="eastAsia"/>
                <w:kern w:val="0"/>
                <w:sz w:val="24"/>
              </w:rPr>
              <w:t>卫生保洁</w:t>
            </w:r>
          </w:p>
        </w:tc>
        <w:tc>
          <w:tcPr>
            <w:tcW w:w="1231" w:type="dxa"/>
            <w:vAlign w:val="center"/>
          </w:tcPr>
          <w:p w:rsidR="008339B4" w:rsidRPr="00EA7670" w:rsidRDefault="006F02E8" w:rsidP="00794169">
            <w:pPr>
              <w:adjustRightInd w:val="0"/>
              <w:spacing w:line="520" w:lineRule="exact"/>
              <w:jc w:val="center"/>
              <w:textAlignment w:val="baseline"/>
              <w:rPr>
                <w:rFonts w:ascii="仿宋" w:eastAsia="仿宋" w:hAnsi="仿宋" w:cs="仿宋"/>
                <w:kern w:val="0"/>
                <w:sz w:val="24"/>
              </w:rPr>
            </w:pPr>
            <w:r w:rsidRPr="00EA7670">
              <w:rPr>
                <w:rFonts w:ascii="仿宋" w:eastAsia="仿宋" w:hAnsi="仿宋" w:cs="仿宋" w:hint="eastAsia"/>
                <w:kern w:val="0"/>
                <w:sz w:val="24"/>
              </w:rPr>
              <w:t>8</w:t>
            </w:r>
          </w:p>
        </w:tc>
        <w:tc>
          <w:tcPr>
            <w:tcW w:w="2227" w:type="dxa"/>
          </w:tcPr>
          <w:p w:rsidR="008339B4" w:rsidRPr="00EA7670" w:rsidRDefault="008339B4" w:rsidP="00794169">
            <w:pPr>
              <w:adjustRightInd w:val="0"/>
              <w:spacing w:line="520" w:lineRule="exact"/>
              <w:textAlignment w:val="baseline"/>
              <w:rPr>
                <w:rFonts w:ascii="仿宋" w:eastAsia="仿宋" w:hAnsi="仿宋" w:cs="仿宋"/>
                <w:kern w:val="0"/>
                <w:sz w:val="24"/>
              </w:rPr>
            </w:pPr>
          </w:p>
        </w:tc>
      </w:tr>
      <w:tr w:rsidR="008339B4" w:rsidRPr="00EA7670" w:rsidTr="00794169">
        <w:tc>
          <w:tcPr>
            <w:tcW w:w="2005" w:type="dxa"/>
          </w:tcPr>
          <w:p w:rsidR="008339B4" w:rsidRPr="00EA7670" w:rsidRDefault="008339B4" w:rsidP="00794169">
            <w:pPr>
              <w:adjustRightInd w:val="0"/>
              <w:spacing w:line="520" w:lineRule="exact"/>
              <w:textAlignment w:val="baseline"/>
              <w:rPr>
                <w:rFonts w:ascii="仿宋" w:eastAsia="仿宋" w:hAnsi="仿宋" w:cs="仿宋"/>
                <w:kern w:val="0"/>
                <w:sz w:val="24"/>
              </w:rPr>
            </w:pPr>
          </w:p>
        </w:tc>
        <w:tc>
          <w:tcPr>
            <w:tcW w:w="2555" w:type="dxa"/>
          </w:tcPr>
          <w:p w:rsidR="008339B4" w:rsidRPr="00EA7670" w:rsidRDefault="008339B4" w:rsidP="00794169">
            <w:pPr>
              <w:adjustRightInd w:val="0"/>
              <w:spacing w:line="520" w:lineRule="exact"/>
              <w:textAlignment w:val="baseline"/>
              <w:rPr>
                <w:rFonts w:ascii="仿宋" w:eastAsia="仿宋" w:hAnsi="仿宋" w:cs="仿宋"/>
                <w:kern w:val="0"/>
                <w:sz w:val="24"/>
              </w:rPr>
            </w:pPr>
            <w:r w:rsidRPr="00EA7670">
              <w:rPr>
                <w:rFonts w:ascii="仿宋" w:eastAsia="仿宋" w:hAnsi="仿宋" w:cs="仿宋" w:hint="eastAsia"/>
                <w:kern w:val="0"/>
                <w:sz w:val="24"/>
              </w:rPr>
              <w:t>合计</w:t>
            </w:r>
          </w:p>
        </w:tc>
        <w:tc>
          <w:tcPr>
            <w:tcW w:w="1231" w:type="dxa"/>
            <w:vAlign w:val="center"/>
          </w:tcPr>
          <w:p w:rsidR="008339B4" w:rsidRPr="00EA7670" w:rsidRDefault="008339B4" w:rsidP="00794169">
            <w:pPr>
              <w:adjustRightInd w:val="0"/>
              <w:spacing w:line="520" w:lineRule="exact"/>
              <w:jc w:val="center"/>
              <w:textAlignment w:val="baseline"/>
              <w:rPr>
                <w:rFonts w:ascii="仿宋" w:eastAsia="仿宋" w:hAnsi="仿宋" w:cs="仿宋"/>
                <w:kern w:val="0"/>
                <w:sz w:val="24"/>
              </w:rPr>
            </w:pPr>
            <w:r w:rsidRPr="00EA7670">
              <w:rPr>
                <w:rFonts w:ascii="仿宋" w:eastAsia="仿宋" w:hAnsi="仿宋" w:cs="仿宋" w:hint="eastAsia"/>
                <w:kern w:val="0"/>
                <w:sz w:val="24"/>
              </w:rPr>
              <w:t>37</w:t>
            </w:r>
          </w:p>
        </w:tc>
        <w:tc>
          <w:tcPr>
            <w:tcW w:w="2227" w:type="dxa"/>
          </w:tcPr>
          <w:p w:rsidR="008339B4" w:rsidRPr="00EA7670" w:rsidRDefault="008339B4" w:rsidP="00794169">
            <w:pPr>
              <w:adjustRightInd w:val="0"/>
              <w:spacing w:line="520" w:lineRule="exact"/>
              <w:textAlignment w:val="baseline"/>
              <w:rPr>
                <w:rFonts w:ascii="仿宋" w:eastAsia="仿宋" w:hAnsi="仿宋" w:cs="仿宋"/>
                <w:kern w:val="0"/>
                <w:sz w:val="24"/>
              </w:rPr>
            </w:pPr>
          </w:p>
        </w:tc>
      </w:tr>
    </w:tbl>
    <w:p w:rsidR="008339B4" w:rsidRPr="00EA7670" w:rsidRDefault="008339B4" w:rsidP="008339B4">
      <w:pPr>
        <w:adjustRightInd w:val="0"/>
        <w:spacing w:line="20" w:lineRule="exact"/>
        <w:textAlignment w:val="baseline"/>
        <w:rPr>
          <w:rFonts w:ascii="仿宋" w:eastAsia="仿宋" w:hAnsi="仿宋" w:cs="仿宋"/>
          <w:b/>
          <w:kern w:val="0"/>
          <w:sz w:val="24"/>
        </w:rPr>
      </w:pPr>
    </w:p>
    <w:p w:rsidR="008339B4" w:rsidRDefault="008339B4" w:rsidP="008339B4">
      <w:pPr>
        <w:adjustRightInd w:val="0"/>
        <w:spacing w:line="560" w:lineRule="exact"/>
        <w:ind w:firstLineChars="196" w:firstLine="472"/>
        <w:textAlignment w:val="baseline"/>
        <w:rPr>
          <w:rFonts w:ascii="仿宋" w:eastAsia="仿宋" w:hAnsi="仿宋" w:cs="仿宋"/>
          <w:kern w:val="0"/>
          <w:sz w:val="24"/>
        </w:rPr>
      </w:pPr>
      <w:r w:rsidRPr="00EA7670">
        <w:rPr>
          <w:rFonts w:ascii="仿宋" w:eastAsia="仿宋" w:hAnsi="仿宋" w:cs="仿宋" w:hint="eastAsia"/>
          <w:b/>
          <w:kern w:val="0"/>
          <w:sz w:val="24"/>
        </w:rPr>
        <w:t>（八）保密要求：</w:t>
      </w:r>
      <w:r w:rsidRPr="00EA7670">
        <w:rPr>
          <w:rFonts w:ascii="仿宋" w:eastAsia="仿宋" w:hAnsi="仿宋" w:cs="仿宋" w:hint="eastAsia"/>
          <w:kern w:val="0"/>
          <w:sz w:val="24"/>
        </w:rPr>
        <w:t>要求物业公司对员工进行政审，确保</w:t>
      </w:r>
      <w:r>
        <w:rPr>
          <w:rFonts w:ascii="仿宋" w:eastAsia="仿宋" w:hAnsi="仿宋" w:cs="仿宋" w:hint="eastAsia"/>
          <w:kern w:val="0"/>
          <w:sz w:val="24"/>
        </w:rPr>
        <w:t>员工政治上纯洁（无违法犯罪及不良纪录、无参与非法组织、无非法宗教信仰）；对所有员工进行保密教育。</w:t>
      </w:r>
      <w:r w:rsidR="00133C89">
        <w:rPr>
          <w:rFonts w:ascii="仿宋" w:eastAsia="仿宋" w:hAnsi="仿宋" w:cs="仿宋" w:hint="eastAsia"/>
          <w:kern w:val="0"/>
          <w:sz w:val="24"/>
        </w:rPr>
        <w:t>中标</w:t>
      </w:r>
      <w:r>
        <w:rPr>
          <w:rFonts w:ascii="仿宋" w:eastAsia="仿宋" w:hAnsi="仿宋" w:cs="仿宋" w:hint="eastAsia"/>
          <w:kern w:val="0"/>
          <w:sz w:val="24"/>
        </w:rPr>
        <w:t>供应商应就此项目与采购人签订保密协议书。</w:t>
      </w:r>
    </w:p>
    <w:p w:rsidR="008339B4" w:rsidRDefault="008339B4" w:rsidP="008339B4">
      <w:pPr>
        <w:adjustRightInd w:val="0"/>
        <w:spacing w:line="560" w:lineRule="exact"/>
        <w:ind w:firstLineChars="200" w:firstLine="482"/>
        <w:textAlignment w:val="baseline"/>
        <w:rPr>
          <w:rFonts w:ascii="仿宋" w:eastAsia="仿宋" w:hAnsi="仿宋" w:cs="仿宋"/>
          <w:kern w:val="0"/>
          <w:sz w:val="24"/>
        </w:rPr>
      </w:pPr>
      <w:r>
        <w:rPr>
          <w:rFonts w:ascii="仿宋" w:eastAsia="仿宋" w:hAnsi="仿宋" w:cs="仿宋" w:hint="eastAsia"/>
          <w:b/>
          <w:kern w:val="0"/>
          <w:sz w:val="24"/>
        </w:rPr>
        <w:t>（九）住宿餐饮：</w:t>
      </w:r>
      <w:r>
        <w:rPr>
          <w:rFonts w:ascii="仿宋" w:eastAsia="仿宋" w:hAnsi="仿宋" w:cs="仿宋" w:hint="eastAsia"/>
          <w:kern w:val="0"/>
          <w:sz w:val="24"/>
        </w:rPr>
        <w:t>采购人可以为物业公司提供部分员工宿舍。采购人不提供餐饮服务。</w:t>
      </w:r>
    </w:p>
    <w:p w:rsidR="008339B4" w:rsidRDefault="008339B4" w:rsidP="008339B4">
      <w:pPr>
        <w:adjustRightInd w:val="0"/>
        <w:spacing w:line="560" w:lineRule="exact"/>
        <w:ind w:firstLineChars="196" w:firstLine="472"/>
        <w:textAlignment w:val="baseline"/>
        <w:rPr>
          <w:rFonts w:ascii="仿宋" w:eastAsia="仿宋" w:hAnsi="仿宋" w:cs="仿宋"/>
          <w:kern w:val="0"/>
          <w:sz w:val="24"/>
        </w:rPr>
      </w:pPr>
      <w:r>
        <w:rPr>
          <w:rFonts w:ascii="仿宋" w:eastAsia="仿宋" w:hAnsi="仿宋" w:cs="仿宋" w:hint="eastAsia"/>
          <w:b/>
          <w:kern w:val="0"/>
          <w:sz w:val="24"/>
        </w:rPr>
        <w:t>（十）服务标准及规范：</w:t>
      </w:r>
      <w:r>
        <w:rPr>
          <w:rFonts w:ascii="仿宋" w:eastAsia="仿宋" w:hAnsi="仿宋" w:cs="仿宋" w:hint="eastAsia"/>
          <w:kern w:val="0"/>
          <w:sz w:val="24"/>
        </w:rPr>
        <w:t>供应商提供的所有服务，均应符合国家、地方、行业的标准及相关规范。</w:t>
      </w:r>
    </w:p>
    <w:p w:rsidR="008339B4" w:rsidRDefault="008339B4" w:rsidP="008339B4">
      <w:pPr>
        <w:adjustRightInd w:val="0"/>
        <w:spacing w:line="560" w:lineRule="exact"/>
        <w:ind w:firstLineChars="196" w:firstLine="472"/>
        <w:textAlignment w:val="baseline"/>
        <w:rPr>
          <w:rFonts w:ascii="仿宋" w:eastAsia="仿宋" w:hAnsi="仿宋" w:cs="仿宋"/>
          <w:b/>
          <w:kern w:val="0"/>
          <w:sz w:val="24"/>
        </w:rPr>
      </w:pPr>
      <w:r>
        <w:rPr>
          <w:rFonts w:ascii="仿宋" w:eastAsia="仿宋" w:hAnsi="仿宋" w:cs="仿宋" w:hint="eastAsia"/>
          <w:b/>
          <w:kern w:val="0"/>
          <w:sz w:val="24"/>
        </w:rPr>
        <w:t>（十一）预算及</w:t>
      </w:r>
      <w:r w:rsidR="00133C89">
        <w:rPr>
          <w:rFonts w:ascii="仿宋" w:eastAsia="仿宋" w:hAnsi="仿宋" w:cs="仿宋" w:hint="eastAsia"/>
          <w:b/>
          <w:kern w:val="0"/>
          <w:sz w:val="24"/>
        </w:rPr>
        <w:t>服务期限</w:t>
      </w:r>
      <w:r>
        <w:rPr>
          <w:rFonts w:ascii="仿宋" w:eastAsia="仿宋" w:hAnsi="仿宋" w:cs="仿宋" w:hint="eastAsia"/>
          <w:b/>
          <w:kern w:val="0"/>
          <w:sz w:val="24"/>
        </w:rPr>
        <w:t>：</w:t>
      </w:r>
    </w:p>
    <w:p w:rsidR="008339B4" w:rsidRDefault="008339B4" w:rsidP="008339B4">
      <w:pPr>
        <w:adjustRightInd w:val="0"/>
        <w:spacing w:line="560" w:lineRule="exact"/>
        <w:ind w:firstLineChars="196" w:firstLine="470"/>
        <w:textAlignment w:val="baseline"/>
        <w:rPr>
          <w:rFonts w:ascii="仿宋" w:eastAsia="仿宋" w:hAnsi="仿宋" w:cs="仿宋"/>
          <w:kern w:val="0"/>
          <w:sz w:val="24"/>
        </w:rPr>
      </w:pPr>
      <w:r>
        <w:rPr>
          <w:rFonts w:ascii="仿宋" w:eastAsia="仿宋" w:hAnsi="仿宋" w:cs="仿宋" w:hint="eastAsia"/>
          <w:kern w:val="0"/>
          <w:sz w:val="24"/>
        </w:rPr>
        <w:t>本</w:t>
      </w:r>
      <w:r w:rsidR="00133C89">
        <w:rPr>
          <w:rFonts w:ascii="仿宋" w:eastAsia="仿宋" w:hAnsi="仿宋" w:cs="仿宋" w:hint="eastAsia"/>
          <w:kern w:val="0"/>
          <w:sz w:val="24"/>
        </w:rPr>
        <w:t>包</w:t>
      </w:r>
      <w:r>
        <w:rPr>
          <w:rFonts w:ascii="仿宋" w:eastAsia="仿宋" w:hAnsi="仿宋" w:cs="仿宋" w:hint="eastAsia"/>
          <w:kern w:val="0"/>
          <w:sz w:val="24"/>
        </w:rPr>
        <w:t>预算为</w:t>
      </w:r>
      <w:r w:rsidRPr="00B44AB6">
        <w:rPr>
          <w:rFonts w:ascii="仿宋" w:eastAsia="仿宋" w:hAnsi="仿宋" w:cs="仿宋" w:hint="eastAsia"/>
          <w:color w:val="000000" w:themeColor="text1"/>
          <w:kern w:val="0"/>
          <w:sz w:val="24"/>
          <w:u w:val="single"/>
        </w:rPr>
        <w:t xml:space="preserve"> 24</w:t>
      </w:r>
      <w:r>
        <w:rPr>
          <w:rFonts w:ascii="仿宋" w:eastAsia="仿宋" w:hAnsi="仿宋" w:cs="仿宋" w:hint="eastAsia"/>
          <w:color w:val="000000" w:themeColor="text1"/>
          <w:kern w:val="0"/>
          <w:sz w:val="24"/>
          <w:u w:val="single"/>
        </w:rPr>
        <w:t>5.8</w:t>
      </w:r>
      <w:r>
        <w:rPr>
          <w:rFonts w:ascii="仿宋" w:eastAsia="仿宋" w:hAnsi="仿宋" w:cs="仿宋" w:hint="eastAsia"/>
          <w:kern w:val="0"/>
          <w:sz w:val="24"/>
        </w:rPr>
        <w:t>万元。服务期限为1年，具体入驻起始日期以双方协商为准。如北分办公区搬迁，服务合同自动终止，服务费用按实际发生的月平均数结算。</w:t>
      </w:r>
    </w:p>
    <w:p w:rsidR="008339B4" w:rsidRDefault="008339B4" w:rsidP="008339B4">
      <w:pPr>
        <w:numPr>
          <w:ilvl w:val="0"/>
          <w:numId w:val="1"/>
        </w:numPr>
        <w:adjustRightInd w:val="0"/>
        <w:spacing w:beforeLines="50" w:before="156" w:afterLines="50" w:after="156" w:line="560" w:lineRule="exact"/>
        <w:ind w:firstLineChars="196" w:firstLine="472"/>
        <w:textAlignment w:val="baseline"/>
        <w:rPr>
          <w:rFonts w:ascii="仿宋" w:eastAsia="仿宋" w:hAnsi="仿宋" w:cs="仿宋"/>
          <w:b/>
          <w:kern w:val="0"/>
          <w:sz w:val="24"/>
        </w:rPr>
      </w:pPr>
      <w:r>
        <w:rPr>
          <w:rFonts w:ascii="仿宋" w:eastAsia="仿宋" w:hAnsi="仿宋" w:cs="仿宋" w:hint="eastAsia"/>
          <w:b/>
          <w:kern w:val="0"/>
          <w:sz w:val="24"/>
        </w:rPr>
        <w:t>物业服务内容及要求：</w:t>
      </w:r>
    </w:p>
    <w:p w:rsidR="008339B4" w:rsidRDefault="008339B4" w:rsidP="008339B4">
      <w:pPr>
        <w:numPr>
          <w:ilvl w:val="0"/>
          <w:numId w:val="2"/>
        </w:numPr>
        <w:adjustRightInd w:val="0"/>
        <w:spacing w:beforeLines="50" w:before="156" w:afterLines="50" w:after="156" w:line="560" w:lineRule="exact"/>
        <w:textAlignment w:val="baseline"/>
        <w:rPr>
          <w:rFonts w:ascii="仿宋" w:eastAsia="仿宋" w:hAnsi="仿宋" w:cs="仿宋"/>
          <w:b/>
          <w:kern w:val="0"/>
          <w:sz w:val="24"/>
        </w:rPr>
      </w:pPr>
      <w:r>
        <w:rPr>
          <w:rFonts w:ascii="仿宋" w:eastAsia="仿宋" w:hAnsi="仿宋" w:cs="仿宋" w:hint="eastAsia"/>
          <w:b/>
          <w:kern w:val="0"/>
          <w:sz w:val="24"/>
        </w:rPr>
        <w:t>服务内容：</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1.卫生保洁区</w:t>
      </w:r>
      <w:r w:rsidRPr="00EA7670">
        <w:rPr>
          <w:rFonts w:ascii="仿宋" w:eastAsia="仿宋" w:hAnsi="仿宋" w:cs="仿宋" w:hint="eastAsia"/>
          <w:sz w:val="24"/>
        </w:rPr>
        <w:t>域:办公楼由</w:t>
      </w:r>
      <w:r w:rsidR="003A314E" w:rsidRPr="00EA7670">
        <w:rPr>
          <w:rFonts w:ascii="仿宋" w:eastAsia="仿宋" w:hAnsi="仿宋" w:cs="仿宋" w:hint="eastAsia"/>
          <w:sz w:val="24"/>
        </w:rPr>
        <w:t>1号楼1-12层</w:t>
      </w:r>
      <w:r w:rsidRPr="00EA7670">
        <w:rPr>
          <w:rFonts w:ascii="仿宋" w:eastAsia="仿宋" w:hAnsi="仿宋" w:cs="仿宋" w:hint="eastAsia"/>
          <w:sz w:val="24"/>
        </w:rPr>
        <w:t>及地下车库、</w:t>
      </w:r>
      <w:r w:rsidR="003A314E" w:rsidRPr="00EA7670">
        <w:rPr>
          <w:rFonts w:ascii="仿宋" w:eastAsia="仿宋" w:hAnsi="仿宋" w:cs="仿宋" w:hint="eastAsia"/>
          <w:sz w:val="24"/>
        </w:rPr>
        <w:t>2号楼1-5层</w:t>
      </w:r>
      <w:r w:rsidRPr="00EA7670">
        <w:rPr>
          <w:rFonts w:ascii="仿宋" w:eastAsia="仿宋" w:hAnsi="仿宋" w:cs="仿宋" w:hint="eastAsia"/>
          <w:sz w:val="24"/>
        </w:rPr>
        <w:t>、</w:t>
      </w:r>
      <w:r w:rsidR="003A314E" w:rsidRPr="00EA7670">
        <w:rPr>
          <w:rFonts w:ascii="仿宋" w:eastAsia="仿宋" w:hAnsi="仿宋" w:cs="仿宋" w:hint="eastAsia"/>
          <w:sz w:val="24"/>
        </w:rPr>
        <w:t>3号</w:t>
      </w:r>
      <w:r w:rsidRPr="00EA7670">
        <w:rPr>
          <w:rFonts w:ascii="仿宋" w:eastAsia="仿宋" w:hAnsi="仿宋" w:cs="仿宋" w:hint="eastAsia"/>
          <w:sz w:val="24"/>
        </w:rPr>
        <w:t>楼1-</w:t>
      </w:r>
      <w:r w:rsidR="003A314E" w:rsidRPr="00EA7670">
        <w:rPr>
          <w:rFonts w:ascii="仿宋" w:eastAsia="仿宋" w:hAnsi="仿宋" w:cs="仿宋" w:hint="eastAsia"/>
          <w:sz w:val="24"/>
        </w:rPr>
        <w:t>7</w:t>
      </w:r>
      <w:r w:rsidRPr="00EA7670">
        <w:rPr>
          <w:rFonts w:ascii="仿宋" w:eastAsia="仿宋" w:hAnsi="仿宋" w:cs="仿宋" w:hint="eastAsia"/>
          <w:sz w:val="24"/>
        </w:rPr>
        <w:t>层组成</w:t>
      </w:r>
      <w:r w:rsidR="003A314E" w:rsidRPr="00EA7670">
        <w:rPr>
          <w:rFonts w:ascii="仿宋" w:eastAsia="仿宋" w:hAnsi="仿宋" w:cs="仿宋" w:hint="eastAsia"/>
          <w:sz w:val="24"/>
        </w:rPr>
        <w:t>(以下简称办公楼)</w:t>
      </w:r>
      <w:r w:rsidRPr="00EA7670">
        <w:rPr>
          <w:rFonts w:ascii="仿宋" w:eastAsia="仿宋" w:hAnsi="仿宋" w:cs="仿宋" w:hint="eastAsia"/>
          <w:sz w:val="24"/>
        </w:rPr>
        <w:t>。其中:领导办公室11间，会议室及贵宾室14间，面积≈1028m</w:t>
      </w:r>
      <w:r w:rsidRPr="00EA7670">
        <w:rPr>
          <w:rFonts w:ascii="仿宋" w:eastAsia="仿宋" w:hAnsi="仿宋" w:cs="仿宋" w:hint="eastAsia"/>
          <w:sz w:val="24"/>
          <w:vertAlign w:val="superscript"/>
        </w:rPr>
        <w:t>2</w:t>
      </w:r>
      <w:r w:rsidRPr="00EA7670">
        <w:rPr>
          <w:rFonts w:ascii="仿宋" w:eastAsia="仿宋" w:hAnsi="仿宋" w:cs="仿宋" w:hint="eastAsia"/>
          <w:sz w:val="24"/>
        </w:rPr>
        <w:t>；共用楼道、楼梯1826m</w:t>
      </w:r>
      <w:r w:rsidRPr="00EA7670">
        <w:rPr>
          <w:rFonts w:ascii="仿宋" w:eastAsia="仿宋" w:hAnsi="仿宋" w:cs="仿宋" w:hint="eastAsia"/>
          <w:sz w:val="24"/>
          <w:vertAlign w:val="superscript"/>
        </w:rPr>
        <w:t>2</w:t>
      </w:r>
      <w:r w:rsidRPr="00EA7670">
        <w:rPr>
          <w:rFonts w:ascii="仿宋" w:eastAsia="仿宋" w:hAnsi="仿宋" w:cs="仿宋" w:hint="eastAsia"/>
          <w:sz w:val="24"/>
        </w:rPr>
        <w:t>；公共男女卫生间各25间285m</w:t>
      </w:r>
      <w:r w:rsidRPr="00EA7670">
        <w:rPr>
          <w:rFonts w:ascii="仿宋" w:eastAsia="仿宋" w:hAnsi="仿宋" w:cs="仿宋" w:hint="eastAsia"/>
          <w:sz w:val="24"/>
          <w:vertAlign w:val="superscript"/>
        </w:rPr>
        <w:t>2</w:t>
      </w:r>
      <w:r w:rsidRPr="00EA7670">
        <w:rPr>
          <w:rFonts w:ascii="仿宋" w:eastAsia="仿宋" w:hAnsi="仿宋" w:cs="仿宋" w:hint="eastAsia"/>
          <w:sz w:val="24"/>
        </w:rPr>
        <w:t>；开水房19间56m</w:t>
      </w:r>
      <w:r w:rsidRPr="00EA7670">
        <w:rPr>
          <w:rFonts w:ascii="仿宋" w:eastAsia="仿宋" w:hAnsi="仿宋" w:cs="仿宋" w:hint="eastAsia"/>
          <w:sz w:val="24"/>
          <w:vertAlign w:val="superscript"/>
        </w:rPr>
        <w:t>2</w:t>
      </w:r>
      <w:r w:rsidRPr="00EA7670">
        <w:rPr>
          <w:rFonts w:ascii="仿宋" w:eastAsia="仿宋" w:hAnsi="仿宋" w:cs="仿宋" w:hint="eastAsia"/>
          <w:sz w:val="24"/>
        </w:rPr>
        <w:t>；</w:t>
      </w:r>
      <w:r w:rsidR="003A314E" w:rsidRPr="00EA7670">
        <w:rPr>
          <w:rFonts w:ascii="仿宋" w:eastAsia="仿宋" w:hAnsi="仿宋" w:cs="仿宋" w:hint="eastAsia"/>
          <w:sz w:val="24"/>
        </w:rPr>
        <w:t>1-3号</w:t>
      </w:r>
      <w:r w:rsidRPr="00EA7670">
        <w:rPr>
          <w:rFonts w:ascii="仿宋" w:eastAsia="仿宋" w:hAnsi="仿宋" w:cs="仿宋" w:hint="eastAsia"/>
          <w:sz w:val="24"/>
        </w:rPr>
        <w:t>楼大堂512.56m</w:t>
      </w:r>
      <w:r w:rsidRPr="00EA7670">
        <w:rPr>
          <w:rFonts w:ascii="仿宋" w:eastAsia="仿宋" w:hAnsi="仿宋" w:cs="仿宋" w:hint="eastAsia"/>
          <w:sz w:val="24"/>
          <w:vertAlign w:val="superscript"/>
        </w:rPr>
        <w:t>2</w:t>
      </w:r>
      <w:r w:rsidRPr="00EA7670">
        <w:rPr>
          <w:rFonts w:ascii="仿宋" w:eastAsia="仿宋" w:hAnsi="仿宋" w:cs="仿宋" w:hint="eastAsia"/>
          <w:sz w:val="24"/>
        </w:rPr>
        <w:t>及5部电梯；拖布池18处23m</w:t>
      </w:r>
      <w:r w:rsidRPr="00EA7670">
        <w:rPr>
          <w:rFonts w:ascii="仿宋" w:eastAsia="仿宋" w:hAnsi="仿宋" w:cs="仿宋" w:hint="eastAsia"/>
          <w:sz w:val="24"/>
          <w:vertAlign w:val="superscript"/>
        </w:rPr>
        <w:t>2</w:t>
      </w:r>
      <w:r w:rsidRPr="00EA7670">
        <w:rPr>
          <w:rFonts w:ascii="仿宋" w:eastAsia="仿宋" w:hAnsi="仿宋" w:cs="仿宋" w:hint="eastAsia"/>
          <w:sz w:val="24"/>
        </w:rPr>
        <w:t>；健身房与露天平台1239m</w:t>
      </w:r>
      <w:r w:rsidRPr="00EA7670">
        <w:rPr>
          <w:rFonts w:ascii="仿宋" w:eastAsia="仿宋" w:hAnsi="仿宋" w:cs="仿宋" w:hint="eastAsia"/>
          <w:sz w:val="24"/>
          <w:vertAlign w:val="superscript"/>
        </w:rPr>
        <w:t>2</w:t>
      </w:r>
      <w:r w:rsidRPr="00EA7670">
        <w:rPr>
          <w:rFonts w:ascii="仿宋" w:eastAsia="仿宋" w:hAnsi="仿宋" w:cs="仿宋" w:hint="eastAsia"/>
          <w:sz w:val="24"/>
        </w:rPr>
        <w:t>及庭院环境卫生</w:t>
      </w:r>
      <w:r w:rsidR="0014551E" w:rsidRPr="00EA7670">
        <w:rPr>
          <w:rFonts w:ascii="仿宋" w:eastAsia="仿宋" w:hAnsi="仿宋" w:cs="仿宋" w:hint="eastAsia"/>
          <w:sz w:val="24"/>
        </w:rPr>
        <w:t>。</w:t>
      </w:r>
      <w:r w:rsidR="0014551E" w:rsidRPr="00EA7670">
        <w:rPr>
          <w:rFonts w:ascii="仿宋" w:eastAsia="仿宋" w:hAnsi="仿宋" w:cs="仿宋" w:hint="eastAsia"/>
          <w:kern w:val="0"/>
          <w:sz w:val="24"/>
        </w:rPr>
        <w:t>保洁工作包工包料，清洁用品及卫生纸、擦手纸等由中标</w:t>
      </w:r>
      <w:r w:rsidR="007C284B" w:rsidRPr="00EA7670">
        <w:rPr>
          <w:rFonts w:ascii="仿宋" w:eastAsia="仿宋" w:hAnsi="仿宋" w:cs="仿宋" w:hint="eastAsia"/>
          <w:kern w:val="0"/>
          <w:sz w:val="24"/>
        </w:rPr>
        <w:t>供应商</w:t>
      </w:r>
      <w:r w:rsidR="0014551E" w:rsidRPr="00EA7670">
        <w:rPr>
          <w:rFonts w:ascii="仿宋" w:eastAsia="仿宋" w:hAnsi="仿宋" w:cs="仿宋" w:hint="eastAsia"/>
          <w:kern w:val="0"/>
          <w:sz w:val="24"/>
        </w:rPr>
        <w:t>购买，保质保量。</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（1）办公楼公共区域的门、窗、楼道、墙壁、地面、吊顶、灯具、栏杆、扶手、标志牌、洁具、健身房与露天平台、地下停车库的日常卫生清洁；</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lastRenderedPageBreak/>
        <w:t>（2）领导办公室、会议室的门、窗、窗帘、墙壁、地面、办公家具、吊顶、灯具、洁具等项的日常卫生保洁；</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（3）办公楼的石材地面≈270m</w:t>
      </w:r>
      <w:r>
        <w:rPr>
          <w:rFonts w:ascii="仿宋" w:eastAsia="仿宋" w:hAnsi="仿宋" w:cs="仿宋" w:hint="eastAsia"/>
          <w:sz w:val="24"/>
          <w:vertAlign w:val="superscript"/>
        </w:rPr>
        <w:t>2</w:t>
      </w:r>
      <w:r>
        <w:rPr>
          <w:rFonts w:ascii="仿宋" w:eastAsia="仿宋" w:hAnsi="仿宋" w:cs="仿宋" w:hint="eastAsia"/>
          <w:sz w:val="24"/>
        </w:rPr>
        <w:t>及部分领导办公室实木地板的卫生保洁及保养。办公楼外墙、玻璃幕墙一年清洗一次；</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（4）办公楼、领导办公室、会议室、公共用房及区域的通风、消毒和杀虫；</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（5）办公楼垃圾收集、清运，分类垃圾站维护管理、保洁、清运；室外公共区域环境卫生清洁。</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2.会议服务(14间会议室)</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（1）会议室日常管理；</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（2）会议室的合理使用，清洁、地毯保洁及通风；</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（3）各种会议服务。包括:会议接待、会标悬挂、会场布置、茶水及会议现场服务。</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3.物业共用设施设备的日常维修养护管理</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（1）办公楼整体建筑公用部分的维护、管理和日常维修，包括门厅、楼梯、通道、室内墙面、吊顶、卫生设备、照明灯、开关、门、窗、锁、雨搭等；小修费用每项(件)在200元(含)以下的配件费、维修</w:t>
      </w:r>
      <w:r w:rsidRPr="00EA7670">
        <w:rPr>
          <w:rFonts w:ascii="仿宋" w:eastAsia="仿宋" w:hAnsi="仿宋" w:cs="仿宋" w:hint="eastAsia"/>
          <w:sz w:val="24"/>
        </w:rPr>
        <w:t>费由</w:t>
      </w:r>
      <w:r w:rsidR="00F00701" w:rsidRPr="00EA7670">
        <w:rPr>
          <w:rFonts w:ascii="仿宋" w:eastAsia="仿宋" w:hAnsi="仿宋" w:cs="仿宋" w:hint="eastAsia"/>
          <w:sz w:val="24"/>
        </w:rPr>
        <w:t>中标</w:t>
      </w:r>
      <w:r w:rsidRPr="00EA7670">
        <w:rPr>
          <w:rFonts w:ascii="仿宋" w:eastAsia="仿宋" w:hAnsi="仿宋" w:cs="仿宋" w:hint="eastAsia"/>
          <w:sz w:val="24"/>
        </w:rPr>
        <w:t>供应商</w:t>
      </w:r>
      <w:r>
        <w:rPr>
          <w:rFonts w:ascii="仿宋" w:eastAsia="仿宋" w:hAnsi="仿宋" w:cs="仿宋" w:hint="eastAsia"/>
          <w:sz w:val="24"/>
        </w:rPr>
        <w:t>包干；</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（2）配套建筑和设施的维修、养护(查补漏雨，疏通天沟、雨漏管、水箅、地面排水等)；</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3）高低压变配电设备、线路的系统运行；小修及值守；楼间配电设备维护、照明电设备、避雷系统的管理与维护。设备型号:双路供电；1000VA变电器2个，高压配电屏10面，为美国伊顿系列。低压配电屏15面，为德国默勒系列，容量为401#开关，2500A；</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（4）中央空调（冷暖）的运行管理及维修；小修及值守。设备型号：美国开立。水热泵机组2台，型号为30HXC-HPZ，名义制热量971KW，输入功率280KW；</w:t>
      </w:r>
      <w:r>
        <w:rPr>
          <w:rFonts w:ascii="仿宋" w:eastAsia="仿宋" w:hAnsi="仿宋" w:cs="仿宋" w:hint="eastAsia"/>
          <w:sz w:val="24"/>
        </w:rPr>
        <w:lastRenderedPageBreak/>
        <w:t>名义制冷量926KW，输入功率194KW。主要工作是制冷与供暖及设备维护；</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5）供水系统运行、维修。设备型号:无负压供水系统为青岛三利一台，流量18m1/n，扬程53m，总功率8ku。桑普太阳能热水系统2套。其中，一套水箱容量5吨，集热管128根，电加热功率9千瓦:另一套水箱容量12吨，集热管528根，电加热功率27千瓦。两套系统共有供水泵4台，循环泵4台。饮用水(含茶水炉日常维护和除垢)、生活用水、污水处理、下水管道疏通、化粪池、七台污水泵的管理与维护；水、电、气等能源计量与统计；</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（6）消防监控主机:设备型号:力达JB-QG-L0128E。服务内容:消防监控系统、消防设施、消防水系统、消防通道的维护与管理、值守；灭火器等消防器材的日常检查及内部防火安全；安全巡视、检查；</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（7）办公楼三菱电梯型号:设备型号GPS二部，SP-VV一部， ELENSSA二部。服务内容:五部电梯的运行、巡视、维护与管理。上班时间五部电梯正常运行；正常情况下，值班人员工作时间为7:30-18:00。下班后与节假</w:t>
      </w:r>
      <w:r w:rsidRPr="00EA7670">
        <w:rPr>
          <w:rFonts w:ascii="仿宋" w:eastAsia="仿宋" w:hAnsi="仿宋" w:cs="仿宋" w:hint="eastAsia"/>
          <w:sz w:val="24"/>
        </w:rPr>
        <w:t>日，</w:t>
      </w:r>
      <w:r w:rsidR="00A030A2" w:rsidRPr="00EA7670">
        <w:rPr>
          <w:rFonts w:ascii="仿宋" w:eastAsia="仿宋" w:hAnsi="仿宋" w:cs="仿宋" w:hint="eastAsia"/>
          <w:sz w:val="24"/>
        </w:rPr>
        <w:t>1号楼、3号</w:t>
      </w:r>
      <w:r w:rsidRPr="00EA7670">
        <w:rPr>
          <w:rFonts w:ascii="仿宋" w:eastAsia="仿宋" w:hAnsi="仿宋" w:cs="仿宋" w:hint="eastAsia"/>
          <w:sz w:val="24"/>
        </w:rPr>
        <w:t>楼各留一部客梯运行，遇有活动，根据需求确定。</w:t>
      </w:r>
      <w:r w:rsidR="00A030A2" w:rsidRPr="00EA7670">
        <w:rPr>
          <w:rFonts w:ascii="仿宋" w:eastAsia="仿宋" w:hAnsi="仿宋" w:cs="仿宋" w:hint="eastAsia"/>
          <w:sz w:val="24"/>
        </w:rPr>
        <w:t>采购人</w:t>
      </w:r>
      <w:r w:rsidRPr="00EA7670">
        <w:rPr>
          <w:rFonts w:ascii="仿宋" w:eastAsia="仿宋" w:hAnsi="仿宋" w:cs="仿宋" w:hint="eastAsia"/>
          <w:sz w:val="24"/>
        </w:rPr>
        <w:t>与电梯公司签</w:t>
      </w:r>
      <w:r w:rsidR="0014551E" w:rsidRPr="00EA7670">
        <w:rPr>
          <w:rFonts w:ascii="仿宋" w:eastAsia="仿宋" w:hAnsi="仿宋" w:cs="仿宋" w:hint="eastAsia"/>
          <w:sz w:val="24"/>
        </w:rPr>
        <w:t>订</w:t>
      </w:r>
      <w:r w:rsidRPr="00EA7670">
        <w:rPr>
          <w:rFonts w:ascii="仿宋" w:eastAsia="仿宋" w:hAnsi="仿宋" w:cs="仿宋" w:hint="eastAsia"/>
          <w:sz w:val="24"/>
        </w:rPr>
        <w:t>年度电梯维保合同。</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4.绿植、绿地管理</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（1）节庆布置、花卉租摆(春节会场、五一、十一节日花卉租摆由</w:t>
      </w:r>
      <w:r w:rsidR="0014551E">
        <w:rPr>
          <w:rFonts w:ascii="仿宋" w:eastAsia="仿宋" w:hAnsi="仿宋" w:cs="仿宋" w:hint="eastAsia"/>
          <w:sz w:val="24"/>
        </w:rPr>
        <w:t>采购人</w:t>
      </w:r>
      <w:r>
        <w:rPr>
          <w:rFonts w:ascii="仿宋" w:eastAsia="仿宋" w:hAnsi="仿宋" w:cs="仿宋" w:hint="eastAsia"/>
          <w:sz w:val="24"/>
        </w:rPr>
        <w:t>单独据实结算)；</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（2）室内绿植(办公楼大堂、会议室、领导办公室绿植养护定期更新，绿植费用含在年物业费用中、室外绿植及绿地(面积≈730m</w:t>
      </w:r>
      <w:r>
        <w:rPr>
          <w:rFonts w:ascii="仿宋" w:eastAsia="仿宋" w:hAnsi="仿宋" w:cs="仿宋" w:hint="eastAsia"/>
          <w:sz w:val="24"/>
          <w:vertAlign w:val="superscript"/>
        </w:rPr>
        <w:t>2</w:t>
      </w:r>
      <w:r>
        <w:rPr>
          <w:rFonts w:ascii="仿宋" w:eastAsia="仿宋" w:hAnsi="仿宋" w:cs="仿宋" w:hint="eastAsia"/>
          <w:sz w:val="24"/>
        </w:rPr>
        <w:t>)养护管理。</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5.其他服务</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（1）收发室的报刊、邮件收发、传达室来访通报、证件检验、登记、接待的日常管理与服务；</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（2）工作日健身房、露天</w:t>
      </w:r>
      <w:r w:rsidRPr="00EA7670">
        <w:rPr>
          <w:rFonts w:ascii="仿宋" w:eastAsia="仿宋" w:hAnsi="仿宋" w:cs="仿宋" w:hint="eastAsia"/>
          <w:sz w:val="24"/>
        </w:rPr>
        <w:t>平台(</w:t>
      </w:r>
      <w:r w:rsidR="00733B17" w:rsidRPr="00EA7670">
        <w:rPr>
          <w:rFonts w:ascii="仿宋" w:eastAsia="仿宋" w:hAnsi="仿宋" w:cs="仿宋" w:hint="eastAsia"/>
          <w:sz w:val="24"/>
        </w:rPr>
        <w:t>1号</w:t>
      </w:r>
      <w:r w:rsidRPr="00EA7670">
        <w:rPr>
          <w:rFonts w:ascii="仿宋" w:eastAsia="仿宋" w:hAnsi="仿宋" w:cs="仿宋" w:hint="eastAsia"/>
          <w:sz w:val="24"/>
        </w:rPr>
        <w:t>楼4层，</w:t>
      </w:r>
      <w:r w:rsidR="00733B17" w:rsidRPr="00EA7670">
        <w:rPr>
          <w:rFonts w:ascii="仿宋" w:eastAsia="仿宋" w:hAnsi="仿宋" w:cs="仿宋" w:hint="eastAsia"/>
          <w:sz w:val="24"/>
        </w:rPr>
        <w:t>2号</w:t>
      </w:r>
      <w:r w:rsidRPr="00EA7670">
        <w:rPr>
          <w:rFonts w:ascii="仿宋" w:eastAsia="仿宋" w:hAnsi="仿宋" w:cs="仿宋" w:hint="eastAsia"/>
          <w:sz w:val="24"/>
        </w:rPr>
        <w:t>楼</w:t>
      </w:r>
      <w:r>
        <w:rPr>
          <w:rFonts w:ascii="仿宋" w:eastAsia="仿宋" w:hAnsi="仿宋" w:cs="仿宋" w:hint="eastAsia"/>
          <w:sz w:val="24"/>
        </w:rPr>
        <w:t>3、4、5层，面积≈1239m</w:t>
      </w:r>
      <w:r>
        <w:rPr>
          <w:rFonts w:ascii="仿宋" w:eastAsia="仿宋" w:hAnsi="仿宋" w:cs="仿宋" w:hint="eastAsia"/>
          <w:sz w:val="24"/>
          <w:vertAlign w:val="superscript"/>
        </w:rPr>
        <w:t>2</w:t>
      </w:r>
      <w:r>
        <w:rPr>
          <w:rFonts w:ascii="仿宋" w:eastAsia="仿宋" w:hAnsi="仿宋" w:cs="仿宋" w:hint="eastAsia"/>
          <w:sz w:val="24"/>
        </w:rPr>
        <w:t>)</w:t>
      </w:r>
      <w:r>
        <w:rPr>
          <w:rFonts w:ascii="仿宋" w:eastAsia="仿宋" w:hAnsi="仿宋" w:cs="仿宋" w:hint="eastAsia"/>
          <w:sz w:val="24"/>
        </w:rPr>
        <w:lastRenderedPageBreak/>
        <w:t>定时开放，遇有雨、雪、4级以上大风等气候暂停开放；</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（3）负责做好办公区域内 设施、设备、家具调整工作。</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（4）其他与物业管理相关的服务及委托服务事项。</w:t>
      </w:r>
    </w:p>
    <w:p w:rsidR="008339B4" w:rsidRDefault="008339B4" w:rsidP="008339B4">
      <w:pPr>
        <w:spacing w:line="560" w:lineRule="exact"/>
        <w:ind w:firstLineChars="200" w:firstLine="482"/>
        <w:rPr>
          <w:rFonts w:ascii="仿宋" w:eastAsia="仿宋" w:hAnsi="仿宋" w:cs="仿宋"/>
          <w:b/>
          <w:bCs/>
          <w:sz w:val="24"/>
        </w:rPr>
      </w:pPr>
      <w:r>
        <w:rPr>
          <w:rFonts w:ascii="仿宋" w:eastAsia="仿宋" w:hAnsi="仿宋" w:cs="仿宋" w:hint="eastAsia"/>
          <w:b/>
          <w:bCs/>
          <w:sz w:val="24"/>
        </w:rPr>
        <w:t>（二）服务要求：</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1.卫生保洁区域：</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（1）空气清新无异味；</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（2）地面无尘土、无水迹、无油迹，无碎屑、无杂物；</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（3）每天7:30前用尘推将大厅地面推干净，对大理石地面应用正确保洁方式保洁，不准用带水的工具，大理石、水磨石地面保养应每季度一次打腊、抛光，每月进行一次彻底养护；</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4）清扫大厅地垫，将大厅玻璃及门窗等擦拭干净。擦拭大理石柱子、墙壁、挂钟、家具、花卉及装饰物等，保持表面干净、无灰尘、无水迹、无污迹、无斑点。随时对大厅进行保洁维护。雨雪天在各楼道大厅内铺设防滑毯；</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（5）楼顶、阳台要求定期清扫保洁，达到无积尘、无纸屑、无杂物；</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（6）每年暑期进行一次卫生大扫除，平时随时清扫、擦拭。建立每天巡视检査制度；</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（7）图书馆书库地面(一层书库165m</w:t>
      </w:r>
      <w:r>
        <w:rPr>
          <w:rFonts w:ascii="仿宋" w:eastAsia="仿宋" w:hAnsi="仿宋" w:cs="仿宋" w:hint="eastAsia"/>
          <w:sz w:val="24"/>
          <w:vertAlign w:val="superscript"/>
        </w:rPr>
        <w:t>2</w:t>
      </w:r>
      <w:r>
        <w:rPr>
          <w:rFonts w:ascii="仿宋" w:eastAsia="仿宋" w:hAnsi="仿宋" w:cs="仿宋" w:hint="eastAsia"/>
          <w:sz w:val="24"/>
        </w:rPr>
        <w:t>+二层期刊库610m</w:t>
      </w:r>
      <w:r>
        <w:rPr>
          <w:rFonts w:ascii="仿宋" w:eastAsia="仿宋" w:hAnsi="仿宋" w:cs="仿宋" w:hint="eastAsia"/>
          <w:sz w:val="24"/>
          <w:vertAlign w:val="superscript"/>
        </w:rPr>
        <w:t>2</w:t>
      </w:r>
      <w:r>
        <w:rPr>
          <w:rFonts w:ascii="仿宋" w:eastAsia="仿宋" w:hAnsi="仿宋" w:cs="仿宋" w:hint="eastAsia"/>
          <w:sz w:val="24"/>
        </w:rPr>
        <w:t>+三层中文书库1023m</w:t>
      </w:r>
      <w:r>
        <w:rPr>
          <w:rFonts w:ascii="仿宋" w:eastAsia="仿宋" w:hAnsi="仿宋" w:cs="仿宋" w:hint="eastAsia"/>
          <w:sz w:val="24"/>
          <w:vertAlign w:val="superscript"/>
        </w:rPr>
        <w:t>2</w:t>
      </w:r>
      <w:r>
        <w:rPr>
          <w:rFonts w:ascii="仿宋" w:eastAsia="仿宋" w:hAnsi="仿宋" w:cs="仿宋" w:hint="eastAsia"/>
          <w:sz w:val="24"/>
        </w:rPr>
        <w:t>=1798m</w:t>
      </w:r>
      <w:r>
        <w:rPr>
          <w:rFonts w:ascii="仿宋" w:eastAsia="仿宋" w:hAnsi="仿宋" w:cs="仿宋" w:hint="eastAsia"/>
          <w:sz w:val="24"/>
          <w:vertAlign w:val="superscript"/>
        </w:rPr>
        <w:t>2</w:t>
      </w:r>
      <w:r>
        <w:rPr>
          <w:rFonts w:ascii="仿宋" w:eastAsia="仿宋" w:hAnsi="仿宋" w:cs="仿宋" w:hint="eastAsia"/>
          <w:sz w:val="24"/>
        </w:rPr>
        <w:t>)；每天约清洁180m</w:t>
      </w:r>
      <w:r>
        <w:rPr>
          <w:rFonts w:ascii="仿宋" w:eastAsia="仿宋" w:hAnsi="仿宋" w:cs="仿宋" w:hint="eastAsia"/>
          <w:sz w:val="24"/>
          <w:vertAlign w:val="superscript"/>
        </w:rPr>
        <w:t>2</w:t>
      </w:r>
      <w:r>
        <w:rPr>
          <w:rFonts w:ascii="仿宋" w:eastAsia="仿宋" w:hAnsi="仿宋" w:cs="仿宋" w:hint="eastAsia"/>
          <w:sz w:val="24"/>
        </w:rPr>
        <w:t>地面，要求两周完成一次保洁。书架每月保洁1次；</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（8）公共露天地面卫生、铲冰除雪及门前三包区域；</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9）楼道:每天7:30前打开楼道窗户进行通风，用尘推把楼道推干净，楼道内无杂物、无纸屑、无污迹，清洁、干浄。楼道门窗、玻璃、窗台、窗缝、空调口、通风口开关面板、指示灯、壁灯、各种标牌、消防箱门、灭火器、花盆、垃圾桶等表面无灰尘、无污迹、无斑点，花盆内无烟头等废弃物。随时对楼道进</w:t>
      </w:r>
      <w:r>
        <w:rPr>
          <w:rFonts w:ascii="仿宋" w:eastAsia="仿宋" w:hAnsi="仿宋" w:cs="仿宋" w:hint="eastAsia"/>
          <w:sz w:val="24"/>
        </w:rPr>
        <w:lastRenderedPageBreak/>
        <w:t>行保洁维护；</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10）楼梯:每天7:30前将楼梯扶手、踏步、踢脚线、开关面板、疏散指示灯箱擦拭干净，表面无灰尘、无水迹、无污迹、无斑点。楼梯间保持无灰尘、无水迹、无蜘蛛网、无污垢、无乱堆放物品。每天随时对楼梯保洁、维护；</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（11）电梯:每天7:30前用半湿抹布将电梯外表、内壁擦拭干净，要求无手印、无积尘、无污迹。将电梯间地毯灰尘吸浄，要求无纸屑、无痰渍、无烟头；</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（12）开水房19间保洁，56m</w:t>
      </w:r>
      <w:r>
        <w:rPr>
          <w:rFonts w:ascii="仿宋" w:eastAsia="仿宋" w:hAnsi="仿宋" w:cs="仿宋" w:hint="eastAsia"/>
          <w:sz w:val="24"/>
          <w:vertAlign w:val="superscript"/>
        </w:rPr>
        <w:t>2</w:t>
      </w:r>
      <w:r>
        <w:rPr>
          <w:rFonts w:ascii="仿宋" w:eastAsia="仿宋" w:hAnsi="仿宋" w:cs="仿宋" w:hint="eastAsia"/>
          <w:sz w:val="24"/>
        </w:rPr>
        <w:t>:</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1)开水间水池无茶锈，接水盆内无杂物积存；</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2)对开水间、开水器随时保洁，开水器表面保持无垢、地面、墙面保持干燥、光洁，无污迹、无脏物、无积尘、顶棚无蜘蛛网。</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（13）卫生间保洁：</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1)每天7:30前将卫生间地垫及地面，冲洗干净后，用墩布由里到外将地面擦拭干净，并随时清洗、擦拭，全天保持卫生间干净整洁；</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2)卫生间墙壁、面盆、台面、镜面保持内外光洁，无污垢、无积水、无斑垢、无斑点、无霉点、无积尘。及时更换卫生纸和添加洗手液、除味剂，保证厕所内无异味、无浪费用水现象；</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3)便池保持内外光洁、无污垢、无尿碱、无水垢、无污迹、无异味；</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4)用清洁剂和软毛刷清洗挡板门；</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5)擦拭窗台、玻璃、洗手液盒、镜子、水龙头、烘手器等无积尘、无污垢，将垃圾筺清洗干净；</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6)将台面上的杂物和纸篓内的卫生纸倒入垃圾桶内，桶内垃圾不超过二分之一，每天清运到院内垃圾站二次。</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2.会议服务：</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（1）会议通知:接到会议通知单后填写会议接口单，并通知工程、保洁、服</w:t>
      </w:r>
      <w:r>
        <w:rPr>
          <w:rFonts w:ascii="仿宋" w:eastAsia="仿宋" w:hAnsi="仿宋" w:cs="仿宋" w:hint="eastAsia"/>
          <w:sz w:val="24"/>
        </w:rPr>
        <w:lastRenderedPageBreak/>
        <w:t>务、空调、音响等相关部门做好会前准备工作；</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（2）会议服务员应在会前30分钟到岗开窗通风调整会议室内空调温度，保证会议室内无异味。会议室的地面、门窗、桌椅、植物要保持清洁，茶杯、果点、鲜花、会议用品要摆放整齐；</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（3）迎宾、送客:服务人员应站在门口礼貌迎宾、领位，客人入座后，要及时送上茶水，毛巾等。做到热情服务，并保持安静，等候服务时勤观察，不走动，不交谈；</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（4）会议开始，服务员应退至一旁，并随时观察客人对茶水等物品的需求，一般每间隔15-20分钟倒水一次，每间隔1小时更换新毛巾；</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（5）会议结束，服务员应在门口送客道别，检査会议室内有无遗留物品，并将会议用品(茶杯、烟缸等)清洗干净，摆放整齐；</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（6）每周各楼层会议室、接待室、清扫保洁二次，遇有会议随时保洁。用半湿抹布将室内茶几、桌面、椅子、电器、烟缸、照明设备、开关面板、沙发边框、花架、脚线等擦拭干净，表面无积尘、无污垢；</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（7）门窗、玻璃(窗台、窗缝)、电器面板保持明净、光洁，无积尘、无污迹、无斑点；</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（8）擦拭地面，将地板(毯)灰尘吸净，要求无积尘、无污垢、无纸屑、无杂物、无痰渍、无烟头；</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（9）室内的桌、椅、烟缸、物品等摆放有序整齐。检査花卉、植物，清理灰尘、无蜘蛛网；</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（10）根据需要清洗会议室、接待室、各办公室内椅套、窗帘、沙发套等；</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（11）遇有大型会议，做好协调、配合工作。</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3.入室服务：</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即领导办公室保洁</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lastRenderedPageBreak/>
        <w:t>（1）每天7:30前打开办公室窗户进行通风；</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（2）用半湿抹布将室内茶几、桌面、椅子、电器、办公设备、照明设备、开关面板、烟灰缸、沙发边框、花架、踢脚线等擦拭干净，表面无积尘、无污垢；</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（3）门窗、玻璃(窗台、窗缝)保持明净、光洁，无积尘、无污迹、无斑点。擦拭地面，将地毯灰尘吸净，要求无积尘、无污垢、无纸屑、无杂物；</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（4）室内的桌、椅、烟缸、物品等摆放有序整齐。检查花卉、植物，清理灰尘；</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（5）根据需要协助清洗办公室内椅套、窗帘、沙发套及床上用品等；</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（6）办公室内卫生间每天保洁(具体要求参照卫生间保洁标准)；</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（7）领导办公室的文件、书籍、材料，不能擅自挪动；遵守《中央党史和文献研究院保密规定》；</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（8）坚持24小时值班制度，每天巡视安全管理情况，检查设施是否正常；</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（9）每天17时30分左右更换机关值班室床上用品。</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4.疫情防控</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根据北京市疫情防控的要求，做好消杀工作，根据防控等级及时调整消杀次数。做好所属人员的健康管理，配合</w:t>
      </w:r>
      <w:r w:rsidR="0014551E">
        <w:rPr>
          <w:rFonts w:ascii="仿宋" w:eastAsia="仿宋" w:hAnsi="仿宋" w:cs="仿宋" w:hint="eastAsia"/>
          <w:sz w:val="24"/>
        </w:rPr>
        <w:t>采购人</w:t>
      </w:r>
      <w:r>
        <w:rPr>
          <w:rFonts w:ascii="仿宋" w:eastAsia="仿宋" w:hAnsi="仿宋" w:cs="仿宋" w:hint="eastAsia"/>
          <w:sz w:val="24"/>
        </w:rPr>
        <w:t>做好相关工作。</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5.电气设备系统</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（1）负责配电设备的使用、维护和配电室的值班工作与安全用电的检查监督工作；</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（2）负责办公区域内电源、电缆、线路、灯具等与电有关设备的维修、检查、保养工作，负责临时用电接线安装、调整和用电保障工作；</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3）配电室24小时专人值班，接受和执行调度命令，真实记录设备运行情况。停电倒闸时要事前请示报告管理部门，并在24小时前发出告示，通知有关部门，锁好电梯，方可进行，在强电主客的监护下，严格按操作规程进行操作；</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lastRenderedPageBreak/>
        <w:t>（4）认真巡视设备运行情况，发现异常和故障隐患要及时上报，正确果断的处置，并作好记录，认真做好交接班工作。值班人员要认真填写值班记录；</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（5）负责高压绝缘工具每年的检验工作和供配电设备的更新、改造工作；各种电机和运行设备每年进行一次维修、保养。配电室专用工具不能挪作它用；</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（6）各楼层的配电箱、配电柜、配电盘，每周检査维修一次，各电源开关、插座、照明灯具及时检修更换，接到报修及时完成维修工作；</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（7）每月对消防、监控、电梯和其它电器、电源进行检查，保证在紧急情况下能启动运行。每月对服务区内安全用电情况进行一次检査，对违规行为及时纠正；</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（8）维修人员做好日常检、维护，无缺项、各连接处无跳火、发热等异常现象，指示灯、信号灯是否齐全，计量表是否准确；</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（9）制定安全节约用电计划、方案，并认真组织实施，每天定时抄表，每月统计用电数据，绘制用电曲线图，每季度进行一次用电分析；</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（10）每日对公共区域进行2次安全节能巡查，一次为19时，一次为22时，做好登记，关闭长明灯，杜绝浪费。</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6.空调、通风设备系统</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（1）空调水源热泵机组、送排风系统、运水系统的运行值班，维修、保养和使用管理工作。空调机、新风机房卫生整洁有序；</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（2）禁止非值班人员进入机房，值班人员不得做与值班无关事情；</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（3）楼内各办公室冷、热温度及新风配比的调试；风机风口过滤网的清洗擦试工作；</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（4）建立运行、维修管理等方面的规章制度和机械设备操作规程；做好设备运行记录，维修保养记录；建立维修、检查、保养档案；</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（5）配合</w:t>
      </w:r>
      <w:r w:rsidR="0014551E">
        <w:rPr>
          <w:rFonts w:ascii="仿宋" w:eastAsia="仿宋" w:hAnsi="仿宋" w:cs="仿宋" w:hint="eastAsia"/>
          <w:sz w:val="24"/>
        </w:rPr>
        <w:t>采购人</w:t>
      </w:r>
      <w:r>
        <w:rPr>
          <w:rFonts w:ascii="仿宋" w:eastAsia="仿宋" w:hAnsi="仿宋" w:cs="仿宋" w:hint="eastAsia"/>
          <w:sz w:val="24"/>
        </w:rPr>
        <w:t>协助完成</w:t>
      </w:r>
      <w:r w:rsidR="0014551E">
        <w:rPr>
          <w:rFonts w:ascii="仿宋" w:eastAsia="仿宋" w:hAnsi="仿宋" w:cs="仿宋" w:hint="eastAsia"/>
          <w:sz w:val="24"/>
        </w:rPr>
        <w:t>采购人</w:t>
      </w:r>
      <w:r>
        <w:rPr>
          <w:rFonts w:ascii="仿宋" w:eastAsia="仿宋" w:hAnsi="仿宋" w:cs="仿宋" w:hint="eastAsia"/>
          <w:sz w:val="24"/>
        </w:rPr>
        <w:t>外委工程:空调机组每年进行的二次换季保</w:t>
      </w:r>
      <w:r>
        <w:rPr>
          <w:rFonts w:ascii="仿宋" w:eastAsia="仿宋" w:hAnsi="仿宋" w:cs="仿宋" w:hint="eastAsia"/>
          <w:sz w:val="24"/>
        </w:rPr>
        <w:lastRenderedPageBreak/>
        <w:t>养及其他电机风机、水泵等设备，每年按计划进行的检修保养。在保养的同时还要对机器的各项数值进行测量来检查空调系统是否正常。检查的项目包括电源线的对地阻值，相间电压，电流，系统的高低压压力，专业压缩机出管温度，室内机进出风温度等。每季度进行一次室内新风配比参数和风量调解测试；定期要巡查检修，不得有滴水、跑水、漏油现象。</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（6）保养内容如下表：外围维护和检查。</w:t>
      </w:r>
    </w:p>
    <w:tbl>
      <w:tblPr>
        <w:tblStyle w:val="a5"/>
        <w:tblW w:w="0" w:type="auto"/>
        <w:tblInd w:w="882" w:type="dxa"/>
        <w:tblLook w:val="04A0" w:firstRow="1" w:lastRow="0" w:firstColumn="1" w:lastColumn="0" w:noHBand="0" w:noVBand="1"/>
      </w:tblPr>
      <w:tblGrid>
        <w:gridCol w:w="1098"/>
        <w:gridCol w:w="3279"/>
        <w:gridCol w:w="3263"/>
      </w:tblGrid>
      <w:tr w:rsidR="008339B4" w:rsidTr="00794169">
        <w:tc>
          <w:tcPr>
            <w:tcW w:w="1155" w:type="dxa"/>
            <w:vAlign w:val="center"/>
          </w:tcPr>
          <w:p w:rsidR="008339B4" w:rsidRDefault="008339B4" w:rsidP="00794169">
            <w:pPr>
              <w:spacing w:line="560" w:lineRule="exact"/>
              <w:jc w:val="center"/>
              <w:rPr>
                <w:rFonts w:ascii="仿宋" w:eastAsia="仿宋" w:hAnsi="仿宋" w:cs="仿宋"/>
                <w:sz w:val="24"/>
              </w:rPr>
            </w:pPr>
          </w:p>
        </w:tc>
        <w:tc>
          <w:tcPr>
            <w:tcW w:w="3510" w:type="dxa"/>
            <w:vAlign w:val="center"/>
          </w:tcPr>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室外机</w:t>
            </w:r>
          </w:p>
        </w:tc>
        <w:tc>
          <w:tcPr>
            <w:tcW w:w="3514" w:type="dxa"/>
            <w:vAlign w:val="center"/>
          </w:tcPr>
          <w:p w:rsidR="008339B4" w:rsidRDefault="008339B4" w:rsidP="00794169">
            <w:pPr>
              <w:spacing w:line="560" w:lineRule="exact"/>
              <w:jc w:val="center"/>
              <w:rPr>
                <w:rFonts w:ascii="仿宋" w:eastAsia="仿宋" w:hAnsi="仿宋" w:cs="仿宋"/>
                <w:sz w:val="24"/>
              </w:rPr>
            </w:pPr>
          </w:p>
        </w:tc>
      </w:tr>
      <w:tr w:rsidR="008339B4" w:rsidTr="00794169">
        <w:tc>
          <w:tcPr>
            <w:tcW w:w="1155" w:type="dxa"/>
            <w:vMerge w:val="restart"/>
            <w:vAlign w:val="center"/>
          </w:tcPr>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清洗</w:t>
            </w:r>
          </w:p>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项目</w:t>
            </w:r>
          </w:p>
        </w:tc>
        <w:tc>
          <w:tcPr>
            <w:tcW w:w="3510" w:type="dxa"/>
            <w:vAlign w:val="center"/>
          </w:tcPr>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高压清水清洗冷凝器翘片</w:t>
            </w:r>
          </w:p>
        </w:tc>
        <w:tc>
          <w:tcPr>
            <w:tcW w:w="3514" w:type="dxa"/>
            <w:vAlign w:val="center"/>
          </w:tcPr>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过滤网清洗</w:t>
            </w:r>
          </w:p>
        </w:tc>
      </w:tr>
      <w:tr w:rsidR="008339B4" w:rsidTr="00794169">
        <w:tc>
          <w:tcPr>
            <w:tcW w:w="1155" w:type="dxa"/>
            <w:vMerge/>
            <w:vAlign w:val="center"/>
          </w:tcPr>
          <w:p w:rsidR="008339B4" w:rsidRDefault="008339B4" w:rsidP="00794169">
            <w:pPr>
              <w:spacing w:line="560" w:lineRule="exact"/>
              <w:jc w:val="center"/>
              <w:rPr>
                <w:rFonts w:ascii="仿宋" w:eastAsia="仿宋" w:hAnsi="仿宋" w:cs="仿宋"/>
                <w:sz w:val="24"/>
              </w:rPr>
            </w:pPr>
          </w:p>
        </w:tc>
        <w:tc>
          <w:tcPr>
            <w:tcW w:w="3510" w:type="dxa"/>
            <w:vAlign w:val="center"/>
          </w:tcPr>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设备外观的清洗</w:t>
            </w:r>
          </w:p>
        </w:tc>
        <w:tc>
          <w:tcPr>
            <w:tcW w:w="3514" w:type="dxa"/>
            <w:vAlign w:val="center"/>
          </w:tcPr>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设备外观的清洗</w:t>
            </w:r>
          </w:p>
        </w:tc>
      </w:tr>
      <w:tr w:rsidR="008339B4" w:rsidTr="00794169">
        <w:tc>
          <w:tcPr>
            <w:tcW w:w="1155" w:type="dxa"/>
            <w:vMerge/>
            <w:vAlign w:val="center"/>
          </w:tcPr>
          <w:p w:rsidR="008339B4" w:rsidRDefault="008339B4" w:rsidP="00794169">
            <w:pPr>
              <w:spacing w:line="560" w:lineRule="exact"/>
              <w:jc w:val="center"/>
              <w:rPr>
                <w:rFonts w:ascii="仿宋" w:eastAsia="仿宋" w:hAnsi="仿宋" w:cs="仿宋"/>
                <w:sz w:val="24"/>
              </w:rPr>
            </w:pPr>
          </w:p>
        </w:tc>
        <w:tc>
          <w:tcPr>
            <w:tcW w:w="3510" w:type="dxa"/>
            <w:vAlign w:val="center"/>
          </w:tcPr>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控制基板及变频的清洁检查</w:t>
            </w:r>
          </w:p>
        </w:tc>
        <w:tc>
          <w:tcPr>
            <w:tcW w:w="3514" w:type="dxa"/>
            <w:vAlign w:val="center"/>
          </w:tcPr>
          <w:p w:rsidR="008339B4" w:rsidRDefault="008339B4" w:rsidP="00794169">
            <w:pPr>
              <w:spacing w:line="560" w:lineRule="exact"/>
              <w:jc w:val="center"/>
              <w:rPr>
                <w:rFonts w:ascii="仿宋" w:eastAsia="仿宋" w:hAnsi="仿宋" w:cs="仿宋"/>
                <w:sz w:val="24"/>
              </w:rPr>
            </w:pPr>
          </w:p>
        </w:tc>
      </w:tr>
      <w:tr w:rsidR="008339B4" w:rsidTr="00794169">
        <w:tc>
          <w:tcPr>
            <w:tcW w:w="1155" w:type="dxa"/>
            <w:vMerge w:val="restart"/>
            <w:vAlign w:val="center"/>
          </w:tcPr>
          <w:p w:rsidR="008339B4" w:rsidRDefault="008339B4" w:rsidP="00794169">
            <w:pPr>
              <w:spacing w:line="560" w:lineRule="exact"/>
              <w:jc w:val="center"/>
              <w:rPr>
                <w:rFonts w:ascii="仿宋" w:eastAsia="仿宋" w:hAnsi="仿宋" w:cs="仿宋"/>
                <w:sz w:val="24"/>
              </w:rPr>
            </w:pPr>
          </w:p>
          <w:p w:rsidR="008339B4" w:rsidRDefault="008339B4" w:rsidP="00794169">
            <w:pPr>
              <w:spacing w:line="560" w:lineRule="exact"/>
              <w:jc w:val="center"/>
              <w:rPr>
                <w:rFonts w:ascii="仿宋" w:eastAsia="仿宋" w:hAnsi="仿宋" w:cs="仿宋"/>
                <w:sz w:val="24"/>
              </w:rPr>
            </w:pPr>
          </w:p>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检</w:t>
            </w:r>
          </w:p>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查</w:t>
            </w:r>
          </w:p>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项</w:t>
            </w:r>
          </w:p>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目</w:t>
            </w:r>
          </w:p>
        </w:tc>
        <w:tc>
          <w:tcPr>
            <w:tcW w:w="3510" w:type="dxa"/>
            <w:vAlign w:val="center"/>
          </w:tcPr>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电气相关绝缘的测量</w:t>
            </w:r>
          </w:p>
        </w:tc>
        <w:tc>
          <w:tcPr>
            <w:tcW w:w="3514" w:type="dxa"/>
            <w:vAlign w:val="center"/>
          </w:tcPr>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进出风口温度的检测</w:t>
            </w:r>
          </w:p>
        </w:tc>
      </w:tr>
      <w:tr w:rsidR="008339B4" w:rsidTr="00794169">
        <w:tc>
          <w:tcPr>
            <w:tcW w:w="1155" w:type="dxa"/>
            <w:vMerge/>
            <w:vAlign w:val="center"/>
          </w:tcPr>
          <w:p w:rsidR="008339B4" w:rsidRDefault="008339B4" w:rsidP="00794169">
            <w:pPr>
              <w:spacing w:line="560" w:lineRule="exact"/>
              <w:jc w:val="center"/>
              <w:rPr>
                <w:rFonts w:ascii="仿宋" w:eastAsia="仿宋" w:hAnsi="仿宋" w:cs="仿宋"/>
                <w:sz w:val="24"/>
              </w:rPr>
            </w:pPr>
          </w:p>
        </w:tc>
        <w:tc>
          <w:tcPr>
            <w:tcW w:w="3510" w:type="dxa"/>
            <w:vAlign w:val="center"/>
          </w:tcPr>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电流-电压的测量</w:t>
            </w:r>
          </w:p>
        </w:tc>
        <w:tc>
          <w:tcPr>
            <w:tcW w:w="3514" w:type="dxa"/>
            <w:vAlign w:val="center"/>
          </w:tcPr>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冷凝水排放的检查</w:t>
            </w:r>
          </w:p>
        </w:tc>
      </w:tr>
      <w:tr w:rsidR="008339B4" w:rsidTr="00794169">
        <w:tc>
          <w:tcPr>
            <w:tcW w:w="1155" w:type="dxa"/>
            <w:vMerge/>
            <w:vAlign w:val="center"/>
          </w:tcPr>
          <w:p w:rsidR="008339B4" w:rsidRDefault="008339B4" w:rsidP="00794169">
            <w:pPr>
              <w:spacing w:line="560" w:lineRule="exact"/>
              <w:jc w:val="center"/>
              <w:rPr>
                <w:rFonts w:ascii="仿宋" w:eastAsia="仿宋" w:hAnsi="仿宋" w:cs="仿宋"/>
                <w:sz w:val="24"/>
              </w:rPr>
            </w:pPr>
          </w:p>
        </w:tc>
        <w:tc>
          <w:tcPr>
            <w:tcW w:w="3510" w:type="dxa"/>
            <w:vAlign w:val="center"/>
          </w:tcPr>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压缩机运转频率的检测</w:t>
            </w:r>
          </w:p>
        </w:tc>
        <w:tc>
          <w:tcPr>
            <w:tcW w:w="3514" w:type="dxa"/>
            <w:vAlign w:val="center"/>
          </w:tcPr>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膨胀阀等机能零件的动作确认</w:t>
            </w:r>
          </w:p>
        </w:tc>
      </w:tr>
      <w:tr w:rsidR="008339B4" w:rsidTr="00794169">
        <w:tc>
          <w:tcPr>
            <w:tcW w:w="1155" w:type="dxa"/>
            <w:vMerge/>
            <w:vAlign w:val="center"/>
          </w:tcPr>
          <w:p w:rsidR="008339B4" w:rsidRDefault="008339B4" w:rsidP="00794169">
            <w:pPr>
              <w:spacing w:line="560" w:lineRule="exact"/>
              <w:jc w:val="center"/>
              <w:rPr>
                <w:rFonts w:ascii="仿宋" w:eastAsia="仿宋" w:hAnsi="仿宋" w:cs="仿宋"/>
                <w:sz w:val="24"/>
              </w:rPr>
            </w:pPr>
          </w:p>
        </w:tc>
        <w:tc>
          <w:tcPr>
            <w:tcW w:w="3510" w:type="dxa"/>
            <w:vAlign w:val="center"/>
          </w:tcPr>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各点压力测试（依据检查表）</w:t>
            </w:r>
          </w:p>
        </w:tc>
        <w:tc>
          <w:tcPr>
            <w:tcW w:w="3514" w:type="dxa"/>
            <w:vAlign w:val="center"/>
          </w:tcPr>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运转音 震动等的检查</w:t>
            </w:r>
          </w:p>
        </w:tc>
      </w:tr>
      <w:tr w:rsidR="008339B4" w:rsidTr="00794169">
        <w:tc>
          <w:tcPr>
            <w:tcW w:w="1155" w:type="dxa"/>
            <w:vMerge/>
            <w:vAlign w:val="center"/>
          </w:tcPr>
          <w:p w:rsidR="008339B4" w:rsidRDefault="008339B4" w:rsidP="00794169">
            <w:pPr>
              <w:spacing w:line="560" w:lineRule="exact"/>
              <w:jc w:val="center"/>
              <w:rPr>
                <w:rFonts w:ascii="仿宋" w:eastAsia="仿宋" w:hAnsi="仿宋" w:cs="仿宋"/>
                <w:sz w:val="24"/>
              </w:rPr>
            </w:pPr>
          </w:p>
        </w:tc>
        <w:tc>
          <w:tcPr>
            <w:tcW w:w="3510" w:type="dxa"/>
            <w:vAlign w:val="center"/>
          </w:tcPr>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各点温度测试（依据检查表）</w:t>
            </w:r>
          </w:p>
        </w:tc>
        <w:tc>
          <w:tcPr>
            <w:tcW w:w="3514" w:type="dxa"/>
            <w:vAlign w:val="center"/>
          </w:tcPr>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运转状态是否正常</w:t>
            </w:r>
          </w:p>
        </w:tc>
      </w:tr>
      <w:tr w:rsidR="008339B4" w:rsidTr="00794169">
        <w:tc>
          <w:tcPr>
            <w:tcW w:w="1155" w:type="dxa"/>
            <w:vMerge/>
            <w:vAlign w:val="center"/>
          </w:tcPr>
          <w:p w:rsidR="008339B4" w:rsidRDefault="008339B4" w:rsidP="00794169">
            <w:pPr>
              <w:spacing w:line="560" w:lineRule="exact"/>
              <w:jc w:val="center"/>
              <w:rPr>
                <w:rFonts w:ascii="仿宋" w:eastAsia="仿宋" w:hAnsi="仿宋" w:cs="仿宋"/>
                <w:sz w:val="24"/>
              </w:rPr>
            </w:pPr>
          </w:p>
        </w:tc>
        <w:tc>
          <w:tcPr>
            <w:tcW w:w="3510" w:type="dxa"/>
            <w:vAlign w:val="center"/>
          </w:tcPr>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冷媒泄露-机油泄露的检测</w:t>
            </w:r>
          </w:p>
        </w:tc>
        <w:tc>
          <w:tcPr>
            <w:tcW w:w="3514" w:type="dxa"/>
            <w:vAlign w:val="center"/>
          </w:tcPr>
          <w:p w:rsidR="008339B4" w:rsidRDefault="008339B4" w:rsidP="00794169">
            <w:pPr>
              <w:spacing w:line="560" w:lineRule="exact"/>
              <w:jc w:val="center"/>
              <w:rPr>
                <w:rFonts w:ascii="仿宋" w:eastAsia="仿宋" w:hAnsi="仿宋" w:cs="仿宋"/>
                <w:sz w:val="24"/>
              </w:rPr>
            </w:pPr>
          </w:p>
        </w:tc>
      </w:tr>
      <w:tr w:rsidR="008339B4" w:rsidTr="00794169">
        <w:tc>
          <w:tcPr>
            <w:tcW w:w="1155" w:type="dxa"/>
            <w:vMerge/>
            <w:vAlign w:val="center"/>
          </w:tcPr>
          <w:p w:rsidR="008339B4" w:rsidRDefault="008339B4" w:rsidP="00794169">
            <w:pPr>
              <w:spacing w:line="560" w:lineRule="exact"/>
              <w:jc w:val="center"/>
              <w:rPr>
                <w:rFonts w:ascii="仿宋" w:eastAsia="仿宋" w:hAnsi="仿宋" w:cs="仿宋"/>
                <w:sz w:val="24"/>
              </w:rPr>
            </w:pPr>
          </w:p>
        </w:tc>
        <w:tc>
          <w:tcPr>
            <w:tcW w:w="3510" w:type="dxa"/>
            <w:vAlign w:val="center"/>
          </w:tcPr>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电磁阀等机能零件的动作确认</w:t>
            </w:r>
          </w:p>
        </w:tc>
        <w:tc>
          <w:tcPr>
            <w:tcW w:w="3514" w:type="dxa"/>
            <w:vAlign w:val="center"/>
          </w:tcPr>
          <w:p w:rsidR="008339B4" w:rsidRDefault="008339B4" w:rsidP="00794169">
            <w:pPr>
              <w:spacing w:line="560" w:lineRule="exact"/>
              <w:jc w:val="center"/>
              <w:rPr>
                <w:rFonts w:ascii="仿宋" w:eastAsia="仿宋" w:hAnsi="仿宋" w:cs="仿宋"/>
                <w:sz w:val="24"/>
              </w:rPr>
            </w:pPr>
          </w:p>
        </w:tc>
      </w:tr>
      <w:tr w:rsidR="008339B4" w:rsidTr="00794169">
        <w:tc>
          <w:tcPr>
            <w:tcW w:w="1155" w:type="dxa"/>
            <w:vMerge/>
            <w:vAlign w:val="center"/>
          </w:tcPr>
          <w:p w:rsidR="008339B4" w:rsidRDefault="008339B4" w:rsidP="00794169">
            <w:pPr>
              <w:spacing w:line="560" w:lineRule="exact"/>
              <w:jc w:val="center"/>
              <w:rPr>
                <w:rFonts w:ascii="仿宋" w:eastAsia="仿宋" w:hAnsi="仿宋" w:cs="仿宋"/>
                <w:sz w:val="24"/>
              </w:rPr>
            </w:pPr>
          </w:p>
        </w:tc>
        <w:tc>
          <w:tcPr>
            <w:tcW w:w="3510" w:type="dxa"/>
            <w:vAlign w:val="center"/>
          </w:tcPr>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运转音-震动等的检测</w:t>
            </w:r>
          </w:p>
        </w:tc>
        <w:tc>
          <w:tcPr>
            <w:tcW w:w="3514" w:type="dxa"/>
            <w:vAlign w:val="center"/>
          </w:tcPr>
          <w:p w:rsidR="008339B4" w:rsidRDefault="008339B4" w:rsidP="00794169">
            <w:pPr>
              <w:spacing w:line="560" w:lineRule="exact"/>
              <w:jc w:val="center"/>
              <w:rPr>
                <w:rFonts w:ascii="仿宋" w:eastAsia="仿宋" w:hAnsi="仿宋" w:cs="仿宋"/>
                <w:sz w:val="24"/>
              </w:rPr>
            </w:pPr>
          </w:p>
        </w:tc>
      </w:tr>
      <w:tr w:rsidR="008339B4" w:rsidTr="00794169">
        <w:tc>
          <w:tcPr>
            <w:tcW w:w="1155" w:type="dxa"/>
            <w:vMerge/>
            <w:vAlign w:val="center"/>
          </w:tcPr>
          <w:p w:rsidR="008339B4" w:rsidRDefault="008339B4" w:rsidP="00794169">
            <w:pPr>
              <w:spacing w:line="560" w:lineRule="exact"/>
              <w:jc w:val="center"/>
              <w:rPr>
                <w:rFonts w:ascii="仿宋" w:eastAsia="仿宋" w:hAnsi="仿宋" w:cs="仿宋"/>
                <w:sz w:val="24"/>
              </w:rPr>
            </w:pPr>
          </w:p>
        </w:tc>
        <w:tc>
          <w:tcPr>
            <w:tcW w:w="3510" w:type="dxa"/>
            <w:vAlign w:val="center"/>
          </w:tcPr>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各点螺栓的紧固</w:t>
            </w:r>
          </w:p>
        </w:tc>
        <w:tc>
          <w:tcPr>
            <w:tcW w:w="3514" w:type="dxa"/>
            <w:vAlign w:val="center"/>
          </w:tcPr>
          <w:p w:rsidR="008339B4" w:rsidRDefault="008339B4" w:rsidP="00794169">
            <w:pPr>
              <w:spacing w:line="560" w:lineRule="exact"/>
              <w:jc w:val="center"/>
              <w:rPr>
                <w:rFonts w:ascii="仿宋" w:eastAsia="仿宋" w:hAnsi="仿宋" w:cs="仿宋"/>
                <w:sz w:val="24"/>
              </w:rPr>
            </w:pPr>
          </w:p>
        </w:tc>
      </w:tr>
      <w:tr w:rsidR="008339B4" w:rsidTr="00794169">
        <w:tc>
          <w:tcPr>
            <w:tcW w:w="1155" w:type="dxa"/>
            <w:vMerge/>
            <w:vAlign w:val="center"/>
          </w:tcPr>
          <w:p w:rsidR="008339B4" w:rsidRDefault="008339B4" w:rsidP="00794169">
            <w:pPr>
              <w:spacing w:line="560" w:lineRule="exact"/>
              <w:jc w:val="center"/>
              <w:rPr>
                <w:rFonts w:ascii="仿宋" w:eastAsia="仿宋" w:hAnsi="仿宋" w:cs="仿宋"/>
                <w:sz w:val="24"/>
              </w:rPr>
            </w:pPr>
          </w:p>
        </w:tc>
        <w:tc>
          <w:tcPr>
            <w:tcW w:w="3510" w:type="dxa"/>
            <w:vAlign w:val="center"/>
          </w:tcPr>
          <w:p w:rsidR="008339B4" w:rsidRDefault="008339B4" w:rsidP="00794169">
            <w:pPr>
              <w:spacing w:line="560" w:lineRule="exact"/>
              <w:jc w:val="center"/>
              <w:rPr>
                <w:rFonts w:ascii="仿宋" w:eastAsia="仿宋" w:hAnsi="仿宋" w:cs="仿宋"/>
                <w:sz w:val="24"/>
              </w:rPr>
            </w:pPr>
            <w:r>
              <w:rPr>
                <w:rFonts w:ascii="仿宋" w:eastAsia="仿宋" w:hAnsi="仿宋" w:cs="仿宋" w:hint="eastAsia"/>
                <w:sz w:val="24"/>
              </w:rPr>
              <w:t>运转状态是否正常</w:t>
            </w:r>
          </w:p>
        </w:tc>
        <w:tc>
          <w:tcPr>
            <w:tcW w:w="3514" w:type="dxa"/>
            <w:vAlign w:val="center"/>
          </w:tcPr>
          <w:p w:rsidR="008339B4" w:rsidRDefault="008339B4" w:rsidP="00794169">
            <w:pPr>
              <w:spacing w:line="560" w:lineRule="exact"/>
              <w:jc w:val="center"/>
              <w:rPr>
                <w:rFonts w:ascii="仿宋" w:eastAsia="仿宋" w:hAnsi="仿宋" w:cs="仿宋"/>
                <w:sz w:val="24"/>
              </w:rPr>
            </w:pPr>
          </w:p>
        </w:tc>
      </w:tr>
    </w:tbl>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7.消防、报警系统（水、电、信号、通风、排烟、分区隔离设备）</w:t>
      </w:r>
    </w:p>
    <w:p w:rsidR="008339B4" w:rsidRDefault="008339B4" w:rsidP="008339B4">
      <w:pPr>
        <w:numPr>
          <w:ilvl w:val="0"/>
          <w:numId w:val="3"/>
        </w:numPr>
        <w:spacing w:line="560" w:lineRule="exact"/>
        <w:ind w:firstLineChars="200" w:firstLine="480"/>
        <w:rPr>
          <w:rFonts w:ascii="仿宋" w:eastAsia="仿宋" w:hAnsi="仿宋" w:cs="仿宋"/>
          <w:sz w:val="24"/>
        </w:rPr>
      </w:pPr>
      <w:r>
        <w:rPr>
          <w:rFonts w:ascii="仿宋" w:eastAsia="仿宋" w:hAnsi="仿宋" w:cs="仿宋" w:hint="eastAsia"/>
          <w:sz w:val="24"/>
        </w:rPr>
        <w:t>消防监控室安排24小时值班；</w:t>
      </w:r>
    </w:p>
    <w:p w:rsidR="008339B4" w:rsidRDefault="008339B4" w:rsidP="008339B4">
      <w:pPr>
        <w:numPr>
          <w:ilvl w:val="0"/>
          <w:numId w:val="3"/>
        </w:numPr>
        <w:spacing w:line="560" w:lineRule="exact"/>
        <w:ind w:firstLineChars="200" w:firstLine="480"/>
        <w:rPr>
          <w:rFonts w:ascii="仿宋" w:eastAsia="仿宋" w:hAnsi="仿宋" w:cs="仿宋"/>
          <w:sz w:val="24"/>
        </w:rPr>
      </w:pPr>
      <w:r>
        <w:rPr>
          <w:rFonts w:ascii="仿宋" w:eastAsia="仿宋" w:hAnsi="仿宋" w:cs="仿宋" w:hint="eastAsia"/>
          <w:sz w:val="24"/>
        </w:rPr>
        <w:lastRenderedPageBreak/>
        <w:t>配合</w:t>
      </w:r>
      <w:r w:rsidR="0014551E">
        <w:rPr>
          <w:rFonts w:ascii="仿宋" w:eastAsia="仿宋" w:hAnsi="仿宋" w:cs="仿宋" w:hint="eastAsia"/>
          <w:sz w:val="24"/>
        </w:rPr>
        <w:t>采购人</w:t>
      </w:r>
      <w:r>
        <w:rPr>
          <w:rFonts w:ascii="仿宋" w:eastAsia="仿宋" w:hAnsi="仿宋" w:cs="仿宋" w:hint="eastAsia"/>
          <w:sz w:val="24"/>
        </w:rPr>
        <w:t>协助完成</w:t>
      </w:r>
      <w:r w:rsidR="0014551E">
        <w:rPr>
          <w:rFonts w:ascii="仿宋" w:eastAsia="仿宋" w:hAnsi="仿宋" w:cs="仿宋" w:hint="eastAsia"/>
          <w:sz w:val="24"/>
        </w:rPr>
        <w:t>采购人</w:t>
      </w:r>
      <w:r>
        <w:rPr>
          <w:rFonts w:ascii="仿宋" w:eastAsia="仿宋" w:hAnsi="仿宋" w:cs="仿宋" w:hint="eastAsia"/>
          <w:sz w:val="24"/>
        </w:rPr>
        <w:t>外委工程：大厦消防系统及主机设备的维修保养工作；</w:t>
      </w:r>
    </w:p>
    <w:p w:rsidR="008339B4" w:rsidRDefault="008339B4" w:rsidP="008339B4">
      <w:pPr>
        <w:numPr>
          <w:ilvl w:val="0"/>
          <w:numId w:val="3"/>
        </w:numPr>
        <w:spacing w:line="560" w:lineRule="exact"/>
        <w:ind w:firstLineChars="200" w:firstLine="480"/>
        <w:rPr>
          <w:rFonts w:ascii="仿宋" w:eastAsia="仿宋" w:hAnsi="仿宋" w:cs="仿宋"/>
          <w:sz w:val="24"/>
        </w:rPr>
      </w:pPr>
      <w:r>
        <w:rPr>
          <w:rFonts w:ascii="仿宋" w:eastAsia="仿宋" w:hAnsi="仿宋" w:cs="仿宋" w:hint="eastAsia"/>
          <w:sz w:val="24"/>
        </w:rPr>
        <w:t>消防报警系统检</w:t>
      </w:r>
      <w:r w:rsidR="0014551E">
        <w:rPr>
          <w:rFonts w:ascii="仿宋" w:eastAsia="仿宋" w:hAnsi="仿宋" w:cs="仿宋" w:hint="eastAsia"/>
          <w:sz w:val="24"/>
        </w:rPr>
        <w:t>查</w:t>
      </w:r>
      <w:r>
        <w:rPr>
          <w:rFonts w:ascii="仿宋" w:eastAsia="仿宋" w:hAnsi="仿宋" w:cs="仿宋" w:hint="eastAsia"/>
          <w:sz w:val="24"/>
        </w:rPr>
        <w:t>：</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1）烟感探头测试每半年检查一次；</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2）报警盘每年清洁不少于2次；</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3）监控探头检查每年不少于1次；</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4）蓄电池检查每年不少于1次；</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5）消防门警锁、电池每年检查不少于1次。</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（4）配合协助消防联动系统的调试，维修工作。灭火器等消防器材的日常检查及内部防火安全；定期组织消防教育与演练。建立健全消防岗位责任制，做好日常值班和巡査工作记录，接受主管部门定期检査；</w:t>
      </w:r>
    </w:p>
    <w:p w:rsidR="008339B4" w:rsidRDefault="008339B4" w:rsidP="008339B4">
      <w:pPr>
        <w:spacing w:line="560" w:lineRule="exact"/>
        <w:ind w:left="480"/>
        <w:rPr>
          <w:rFonts w:ascii="仿宋" w:eastAsia="仿宋" w:hAnsi="仿宋" w:cs="仿宋"/>
          <w:sz w:val="24"/>
        </w:rPr>
      </w:pPr>
      <w:r>
        <w:rPr>
          <w:rFonts w:ascii="仿宋" w:eastAsia="仿宋" w:hAnsi="仿宋" w:cs="仿宋" w:hint="eastAsia"/>
          <w:sz w:val="24"/>
        </w:rPr>
        <w:t>（5）消防中控室专人值班。并做好设备完整运行记录；</w:t>
      </w:r>
    </w:p>
    <w:p w:rsidR="008339B4" w:rsidRDefault="008339B4" w:rsidP="008339B4">
      <w:pPr>
        <w:spacing w:line="560" w:lineRule="exact"/>
        <w:ind w:left="480"/>
        <w:rPr>
          <w:rFonts w:ascii="仿宋" w:eastAsia="仿宋" w:hAnsi="仿宋" w:cs="仿宋"/>
          <w:sz w:val="24"/>
        </w:rPr>
      </w:pPr>
      <w:r>
        <w:rPr>
          <w:rFonts w:ascii="仿宋" w:eastAsia="仿宋" w:hAnsi="仿宋" w:cs="仿宋" w:hint="eastAsia"/>
          <w:sz w:val="24"/>
        </w:rPr>
        <w:t>（6）消防系统:</w:t>
      </w:r>
    </w:p>
    <w:p w:rsidR="008339B4" w:rsidRDefault="008339B4" w:rsidP="008339B4">
      <w:pPr>
        <w:spacing w:line="560" w:lineRule="exact"/>
        <w:ind w:left="480"/>
        <w:rPr>
          <w:rFonts w:ascii="仿宋" w:eastAsia="仿宋" w:hAnsi="仿宋" w:cs="仿宋"/>
          <w:sz w:val="24"/>
        </w:rPr>
      </w:pPr>
      <w:r>
        <w:rPr>
          <w:rFonts w:ascii="仿宋" w:eastAsia="仿宋" w:hAnsi="仿宋" w:cs="仿宋" w:hint="eastAsia"/>
          <w:sz w:val="24"/>
        </w:rPr>
        <w:t>1）每天对大楼、地下室、非楼层控制机检查一遍；</w:t>
      </w:r>
    </w:p>
    <w:p w:rsidR="008339B4" w:rsidRDefault="008339B4" w:rsidP="008339B4">
      <w:pPr>
        <w:spacing w:line="560" w:lineRule="exact"/>
        <w:ind w:left="480"/>
        <w:rPr>
          <w:rFonts w:ascii="仿宋" w:eastAsia="仿宋" w:hAnsi="仿宋" w:cs="仿宋"/>
          <w:sz w:val="24"/>
        </w:rPr>
      </w:pPr>
      <w:r>
        <w:rPr>
          <w:rFonts w:ascii="仿宋" w:eastAsia="仿宋" w:hAnsi="仿宋" w:cs="仿宋" w:hint="eastAsia"/>
          <w:sz w:val="24"/>
        </w:rPr>
        <w:t>2）每月对防火阀、水源开关、烟感头警铃、等检査一次；</w:t>
      </w:r>
    </w:p>
    <w:p w:rsidR="008339B4" w:rsidRDefault="008339B4" w:rsidP="008339B4">
      <w:pPr>
        <w:spacing w:line="560" w:lineRule="exact"/>
        <w:ind w:left="480"/>
        <w:rPr>
          <w:rFonts w:ascii="仿宋" w:eastAsia="仿宋" w:hAnsi="仿宋" w:cs="仿宋"/>
          <w:sz w:val="24"/>
        </w:rPr>
      </w:pPr>
      <w:r>
        <w:rPr>
          <w:rFonts w:ascii="仿宋" w:eastAsia="仿宋" w:hAnsi="仿宋" w:cs="仿宋" w:hint="eastAsia"/>
          <w:sz w:val="24"/>
        </w:rPr>
        <w:t>3）每半年对加压风机、火幕控制阅、卷帘门的联动检査一遍；</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4）确保消防设备完好无损，技术状况处于良好状态。消防探头、手动报警按钮、消火栓(包括水龙带、枪头)等设备完好率达100％。</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8.给、排水系统</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（1）负责上水、下水、太阳能、消防用水系统的保障和使用管理；负责开水供应和热水器的检查、使用管理维修工作。负责各种供水管线，用水设备器具和各种水泵及阀门的使用管理、检查、维修、保养工作；</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（2）给、排水系统:维修人员对给、排水系统应进行日常保养、维护，安全操作，检査其运行情况是否正常，自动控制是否良好；</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lastRenderedPageBreak/>
        <w:t>（3）负责各种水箱水罐的清洗、消毒、水质检验、报检工作；</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（4）负责室内外各种排污管道的疏通、维修工作；上、下水管道，设备、器具要求无跑、冒、滴、漏现象、维修及时；</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（5）消防水系统阀门管道检修毎年不少于2次，消防水池内的备用水符合要求，自动水系统灵敏可靠，水管压力必须保持在标准范围内；</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（6）每周末检查和保养闸阀、逆流网、水表、联轴器、水泵轴承加油。每季度对泵体进行检查，更换易损件，并对水箱、压力灌、冷却塔等系统进行保养；</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（7）外网地沟管理阀门每年检査保养不少于1次。排水系统每月检査井进行一次清理，确保排水畅通。地下室的污水池要随时排，夏季遇到大雨时，要派人员对地下排污水池进行昼夜值巡视，确保排水畅通；</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（8）建立检查、维护制度，作好检査维修、保养内容的工作记录。</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9.房屋主体及市政设施的管理</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（1）负责楼宇的养护及楼内墙面、顶板、地砖、墙砖、门窗及玻璃的维修工作；</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（2）保证屋顶和卫生间等防水不渗漏、不反味；保证地面平整，无积水，内外排水畅通；</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（3）保证楼内门窗、玻璃、地砖、墙砖、办公家俱、卫生洁具、照明设备、电器产品等各种设施完好；</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（4）室外路灯、建筑轮廓灯按规定时间开、关，对损坏的灯罩、灯头、灯泡应及时更换，保持完好。负责室外道路、停车场的维护、维修和管理工作；</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（5）负责围墙、院门、上下水井，强电井的维护和管理工作。保证围墙无损缺，大门牢固，开关自如；</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（6）接到报修后半小时内完成维修工作；</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（7）以上各项需求，突出服务重点，特殊情况、领导活动应优先保证。</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lastRenderedPageBreak/>
        <w:t>10.其他事项说明</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（1）水电暖维修包括办公区内范围:除以上界定外，办公楼内各办公室内由办公人员自己搞卫生。</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（2）建立各项物业突发事件应对预案并落实；</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（3）个别岗位须由</w:t>
      </w:r>
      <w:r w:rsidR="0014551E">
        <w:rPr>
          <w:rFonts w:ascii="仿宋" w:eastAsia="仿宋" w:hAnsi="仿宋" w:cs="仿宋" w:hint="eastAsia"/>
          <w:sz w:val="24"/>
        </w:rPr>
        <w:t>采购人</w:t>
      </w:r>
      <w:r>
        <w:rPr>
          <w:rFonts w:ascii="仿宋" w:eastAsia="仿宋" w:hAnsi="仿宋" w:cs="仿宋" w:hint="eastAsia"/>
          <w:sz w:val="24"/>
        </w:rPr>
        <w:t>指定专人负责；</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（4）</w:t>
      </w:r>
      <w:r w:rsidR="0014551E">
        <w:rPr>
          <w:rFonts w:ascii="仿宋" w:eastAsia="仿宋" w:hAnsi="仿宋" w:cs="仿宋" w:hint="eastAsia"/>
          <w:sz w:val="24"/>
        </w:rPr>
        <w:t>采购人</w:t>
      </w:r>
      <w:r>
        <w:rPr>
          <w:rFonts w:ascii="仿宋" w:eastAsia="仿宋" w:hAnsi="仿宋" w:cs="仿宋" w:hint="eastAsia"/>
          <w:sz w:val="24"/>
        </w:rPr>
        <w:t>提供物业人员办公室及值班人员集体宿舍；</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（5）</w:t>
      </w:r>
      <w:r w:rsidR="0014551E">
        <w:rPr>
          <w:rFonts w:ascii="仿宋" w:eastAsia="仿宋" w:hAnsi="仿宋" w:cs="仿宋" w:hint="eastAsia"/>
          <w:sz w:val="24"/>
        </w:rPr>
        <w:t>采购人</w:t>
      </w:r>
      <w:r>
        <w:rPr>
          <w:rFonts w:ascii="仿宋" w:eastAsia="仿宋" w:hAnsi="仿宋" w:cs="仿宋" w:hint="eastAsia"/>
          <w:sz w:val="24"/>
        </w:rPr>
        <w:t>提供物业人员就餐场所，餐费自理；</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（6）</w:t>
      </w:r>
      <w:r w:rsidR="0014551E">
        <w:rPr>
          <w:rFonts w:ascii="仿宋" w:eastAsia="仿宋" w:hAnsi="仿宋" w:cs="仿宋" w:hint="eastAsia"/>
          <w:sz w:val="24"/>
        </w:rPr>
        <w:t>采购人</w:t>
      </w:r>
      <w:r>
        <w:rPr>
          <w:rFonts w:ascii="仿宋" w:eastAsia="仿宋" w:hAnsi="仿宋" w:cs="仿宋" w:hint="eastAsia"/>
          <w:sz w:val="24"/>
        </w:rPr>
        <w:t>提供物业人员办公用固定内部电话、桌椅；</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（7）以上物业数据若与实际有误差，以实际数据为准；</w:t>
      </w:r>
    </w:p>
    <w:p w:rsidR="008339B4" w:rsidRDefault="008339B4" w:rsidP="008339B4">
      <w:pPr>
        <w:spacing w:line="560" w:lineRule="exact"/>
        <w:ind w:firstLineChars="200" w:firstLine="480"/>
        <w:rPr>
          <w:rFonts w:ascii="仿宋" w:eastAsia="仿宋" w:hAnsi="仿宋" w:cs="仿宋"/>
          <w:sz w:val="24"/>
        </w:rPr>
      </w:pPr>
      <w:r>
        <w:rPr>
          <w:rFonts w:ascii="仿宋" w:eastAsia="仿宋" w:hAnsi="仿宋" w:cs="仿宋" w:hint="eastAsia"/>
          <w:sz w:val="24"/>
        </w:rPr>
        <w:t>（8）物业服务管理产生的水电费由采购人支付。</w:t>
      </w:r>
    </w:p>
    <w:p w:rsidR="008339B4" w:rsidRDefault="008339B4" w:rsidP="008339B4">
      <w:pPr>
        <w:spacing w:line="560" w:lineRule="exact"/>
        <w:ind w:firstLineChars="200" w:firstLine="480"/>
        <w:rPr>
          <w:rFonts w:ascii="仿宋" w:eastAsia="仿宋" w:hAnsi="仿宋" w:cs="仿宋"/>
          <w:sz w:val="24"/>
        </w:rPr>
      </w:pPr>
    </w:p>
    <w:p w:rsidR="008339B4" w:rsidRDefault="008339B4" w:rsidP="008339B4">
      <w:pPr>
        <w:spacing w:line="560" w:lineRule="exact"/>
        <w:ind w:firstLineChars="200" w:firstLine="480"/>
        <w:rPr>
          <w:rFonts w:ascii="仿宋" w:eastAsia="仿宋" w:hAnsi="仿宋" w:cs="仿宋"/>
          <w:sz w:val="24"/>
        </w:rPr>
      </w:pPr>
    </w:p>
    <w:p w:rsidR="008339B4" w:rsidRDefault="008339B4" w:rsidP="008339B4">
      <w:pPr>
        <w:spacing w:line="560" w:lineRule="exact"/>
        <w:ind w:firstLineChars="200" w:firstLine="480"/>
        <w:rPr>
          <w:rFonts w:ascii="仿宋" w:eastAsia="仿宋" w:hAnsi="仿宋" w:cs="仿宋"/>
          <w:sz w:val="24"/>
        </w:rPr>
      </w:pPr>
    </w:p>
    <w:p w:rsidR="008339B4" w:rsidRDefault="008339B4" w:rsidP="008339B4">
      <w:pPr>
        <w:spacing w:line="560" w:lineRule="exact"/>
        <w:ind w:firstLineChars="200" w:firstLine="480"/>
        <w:rPr>
          <w:rFonts w:ascii="仿宋" w:eastAsia="仿宋" w:hAnsi="仿宋" w:cs="仿宋"/>
          <w:sz w:val="24"/>
        </w:rPr>
      </w:pPr>
    </w:p>
    <w:p w:rsidR="008339B4" w:rsidRDefault="008339B4" w:rsidP="008339B4">
      <w:pPr>
        <w:spacing w:line="560" w:lineRule="exact"/>
        <w:ind w:firstLineChars="200" w:firstLine="480"/>
        <w:rPr>
          <w:rFonts w:ascii="仿宋" w:eastAsia="仿宋" w:hAnsi="仿宋" w:cs="仿宋"/>
          <w:sz w:val="24"/>
        </w:rPr>
      </w:pPr>
    </w:p>
    <w:p w:rsidR="008339B4" w:rsidRDefault="008339B4" w:rsidP="008339B4">
      <w:pPr>
        <w:spacing w:line="560" w:lineRule="exact"/>
        <w:ind w:firstLineChars="200" w:firstLine="480"/>
        <w:rPr>
          <w:rFonts w:ascii="仿宋" w:eastAsia="仿宋" w:hAnsi="仿宋" w:cs="仿宋"/>
          <w:sz w:val="24"/>
        </w:rPr>
      </w:pPr>
    </w:p>
    <w:p w:rsidR="008339B4" w:rsidRDefault="008339B4" w:rsidP="008339B4">
      <w:pPr>
        <w:spacing w:line="560" w:lineRule="exact"/>
        <w:ind w:firstLineChars="200" w:firstLine="480"/>
        <w:rPr>
          <w:rFonts w:ascii="仿宋" w:eastAsia="仿宋" w:hAnsi="仿宋" w:cs="仿宋"/>
          <w:sz w:val="24"/>
        </w:rPr>
      </w:pPr>
    </w:p>
    <w:p w:rsidR="008339B4" w:rsidRDefault="008339B4" w:rsidP="008339B4">
      <w:pPr>
        <w:spacing w:line="560" w:lineRule="exact"/>
        <w:ind w:firstLineChars="200" w:firstLine="480"/>
        <w:rPr>
          <w:rFonts w:ascii="仿宋" w:eastAsia="仿宋" w:hAnsi="仿宋" w:cs="仿宋"/>
          <w:sz w:val="24"/>
        </w:rPr>
      </w:pPr>
    </w:p>
    <w:p w:rsidR="008339B4" w:rsidRDefault="008339B4" w:rsidP="008339B4">
      <w:pPr>
        <w:spacing w:line="560" w:lineRule="exact"/>
        <w:ind w:firstLineChars="200" w:firstLine="480"/>
        <w:rPr>
          <w:rFonts w:ascii="仿宋" w:eastAsia="仿宋" w:hAnsi="仿宋" w:cs="仿宋"/>
          <w:sz w:val="24"/>
        </w:rPr>
      </w:pPr>
    </w:p>
    <w:p w:rsidR="008339B4" w:rsidRDefault="008339B4" w:rsidP="008339B4">
      <w:pPr>
        <w:spacing w:line="560" w:lineRule="exact"/>
        <w:ind w:firstLineChars="200" w:firstLine="480"/>
        <w:rPr>
          <w:rFonts w:ascii="仿宋" w:eastAsia="仿宋" w:hAnsi="仿宋" w:cs="仿宋"/>
          <w:sz w:val="24"/>
        </w:rPr>
      </w:pPr>
    </w:p>
    <w:p w:rsidR="008339B4" w:rsidRDefault="008339B4" w:rsidP="008339B4">
      <w:pPr>
        <w:spacing w:line="560" w:lineRule="exact"/>
        <w:ind w:firstLineChars="200" w:firstLine="480"/>
        <w:rPr>
          <w:rFonts w:ascii="仿宋" w:eastAsia="仿宋" w:hAnsi="仿宋" w:cs="仿宋"/>
          <w:sz w:val="24"/>
        </w:rPr>
      </w:pPr>
    </w:p>
    <w:p w:rsidR="008339B4" w:rsidRDefault="008339B4" w:rsidP="008339B4">
      <w:pPr>
        <w:spacing w:line="560" w:lineRule="exact"/>
        <w:ind w:firstLineChars="200" w:firstLine="480"/>
        <w:rPr>
          <w:rFonts w:ascii="仿宋" w:eastAsia="仿宋" w:hAnsi="仿宋" w:cs="仿宋"/>
          <w:sz w:val="24"/>
        </w:rPr>
      </w:pPr>
    </w:p>
    <w:p w:rsidR="00FA731E" w:rsidRPr="008339B4" w:rsidRDefault="00FA731E"/>
    <w:sectPr w:rsidR="00FA731E" w:rsidRPr="008339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614" w:rsidRDefault="00636614" w:rsidP="008339B4">
      <w:r>
        <w:separator/>
      </w:r>
    </w:p>
  </w:endnote>
  <w:endnote w:type="continuationSeparator" w:id="0">
    <w:p w:rsidR="00636614" w:rsidRDefault="00636614" w:rsidP="00833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614" w:rsidRDefault="00636614" w:rsidP="008339B4">
      <w:r>
        <w:separator/>
      </w:r>
    </w:p>
  </w:footnote>
  <w:footnote w:type="continuationSeparator" w:id="0">
    <w:p w:rsidR="00636614" w:rsidRDefault="00636614" w:rsidP="008339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43DBBC"/>
    <w:multiLevelType w:val="singleLevel"/>
    <w:tmpl w:val="B443DBBC"/>
    <w:lvl w:ilvl="0">
      <w:start w:val="2"/>
      <w:numFmt w:val="chineseCounting"/>
      <w:suff w:val="nothing"/>
      <w:lvlText w:val="%1、"/>
      <w:lvlJc w:val="left"/>
      <w:rPr>
        <w:rFonts w:hint="eastAsia"/>
      </w:rPr>
    </w:lvl>
  </w:abstractNum>
  <w:abstractNum w:abstractNumId="1">
    <w:nsid w:val="429F1910"/>
    <w:multiLevelType w:val="singleLevel"/>
    <w:tmpl w:val="429F1910"/>
    <w:lvl w:ilvl="0">
      <w:start w:val="1"/>
      <w:numFmt w:val="chineseCounting"/>
      <w:suff w:val="nothing"/>
      <w:lvlText w:val="（%1）"/>
      <w:lvlJc w:val="left"/>
      <w:pPr>
        <w:ind w:left="642" w:firstLine="0"/>
      </w:pPr>
      <w:rPr>
        <w:rFonts w:hint="eastAsia"/>
      </w:rPr>
    </w:lvl>
  </w:abstractNum>
  <w:abstractNum w:abstractNumId="2">
    <w:nsid w:val="57190844"/>
    <w:multiLevelType w:val="singleLevel"/>
    <w:tmpl w:val="57190844"/>
    <w:lvl w:ilvl="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20B"/>
    <w:rsid w:val="000A4620"/>
    <w:rsid w:val="00133C89"/>
    <w:rsid w:val="00140518"/>
    <w:rsid w:val="0014551E"/>
    <w:rsid w:val="0019215F"/>
    <w:rsid w:val="001D5C0D"/>
    <w:rsid w:val="001F0006"/>
    <w:rsid w:val="0026320B"/>
    <w:rsid w:val="002C0DBC"/>
    <w:rsid w:val="002C15B1"/>
    <w:rsid w:val="002E0748"/>
    <w:rsid w:val="00354A80"/>
    <w:rsid w:val="003A314E"/>
    <w:rsid w:val="003C62AB"/>
    <w:rsid w:val="00410B78"/>
    <w:rsid w:val="005935FF"/>
    <w:rsid w:val="005E0402"/>
    <w:rsid w:val="005F10F2"/>
    <w:rsid w:val="00625225"/>
    <w:rsid w:val="00636614"/>
    <w:rsid w:val="00637D3E"/>
    <w:rsid w:val="006E3234"/>
    <w:rsid w:val="006F02E8"/>
    <w:rsid w:val="00733B17"/>
    <w:rsid w:val="00733D82"/>
    <w:rsid w:val="00796BEB"/>
    <w:rsid w:val="007C284B"/>
    <w:rsid w:val="008339B4"/>
    <w:rsid w:val="00856738"/>
    <w:rsid w:val="00876DFE"/>
    <w:rsid w:val="008914E1"/>
    <w:rsid w:val="008C3360"/>
    <w:rsid w:val="008E67FA"/>
    <w:rsid w:val="00921D8A"/>
    <w:rsid w:val="00965E4F"/>
    <w:rsid w:val="009F1CA1"/>
    <w:rsid w:val="00A030A2"/>
    <w:rsid w:val="00AD6959"/>
    <w:rsid w:val="00AE42B0"/>
    <w:rsid w:val="00B034B4"/>
    <w:rsid w:val="00B16FC7"/>
    <w:rsid w:val="00B17C8D"/>
    <w:rsid w:val="00B27C88"/>
    <w:rsid w:val="00BB0608"/>
    <w:rsid w:val="00BC0DA8"/>
    <w:rsid w:val="00C75D78"/>
    <w:rsid w:val="00CA1654"/>
    <w:rsid w:val="00CD51E2"/>
    <w:rsid w:val="00D47E97"/>
    <w:rsid w:val="00D5274D"/>
    <w:rsid w:val="00D770DC"/>
    <w:rsid w:val="00DB0B31"/>
    <w:rsid w:val="00DB15F3"/>
    <w:rsid w:val="00E34FDB"/>
    <w:rsid w:val="00E64802"/>
    <w:rsid w:val="00EA7670"/>
    <w:rsid w:val="00EF71EE"/>
    <w:rsid w:val="00F00701"/>
    <w:rsid w:val="00F00F5F"/>
    <w:rsid w:val="00F017AF"/>
    <w:rsid w:val="00F20851"/>
    <w:rsid w:val="00FA7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9B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339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339B4"/>
    <w:rPr>
      <w:sz w:val="18"/>
      <w:szCs w:val="18"/>
    </w:rPr>
  </w:style>
  <w:style w:type="paragraph" w:styleId="a4">
    <w:name w:val="footer"/>
    <w:basedOn w:val="a"/>
    <w:link w:val="Char0"/>
    <w:uiPriority w:val="99"/>
    <w:unhideWhenUsed/>
    <w:rsid w:val="008339B4"/>
    <w:pPr>
      <w:tabs>
        <w:tab w:val="center" w:pos="4153"/>
        <w:tab w:val="right" w:pos="8306"/>
      </w:tabs>
      <w:snapToGrid w:val="0"/>
      <w:jc w:val="left"/>
    </w:pPr>
    <w:rPr>
      <w:sz w:val="18"/>
      <w:szCs w:val="18"/>
    </w:rPr>
  </w:style>
  <w:style w:type="character" w:customStyle="1" w:styleId="Char0">
    <w:name w:val="页脚 Char"/>
    <w:basedOn w:val="a0"/>
    <w:link w:val="a4"/>
    <w:uiPriority w:val="99"/>
    <w:rsid w:val="008339B4"/>
    <w:rPr>
      <w:sz w:val="18"/>
      <w:szCs w:val="18"/>
    </w:rPr>
  </w:style>
  <w:style w:type="table" w:styleId="a5">
    <w:name w:val="Table Grid"/>
    <w:basedOn w:val="a1"/>
    <w:qFormat/>
    <w:rsid w:val="008339B4"/>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网格型1"/>
    <w:basedOn w:val="a1"/>
    <w:uiPriority w:val="59"/>
    <w:qFormat/>
    <w:rsid w:val="008339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semiHidden/>
    <w:unhideWhenUsed/>
    <w:rsid w:val="00AD6959"/>
    <w:rPr>
      <w:sz w:val="21"/>
      <w:szCs w:val="21"/>
    </w:rPr>
  </w:style>
  <w:style w:type="paragraph" w:styleId="a7">
    <w:name w:val="annotation text"/>
    <w:basedOn w:val="a"/>
    <w:link w:val="Char1"/>
    <w:uiPriority w:val="99"/>
    <w:semiHidden/>
    <w:unhideWhenUsed/>
    <w:rsid w:val="00AD6959"/>
    <w:pPr>
      <w:jc w:val="left"/>
    </w:pPr>
  </w:style>
  <w:style w:type="character" w:customStyle="1" w:styleId="Char1">
    <w:name w:val="批注文字 Char"/>
    <w:basedOn w:val="a0"/>
    <w:link w:val="a7"/>
    <w:uiPriority w:val="99"/>
    <w:semiHidden/>
    <w:rsid w:val="00AD6959"/>
    <w:rPr>
      <w:szCs w:val="24"/>
    </w:rPr>
  </w:style>
  <w:style w:type="paragraph" w:styleId="a8">
    <w:name w:val="annotation subject"/>
    <w:basedOn w:val="a7"/>
    <w:next w:val="a7"/>
    <w:link w:val="Char2"/>
    <w:uiPriority w:val="99"/>
    <w:semiHidden/>
    <w:unhideWhenUsed/>
    <w:rsid w:val="00AD6959"/>
    <w:rPr>
      <w:b/>
      <w:bCs/>
    </w:rPr>
  </w:style>
  <w:style w:type="character" w:customStyle="1" w:styleId="Char2">
    <w:name w:val="批注主题 Char"/>
    <w:basedOn w:val="Char1"/>
    <w:link w:val="a8"/>
    <w:uiPriority w:val="99"/>
    <w:semiHidden/>
    <w:rsid w:val="00AD6959"/>
    <w:rPr>
      <w:b/>
      <w:bCs/>
      <w:szCs w:val="24"/>
    </w:rPr>
  </w:style>
  <w:style w:type="paragraph" w:styleId="a9">
    <w:name w:val="Balloon Text"/>
    <w:basedOn w:val="a"/>
    <w:link w:val="Char3"/>
    <w:uiPriority w:val="99"/>
    <w:semiHidden/>
    <w:unhideWhenUsed/>
    <w:rsid w:val="00AD6959"/>
    <w:rPr>
      <w:sz w:val="18"/>
      <w:szCs w:val="18"/>
    </w:rPr>
  </w:style>
  <w:style w:type="character" w:customStyle="1" w:styleId="Char3">
    <w:name w:val="批注框文本 Char"/>
    <w:basedOn w:val="a0"/>
    <w:link w:val="a9"/>
    <w:uiPriority w:val="99"/>
    <w:semiHidden/>
    <w:rsid w:val="00AD695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9B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339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339B4"/>
    <w:rPr>
      <w:sz w:val="18"/>
      <w:szCs w:val="18"/>
    </w:rPr>
  </w:style>
  <w:style w:type="paragraph" w:styleId="a4">
    <w:name w:val="footer"/>
    <w:basedOn w:val="a"/>
    <w:link w:val="Char0"/>
    <w:uiPriority w:val="99"/>
    <w:unhideWhenUsed/>
    <w:rsid w:val="008339B4"/>
    <w:pPr>
      <w:tabs>
        <w:tab w:val="center" w:pos="4153"/>
        <w:tab w:val="right" w:pos="8306"/>
      </w:tabs>
      <w:snapToGrid w:val="0"/>
      <w:jc w:val="left"/>
    </w:pPr>
    <w:rPr>
      <w:sz w:val="18"/>
      <w:szCs w:val="18"/>
    </w:rPr>
  </w:style>
  <w:style w:type="character" w:customStyle="1" w:styleId="Char0">
    <w:name w:val="页脚 Char"/>
    <w:basedOn w:val="a0"/>
    <w:link w:val="a4"/>
    <w:uiPriority w:val="99"/>
    <w:rsid w:val="008339B4"/>
    <w:rPr>
      <w:sz w:val="18"/>
      <w:szCs w:val="18"/>
    </w:rPr>
  </w:style>
  <w:style w:type="table" w:styleId="a5">
    <w:name w:val="Table Grid"/>
    <w:basedOn w:val="a1"/>
    <w:qFormat/>
    <w:rsid w:val="008339B4"/>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网格型1"/>
    <w:basedOn w:val="a1"/>
    <w:uiPriority w:val="59"/>
    <w:qFormat/>
    <w:rsid w:val="008339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semiHidden/>
    <w:unhideWhenUsed/>
    <w:rsid w:val="00AD6959"/>
    <w:rPr>
      <w:sz w:val="21"/>
      <w:szCs w:val="21"/>
    </w:rPr>
  </w:style>
  <w:style w:type="paragraph" w:styleId="a7">
    <w:name w:val="annotation text"/>
    <w:basedOn w:val="a"/>
    <w:link w:val="Char1"/>
    <w:uiPriority w:val="99"/>
    <w:semiHidden/>
    <w:unhideWhenUsed/>
    <w:rsid w:val="00AD6959"/>
    <w:pPr>
      <w:jc w:val="left"/>
    </w:pPr>
  </w:style>
  <w:style w:type="character" w:customStyle="1" w:styleId="Char1">
    <w:name w:val="批注文字 Char"/>
    <w:basedOn w:val="a0"/>
    <w:link w:val="a7"/>
    <w:uiPriority w:val="99"/>
    <w:semiHidden/>
    <w:rsid w:val="00AD6959"/>
    <w:rPr>
      <w:szCs w:val="24"/>
    </w:rPr>
  </w:style>
  <w:style w:type="paragraph" w:styleId="a8">
    <w:name w:val="annotation subject"/>
    <w:basedOn w:val="a7"/>
    <w:next w:val="a7"/>
    <w:link w:val="Char2"/>
    <w:uiPriority w:val="99"/>
    <w:semiHidden/>
    <w:unhideWhenUsed/>
    <w:rsid w:val="00AD6959"/>
    <w:rPr>
      <w:b/>
      <w:bCs/>
    </w:rPr>
  </w:style>
  <w:style w:type="character" w:customStyle="1" w:styleId="Char2">
    <w:name w:val="批注主题 Char"/>
    <w:basedOn w:val="Char1"/>
    <w:link w:val="a8"/>
    <w:uiPriority w:val="99"/>
    <w:semiHidden/>
    <w:rsid w:val="00AD6959"/>
    <w:rPr>
      <w:b/>
      <w:bCs/>
      <w:szCs w:val="24"/>
    </w:rPr>
  </w:style>
  <w:style w:type="paragraph" w:styleId="a9">
    <w:name w:val="Balloon Text"/>
    <w:basedOn w:val="a"/>
    <w:link w:val="Char3"/>
    <w:uiPriority w:val="99"/>
    <w:semiHidden/>
    <w:unhideWhenUsed/>
    <w:rsid w:val="00AD6959"/>
    <w:rPr>
      <w:sz w:val="18"/>
      <w:szCs w:val="18"/>
    </w:rPr>
  </w:style>
  <w:style w:type="character" w:customStyle="1" w:styleId="Char3">
    <w:name w:val="批注框文本 Char"/>
    <w:basedOn w:val="a0"/>
    <w:link w:val="a9"/>
    <w:uiPriority w:val="99"/>
    <w:semiHidden/>
    <w:rsid w:val="00AD695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1410</Words>
  <Characters>8040</Characters>
  <Application>Microsoft Office Word</Application>
  <DocSecurity>0</DocSecurity>
  <Lines>67</Lines>
  <Paragraphs>18</Paragraphs>
  <ScaleCrop>false</ScaleCrop>
  <Company/>
  <LinksUpToDate>false</LinksUpToDate>
  <CharactersWithSpaces>9432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2</cp:revision>
  <dcterms:created xsi:type="dcterms:W3CDTF">2021-12-28T06:26:00Z</dcterms:created>
  <dcterms:modified xsi:type="dcterms:W3CDTF">2021-12-28T06:26:00Z</dcterms:modified>
</cp:coreProperties>
</file>