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B3" w:rsidRDefault="006A72B3" w:rsidP="006A72B3">
      <w:pPr>
        <w:pStyle w:val="2"/>
        <w:numPr>
          <w:ilvl w:val="0"/>
          <w:numId w:val="0"/>
        </w:numPr>
        <w:spacing w:before="0" w:after="0" w:line="360" w:lineRule="auto"/>
        <w:jc w:val="left"/>
        <w:rPr>
          <w:rFonts w:hAnsi="Times New Roman" w:hint="eastAsia"/>
        </w:rPr>
      </w:pPr>
      <w:r>
        <w:rPr>
          <w:rFonts w:hint="eastAsia"/>
          <w:b w:val="0"/>
        </w:rPr>
        <w:t>附件</w:t>
      </w:r>
      <w:r>
        <w:rPr>
          <w:rFonts w:hint="eastAsia"/>
          <w:b w:val="0"/>
        </w:rPr>
        <w:t>1</w:t>
      </w:r>
      <w:r>
        <w:rPr>
          <w:rFonts w:hAnsi="Times New Roman"/>
        </w:rPr>
        <w:t xml:space="preserve"> </w:t>
      </w:r>
    </w:p>
    <w:p w:rsidR="006A72B3" w:rsidRDefault="006A72B3" w:rsidP="006A72B3">
      <w:pPr>
        <w:jc w:val="center"/>
        <w:rPr>
          <w:rFonts w:hint="eastAsia"/>
          <w:b/>
        </w:rPr>
      </w:pPr>
      <w:r>
        <w:rPr>
          <w:rFonts w:hint="eastAsia"/>
          <w:b/>
        </w:rPr>
        <w:t>电子商城品目表</w:t>
      </w:r>
    </w:p>
    <w:tbl>
      <w:tblPr>
        <w:tblW w:w="9060" w:type="dxa"/>
        <w:tblLayout w:type="fixed"/>
        <w:tblLook w:val="0000" w:firstRow="0" w:lastRow="0" w:firstColumn="0" w:lastColumn="0" w:noHBand="0" w:noVBand="0"/>
      </w:tblPr>
      <w:tblGrid>
        <w:gridCol w:w="801"/>
        <w:gridCol w:w="2709"/>
        <w:gridCol w:w="5550"/>
      </w:tblGrid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品目名称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内容</w:t>
            </w: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台式计算机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便携式计算机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计算机软件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服务器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计算机网络设备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复印机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视频会议系统及会议室音频系统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多功能一体机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打印设备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扫描仪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投影仪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复印纸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打印用通用耗材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cantSplit/>
          <w:trHeight w:val="2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72B3" w:rsidRPr="001016DB" w:rsidRDefault="006A72B3" w:rsidP="003952F5">
            <w:pPr>
              <w:jc w:val="center"/>
              <w:rPr>
                <w:rFonts w:ascii="仿宋_GB2312" w:hAnsi="宋体" w:cs="宋体"/>
                <w:kern w:val="0"/>
                <w:sz w:val="24"/>
              </w:rPr>
            </w:pPr>
            <w:r w:rsidRPr="001016DB">
              <w:rPr>
                <w:rFonts w:ascii="仿宋_GB2312" w:hAnsi="宋体" w:cs="宋体" w:hint="eastAsia"/>
                <w:kern w:val="0"/>
                <w:sz w:val="24"/>
              </w:rPr>
              <w:t>空调机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电器设备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包括电视机等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摄影摄像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包括单反相机、数码录像机、镜头等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计算机配件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ind w:firstLineChars="13" w:firstLine="31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包括显示器、CPU、主板、显卡、硬盘、内存、机箱、电源、散热器、刻录机/光驱、声卡/扩展卡、装机配件、SSD固态硬盘等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外设产品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包括鼠标、键盘、U盘、移动硬盘、鼠标垫、摄像头、手写板、电脑工具、UPS电源、插座等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传真机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</w:tr>
      <w:tr w:rsidR="006A72B3" w:rsidTr="003952F5">
        <w:trPr>
          <w:trHeight w:val="88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办公用品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1. 办公用纸：传真纸、记事本薄、易事贴、便签、标签等</w:t>
            </w:r>
          </w:p>
        </w:tc>
      </w:tr>
      <w:tr w:rsidR="006A72B3" w:rsidTr="003952F5">
        <w:trPr>
          <w:trHeight w:val="1298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2. 文件管理用品：文件夹（袋）、档案袋（盒）、文件栏（柜）、板夹、报告夹、票夹、名片册、杂志架等</w:t>
            </w:r>
          </w:p>
        </w:tc>
      </w:tr>
      <w:tr w:rsidR="006A72B3" w:rsidTr="003952F5">
        <w:trPr>
          <w:trHeight w:val="549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3. 书写用具：笔类、笔芯、墨水、橡皮等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4. 桌面用品：订书机、打孔机、起订机、笔筒、笔刨、书立、剪、刀、尺、针、钉、夹、胶带、胶水、计算器等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5. 财务行政用品：号码机、印章、印台、印油、印泥、账本、单据、凭证 点钞、验钞机等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箱包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包括拉杆箱、拉杆包、旅行包、电脑包等</w:t>
            </w:r>
          </w:p>
        </w:tc>
      </w:tr>
      <w:tr w:rsidR="006A72B3" w:rsidTr="003952F5">
        <w:trPr>
          <w:trHeight w:val="44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B3" w:rsidRDefault="006A72B3" w:rsidP="003952F5">
            <w:pPr>
              <w:widowControl/>
              <w:jc w:val="center"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公务用生活用品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72B3" w:rsidRDefault="006A72B3" w:rsidP="003952F5">
            <w:pPr>
              <w:widowControl/>
              <w:rPr>
                <w:rFonts w:ascii="仿宋_GB2312" w:hAnsi="宋体" w:cs="宋体" w:hint="eastAsia"/>
                <w:kern w:val="0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包括公务用洗漱用品、日化用品、生活用纸、针织用品等</w:t>
            </w:r>
          </w:p>
        </w:tc>
      </w:tr>
    </w:tbl>
    <w:p w:rsidR="006A72B3" w:rsidRDefault="006A72B3" w:rsidP="006A72B3">
      <w:pPr>
        <w:adjustRightInd w:val="0"/>
        <w:snapToGrid w:val="0"/>
        <w:spacing w:line="360" w:lineRule="auto"/>
        <w:rPr>
          <w:rFonts w:hint="eastAsia"/>
          <w:b/>
        </w:rPr>
      </w:pPr>
    </w:p>
    <w:p w:rsidR="00441B62" w:rsidRPr="006A72B3" w:rsidRDefault="00441B62">
      <w:bookmarkStart w:id="0" w:name="_GoBack"/>
      <w:bookmarkEnd w:id="0"/>
    </w:p>
    <w:sectPr w:rsidR="00441B62" w:rsidRPr="006A72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C5" w:rsidRDefault="00347EC5" w:rsidP="006A72B3">
      <w:r>
        <w:separator/>
      </w:r>
    </w:p>
  </w:endnote>
  <w:endnote w:type="continuationSeparator" w:id="0">
    <w:p w:rsidR="00347EC5" w:rsidRDefault="00347EC5" w:rsidP="006A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C5" w:rsidRDefault="00347EC5" w:rsidP="006A72B3">
      <w:r>
        <w:separator/>
      </w:r>
    </w:p>
  </w:footnote>
  <w:footnote w:type="continuationSeparator" w:id="0">
    <w:p w:rsidR="00347EC5" w:rsidRDefault="00347EC5" w:rsidP="006A7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56684"/>
    <w:multiLevelType w:val="multilevel"/>
    <w:tmpl w:val="6D856684"/>
    <w:lvl w:ilvl="0">
      <w:start w:val="1"/>
      <w:numFmt w:val="none"/>
      <w:suff w:val="nothing"/>
      <w:lvlText w:val=""/>
      <w:lvlJc w:val="center"/>
      <w:pPr>
        <w:ind w:left="0" w:firstLine="288"/>
      </w:pPr>
      <w:rPr>
        <w:rFonts w:hint="eastAsia"/>
      </w:rPr>
    </w:lvl>
    <w:lvl w:ilvl="1">
      <w:start w:val="1"/>
      <w:numFmt w:val="ideographDigital"/>
      <w:suff w:val="nothing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3.%4.%5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C"/>
    <w:rsid w:val="00347EC5"/>
    <w:rsid w:val="00441B62"/>
    <w:rsid w:val="006A72B3"/>
    <w:rsid w:val="008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6A72B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2B3"/>
    <w:rPr>
      <w:sz w:val="18"/>
      <w:szCs w:val="18"/>
    </w:rPr>
  </w:style>
  <w:style w:type="character" w:customStyle="1" w:styleId="2Char">
    <w:name w:val="标题 2 Char"/>
    <w:basedOn w:val="a0"/>
    <w:link w:val="2"/>
    <w:rsid w:val="006A72B3"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B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Char"/>
    <w:qFormat/>
    <w:rsid w:val="006A72B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2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2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2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2B3"/>
    <w:rPr>
      <w:sz w:val="18"/>
      <w:szCs w:val="18"/>
    </w:rPr>
  </w:style>
  <w:style w:type="character" w:customStyle="1" w:styleId="2Char">
    <w:name w:val="标题 2 Char"/>
    <w:basedOn w:val="a0"/>
    <w:link w:val="2"/>
    <w:rsid w:val="006A72B3"/>
    <w:rPr>
      <w:rFonts w:ascii="Arial" w:eastAsia="黑体" w:hAnsi="Arial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杨志卫</dc:creator>
  <cp:keywords/>
  <dc:description/>
  <cp:lastModifiedBy>杨志卫</cp:lastModifiedBy>
  <cp:revision>2</cp:revision>
  <dcterms:created xsi:type="dcterms:W3CDTF">2020-10-27T01:29:00Z</dcterms:created>
  <dcterms:modified xsi:type="dcterms:W3CDTF">2020-10-27T01:29:00Z</dcterms:modified>
</cp:coreProperties>
</file>