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4" w:type="dxa"/>
        <w:jc w:val="center"/>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17"/>
        <w:gridCol w:w="1580"/>
        <w:gridCol w:w="1184"/>
        <w:gridCol w:w="1497"/>
        <w:gridCol w:w="687"/>
        <w:gridCol w:w="2989"/>
      </w:tblGrid>
      <w:tr w:rsidR="00207AA9" w:rsidRPr="00207AA9" w:rsidTr="00207AA9">
        <w:trPr>
          <w:trHeight w:hRule="exact" w:val="456"/>
          <w:jc w:val="center"/>
        </w:trPr>
        <w:tc>
          <w:tcPr>
            <w:tcW w:w="1617" w:type="dxa"/>
            <w:tcBorders>
              <w:top w:val="single" w:sz="12" w:space="0" w:color="auto"/>
              <w:left w:val="single" w:sz="12"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
              </w:rPr>
              <w:t>企业名称</w:t>
            </w:r>
          </w:p>
        </w:tc>
        <w:tc>
          <w:tcPr>
            <w:tcW w:w="7937" w:type="dxa"/>
            <w:gridSpan w:val="5"/>
            <w:tcBorders>
              <w:top w:val="single" w:sz="12" w:space="0" w:color="auto"/>
              <w:left w:val="single" w:sz="6" w:space="0" w:color="auto"/>
              <w:bottom w:val="single" w:sz="6" w:space="0" w:color="auto"/>
              <w:right w:val="single" w:sz="12" w:space="0" w:color="auto"/>
            </w:tcBorders>
            <w:vAlign w:val="center"/>
            <w:hideMark/>
          </w:tcPr>
          <w:p w:rsidR="00207AA9" w:rsidRPr="00207AA9" w:rsidRDefault="00207AA9" w:rsidP="00207AA9">
            <w:pPr>
              <w:rPr>
                <w:b/>
              </w:rPr>
            </w:pPr>
            <w:r w:rsidRPr="00207AA9">
              <w:rPr>
                <w:rFonts w:hint="eastAsia"/>
                <w:b/>
              </w:rPr>
              <w:t>北京星舟工程管理有限公司</w:t>
            </w:r>
          </w:p>
        </w:tc>
      </w:tr>
      <w:tr w:rsidR="00207AA9" w:rsidRPr="00207AA9" w:rsidTr="00207AA9">
        <w:trPr>
          <w:trHeight w:hRule="exact" w:val="419"/>
          <w:jc w:val="center"/>
        </w:trPr>
        <w:tc>
          <w:tcPr>
            <w:tcW w:w="1617" w:type="dxa"/>
            <w:tcBorders>
              <w:top w:val="single" w:sz="6" w:space="0" w:color="auto"/>
              <w:left w:val="single" w:sz="12"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
              </w:rPr>
              <w:t>总部地址</w:t>
            </w:r>
          </w:p>
        </w:tc>
        <w:tc>
          <w:tcPr>
            <w:tcW w:w="7937" w:type="dxa"/>
            <w:gridSpan w:val="5"/>
            <w:tcBorders>
              <w:top w:val="single" w:sz="6" w:space="0" w:color="auto"/>
              <w:left w:val="single" w:sz="6" w:space="0" w:color="auto"/>
              <w:bottom w:val="single" w:sz="6" w:space="0" w:color="auto"/>
              <w:right w:val="single" w:sz="12" w:space="0" w:color="auto"/>
            </w:tcBorders>
            <w:vAlign w:val="center"/>
            <w:hideMark/>
          </w:tcPr>
          <w:p w:rsidR="00207AA9" w:rsidRPr="00207AA9" w:rsidRDefault="00207AA9" w:rsidP="00207AA9">
            <w:pPr>
              <w:rPr>
                <w:b/>
              </w:rPr>
            </w:pPr>
            <w:r w:rsidRPr="00207AA9">
              <w:rPr>
                <w:rFonts w:hint="eastAsia"/>
                <w:b/>
              </w:rPr>
              <w:t>北京市海淀区学院路</w:t>
            </w:r>
            <w:r w:rsidRPr="00207AA9">
              <w:rPr>
                <w:rFonts w:hint="eastAsia"/>
                <w:b/>
              </w:rPr>
              <w:t>35</w:t>
            </w:r>
            <w:r w:rsidRPr="00207AA9">
              <w:rPr>
                <w:rFonts w:hint="eastAsia"/>
                <w:b/>
              </w:rPr>
              <w:t>号</w:t>
            </w:r>
            <w:proofErr w:type="gramStart"/>
            <w:r w:rsidRPr="00207AA9">
              <w:rPr>
                <w:rFonts w:hint="eastAsia"/>
                <w:b/>
              </w:rPr>
              <w:t>世</w:t>
            </w:r>
            <w:proofErr w:type="gramEnd"/>
            <w:r w:rsidRPr="00207AA9">
              <w:rPr>
                <w:rFonts w:hint="eastAsia"/>
                <w:b/>
              </w:rPr>
              <w:t>宁大厦</w:t>
            </w:r>
            <w:r w:rsidRPr="00207AA9">
              <w:rPr>
                <w:rFonts w:hint="eastAsia"/>
                <w:b/>
              </w:rPr>
              <w:t>310</w:t>
            </w:r>
            <w:r w:rsidRPr="00207AA9">
              <w:rPr>
                <w:rFonts w:hint="eastAsia"/>
                <w:b/>
              </w:rPr>
              <w:t>室</w:t>
            </w:r>
          </w:p>
        </w:tc>
      </w:tr>
      <w:tr w:rsidR="00207AA9" w:rsidRPr="00207AA9" w:rsidTr="00207AA9">
        <w:trPr>
          <w:trHeight w:hRule="exact" w:val="411"/>
          <w:jc w:val="center"/>
        </w:trPr>
        <w:tc>
          <w:tcPr>
            <w:tcW w:w="1617" w:type="dxa"/>
            <w:tcBorders>
              <w:top w:val="single" w:sz="6" w:space="0" w:color="auto"/>
              <w:left w:val="single" w:sz="12"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
              </w:rPr>
              <w:t>当地代表处地址</w:t>
            </w:r>
          </w:p>
        </w:tc>
        <w:tc>
          <w:tcPr>
            <w:tcW w:w="7937" w:type="dxa"/>
            <w:gridSpan w:val="5"/>
            <w:tcBorders>
              <w:top w:val="single" w:sz="6" w:space="0" w:color="auto"/>
              <w:left w:val="single" w:sz="6" w:space="0" w:color="auto"/>
              <w:bottom w:val="single" w:sz="6" w:space="0" w:color="auto"/>
              <w:right w:val="single" w:sz="12" w:space="0" w:color="auto"/>
            </w:tcBorders>
            <w:vAlign w:val="center"/>
            <w:hideMark/>
          </w:tcPr>
          <w:p w:rsidR="00207AA9" w:rsidRPr="00207AA9" w:rsidRDefault="00207AA9" w:rsidP="00207AA9">
            <w:pPr>
              <w:rPr>
                <w:b/>
              </w:rPr>
            </w:pPr>
            <w:r w:rsidRPr="00207AA9">
              <w:rPr>
                <w:rFonts w:hint="eastAsia"/>
                <w:b/>
              </w:rPr>
              <w:t>北京市海淀区学院路</w:t>
            </w:r>
            <w:r w:rsidRPr="00207AA9">
              <w:rPr>
                <w:rFonts w:hint="eastAsia"/>
                <w:b/>
              </w:rPr>
              <w:t>35</w:t>
            </w:r>
            <w:r w:rsidRPr="00207AA9">
              <w:rPr>
                <w:rFonts w:hint="eastAsia"/>
                <w:b/>
              </w:rPr>
              <w:t>号</w:t>
            </w:r>
            <w:proofErr w:type="gramStart"/>
            <w:r w:rsidRPr="00207AA9">
              <w:rPr>
                <w:rFonts w:hint="eastAsia"/>
                <w:b/>
              </w:rPr>
              <w:t>世</w:t>
            </w:r>
            <w:proofErr w:type="gramEnd"/>
            <w:r w:rsidRPr="00207AA9">
              <w:rPr>
                <w:rFonts w:hint="eastAsia"/>
                <w:b/>
              </w:rPr>
              <w:t>宁大厦</w:t>
            </w:r>
            <w:r w:rsidRPr="00207AA9">
              <w:rPr>
                <w:rFonts w:hint="eastAsia"/>
                <w:b/>
              </w:rPr>
              <w:t>310</w:t>
            </w:r>
            <w:r w:rsidRPr="00207AA9">
              <w:rPr>
                <w:rFonts w:hint="eastAsia"/>
                <w:b/>
              </w:rPr>
              <w:t>室</w:t>
            </w:r>
          </w:p>
        </w:tc>
      </w:tr>
      <w:tr w:rsidR="00207AA9" w:rsidRPr="00207AA9" w:rsidTr="00207AA9">
        <w:trPr>
          <w:trHeight w:hRule="exact" w:val="431"/>
          <w:jc w:val="center"/>
        </w:trPr>
        <w:tc>
          <w:tcPr>
            <w:tcW w:w="1617" w:type="dxa"/>
            <w:tcBorders>
              <w:top w:val="single" w:sz="6" w:space="0" w:color="auto"/>
              <w:left w:val="single" w:sz="12"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
              </w:rPr>
              <w:t>定点项目负责人</w:t>
            </w:r>
          </w:p>
        </w:tc>
        <w:tc>
          <w:tcPr>
            <w:tcW w:w="1580" w:type="dxa"/>
            <w:tcBorders>
              <w:top w:val="single" w:sz="6" w:space="0" w:color="auto"/>
              <w:left w:val="single" w:sz="6" w:space="0" w:color="auto"/>
              <w:bottom w:val="single" w:sz="6" w:space="0" w:color="auto"/>
              <w:right w:val="single" w:sz="4" w:space="0" w:color="auto"/>
            </w:tcBorders>
            <w:vAlign w:val="center"/>
            <w:hideMark/>
          </w:tcPr>
          <w:p w:rsidR="00207AA9" w:rsidRPr="00207AA9" w:rsidRDefault="00207AA9" w:rsidP="00207AA9">
            <w:r w:rsidRPr="00207AA9">
              <w:rPr>
                <w:rFonts w:hint="eastAsia"/>
                <w:b/>
              </w:rPr>
              <w:t>杨传林</w:t>
            </w:r>
          </w:p>
        </w:tc>
        <w:tc>
          <w:tcPr>
            <w:tcW w:w="1184" w:type="dxa"/>
            <w:tcBorders>
              <w:top w:val="single" w:sz="6" w:space="0" w:color="auto"/>
              <w:left w:val="single" w:sz="4" w:space="0" w:color="auto"/>
              <w:bottom w:val="single" w:sz="6" w:space="0" w:color="auto"/>
              <w:right w:val="single" w:sz="4" w:space="0" w:color="auto"/>
            </w:tcBorders>
            <w:vAlign w:val="center"/>
            <w:hideMark/>
          </w:tcPr>
          <w:p w:rsidR="00207AA9" w:rsidRPr="00207AA9" w:rsidRDefault="00207AA9" w:rsidP="00207AA9">
            <w:pPr>
              <w:rPr>
                <w:b/>
              </w:rPr>
            </w:pPr>
            <w:r w:rsidRPr="00207AA9">
              <w:rPr>
                <w:rFonts w:hint="eastAsia"/>
                <w:b/>
              </w:rPr>
              <w:t>职</w:t>
            </w:r>
            <w:r w:rsidRPr="00207AA9">
              <w:rPr>
                <w:rFonts w:hint="eastAsia"/>
                <w:b/>
              </w:rPr>
              <w:t xml:space="preserve">    </w:t>
            </w:r>
            <w:proofErr w:type="gramStart"/>
            <w:r w:rsidRPr="00207AA9">
              <w:rPr>
                <w:rFonts w:hint="eastAsia"/>
                <w:b/>
              </w:rPr>
              <w:t>务</w:t>
            </w:r>
            <w:proofErr w:type="gramEnd"/>
          </w:p>
        </w:tc>
        <w:tc>
          <w:tcPr>
            <w:tcW w:w="1497" w:type="dxa"/>
            <w:tcBorders>
              <w:top w:val="single" w:sz="6" w:space="0" w:color="auto"/>
              <w:left w:val="single" w:sz="4" w:space="0" w:color="auto"/>
              <w:bottom w:val="single" w:sz="6" w:space="0" w:color="auto"/>
              <w:right w:val="single" w:sz="4" w:space="0" w:color="auto"/>
            </w:tcBorders>
            <w:vAlign w:val="center"/>
            <w:hideMark/>
          </w:tcPr>
          <w:p w:rsidR="00207AA9" w:rsidRPr="00207AA9" w:rsidRDefault="00207AA9" w:rsidP="00207AA9">
            <w:pPr>
              <w:rPr>
                <w:b/>
              </w:rPr>
            </w:pPr>
            <w:r w:rsidRPr="00207AA9">
              <w:rPr>
                <w:rFonts w:hint="eastAsia"/>
                <w:b/>
              </w:rPr>
              <w:t>总经理</w:t>
            </w:r>
          </w:p>
        </w:tc>
        <w:tc>
          <w:tcPr>
            <w:tcW w:w="687" w:type="dxa"/>
            <w:tcBorders>
              <w:top w:val="single" w:sz="6" w:space="0" w:color="auto"/>
              <w:left w:val="single" w:sz="4" w:space="0" w:color="auto"/>
              <w:bottom w:val="single" w:sz="6" w:space="0" w:color="auto"/>
              <w:right w:val="single" w:sz="4" w:space="0" w:color="auto"/>
            </w:tcBorders>
            <w:vAlign w:val="center"/>
            <w:hideMark/>
          </w:tcPr>
          <w:p w:rsidR="00207AA9" w:rsidRPr="00207AA9" w:rsidRDefault="00207AA9" w:rsidP="00207AA9">
            <w:pPr>
              <w:rPr>
                <w:b/>
              </w:rPr>
            </w:pPr>
            <w:r w:rsidRPr="00207AA9">
              <w:rPr>
                <w:rFonts w:hint="eastAsia"/>
                <w:b/>
              </w:rPr>
              <w:t>电话</w:t>
            </w:r>
          </w:p>
        </w:tc>
        <w:tc>
          <w:tcPr>
            <w:tcW w:w="2989" w:type="dxa"/>
            <w:tcBorders>
              <w:top w:val="single" w:sz="6" w:space="0" w:color="auto"/>
              <w:left w:val="single" w:sz="4" w:space="0" w:color="auto"/>
              <w:bottom w:val="single" w:sz="6" w:space="0" w:color="auto"/>
              <w:right w:val="single" w:sz="12" w:space="0" w:color="auto"/>
            </w:tcBorders>
            <w:vAlign w:val="center"/>
            <w:hideMark/>
          </w:tcPr>
          <w:p w:rsidR="00207AA9" w:rsidRPr="00207AA9" w:rsidRDefault="00207AA9" w:rsidP="00207AA9">
            <w:pPr>
              <w:rPr>
                <w:b/>
              </w:rPr>
            </w:pPr>
            <w:r w:rsidRPr="00207AA9">
              <w:rPr>
                <w:rFonts w:hint="eastAsia"/>
              </w:rPr>
              <w:t>82316626</w:t>
            </w:r>
          </w:p>
        </w:tc>
      </w:tr>
      <w:tr w:rsidR="00207AA9" w:rsidRPr="00207AA9" w:rsidTr="00207AA9">
        <w:trPr>
          <w:trHeight w:hRule="exact" w:val="422"/>
          <w:jc w:val="center"/>
        </w:trPr>
        <w:tc>
          <w:tcPr>
            <w:tcW w:w="1617" w:type="dxa"/>
            <w:tcBorders>
              <w:top w:val="single" w:sz="6" w:space="0" w:color="auto"/>
              <w:left w:val="single" w:sz="12"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
              </w:rPr>
              <w:t>定点项目经办人</w:t>
            </w:r>
          </w:p>
        </w:tc>
        <w:tc>
          <w:tcPr>
            <w:tcW w:w="1580" w:type="dxa"/>
            <w:tcBorders>
              <w:top w:val="single" w:sz="6" w:space="0" w:color="auto"/>
              <w:left w:val="single" w:sz="6" w:space="0" w:color="auto"/>
              <w:bottom w:val="single" w:sz="6" w:space="0" w:color="auto"/>
              <w:right w:val="single" w:sz="4" w:space="0" w:color="auto"/>
            </w:tcBorders>
            <w:vAlign w:val="center"/>
            <w:hideMark/>
          </w:tcPr>
          <w:p w:rsidR="00207AA9" w:rsidRPr="00207AA9" w:rsidRDefault="00207AA9" w:rsidP="00207AA9">
            <w:pPr>
              <w:rPr>
                <w:b/>
              </w:rPr>
            </w:pPr>
            <w:proofErr w:type="gramStart"/>
            <w:r w:rsidRPr="00207AA9">
              <w:rPr>
                <w:rFonts w:hint="eastAsia"/>
                <w:b/>
              </w:rPr>
              <w:t>程兰</w:t>
            </w:r>
            <w:proofErr w:type="gramEnd"/>
          </w:p>
        </w:tc>
        <w:tc>
          <w:tcPr>
            <w:tcW w:w="1184" w:type="dxa"/>
            <w:tcBorders>
              <w:top w:val="single" w:sz="6" w:space="0" w:color="auto"/>
              <w:left w:val="single" w:sz="4" w:space="0" w:color="auto"/>
              <w:bottom w:val="single" w:sz="6" w:space="0" w:color="auto"/>
              <w:right w:val="single" w:sz="4" w:space="0" w:color="auto"/>
            </w:tcBorders>
            <w:vAlign w:val="center"/>
            <w:hideMark/>
          </w:tcPr>
          <w:p w:rsidR="00207AA9" w:rsidRPr="00207AA9" w:rsidRDefault="00207AA9" w:rsidP="00207AA9">
            <w:pPr>
              <w:rPr>
                <w:b/>
              </w:rPr>
            </w:pPr>
            <w:r w:rsidRPr="00207AA9">
              <w:rPr>
                <w:rFonts w:hint="eastAsia"/>
                <w:b/>
              </w:rPr>
              <w:t>职</w:t>
            </w:r>
            <w:r w:rsidRPr="00207AA9">
              <w:rPr>
                <w:rFonts w:hint="eastAsia"/>
                <w:b/>
              </w:rPr>
              <w:t xml:space="preserve">    </w:t>
            </w:r>
            <w:proofErr w:type="gramStart"/>
            <w:r w:rsidRPr="00207AA9">
              <w:rPr>
                <w:rFonts w:hint="eastAsia"/>
                <w:b/>
              </w:rPr>
              <w:t>务</w:t>
            </w:r>
            <w:proofErr w:type="gramEnd"/>
          </w:p>
        </w:tc>
        <w:tc>
          <w:tcPr>
            <w:tcW w:w="1497" w:type="dxa"/>
            <w:tcBorders>
              <w:top w:val="single" w:sz="6" w:space="0" w:color="auto"/>
              <w:left w:val="single" w:sz="4" w:space="0" w:color="auto"/>
              <w:bottom w:val="single" w:sz="6" w:space="0" w:color="auto"/>
              <w:right w:val="single" w:sz="4" w:space="0" w:color="auto"/>
            </w:tcBorders>
            <w:vAlign w:val="center"/>
            <w:hideMark/>
          </w:tcPr>
          <w:p w:rsidR="00207AA9" w:rsidRPr="00207AA9" w:rsidRDefault="00207AA9" w:rsidP="00207AA9">
            <w:pPr>
              <w:rPr>
                <w:b/>
              </w:rPr>
            </w:pPr>
            <w:r w:rsidRPr="00207AA9">
              <w:rPr>
                <w:rFonts w:hint="eastAsia"/>
                <w:b/>
              </w:rPr>
              <w:t>职员</w:t>
            </w:r>
          </w:p>
        </w:tc>
        <w:tc>
          <w:tcPr>
            <w:tcW w:w="687" w:type="dxa"/>
            <w:tcBorders>
              <w:top w:val="single" w:sz="6" w:space="0" w:color="auto"/>
              <w:left w:val="single" w:sz="4" w:space="0" w:color="auto"/>
              <w:bottom w:val="single" w:sz="6" w:space="0" w:color="auto"/>
              <w:right w:val="single" w:sz="4" w:space="0" w:color="auto"/>
            </w:tcBorders>
            <w:vAlign w:val="center"/>
            <w:hideMark/>
          </w:tcPr>
          <w:p w:rsidR="00207AA9" w:rsidRPr="00207AA9" w:rsidRDefault="00207AA9" w:rsidP="00207AA9">
            <w:pPr>
              <w:rPr>
                <w:b/>
              </w:rPr>
            </w:pPr>
            <w:r w:rsidRPr="00207AA9">
              <w:rPr>
                <w:rFonts w:hint="eastAsia"/>
                <w:b/>
              </w:rPr>
              <w:t>电话</w:t>
            </w:r>
          </w:p>
        </w:tc>
        <w:tc>
          <w:tcPr>
            <w:tcW w:w="2989" w:type="dxa"/>
            <w:tcBorders>
              <w:top w:val="single" w:sz="6" w:space="0" w:color="auto"/>
              <w:left w:val="single" w:sz="4" w:space="0" w:color="auto"/>
              <w:bottom w:val="single" w:sz="6" w:space="0" w:color="auto"/>
              <w:right w:val="single" w:sz="12" w:space="0" w:color="auto"/>
            </w:tcBorders>
            <w:vAlign w:val="center"/>
            <w:hideMark/>
          </w:tcPr>
          <w:p w:rsidR="00207AA9" w:rsidRPr="00207AA9" w:rsidRDefault="00207AA9" w:rsidP="00207AA9">
            <w:pPr>
              <w:rPr>
                <w:b/>
              </w:rPr>
            </w:pPr>
            <w:r w:rsidRPr="00207AA9">
              <w:rPr>
                <w:rFonts w:hint="eastAsia"/>
              </w:rPr>
              <w:t>82316626</w:t>
            </w:r>
          </w:p>
        </w:tc>
      </w:tr>
      <w:tr w:rsidR="00207AA9" w:rsidRPr="00207AA9" w:rsidTr="00207AA9">
        <w:trPr>
          <w:trHeight w:hRule="exact" w:val="478"/>
          <w:jc w:val="center"/>
        </w:trPr>
        <w:tc>
          <w:tcPr>
            <w:tcW w:w="1617" w:type="dxa"/>
            <w:tcBorders>
              <w:top w:val="single" w:sz="6" w:space="0" w:color="auto"/>
              <w:left w:val="single" w:sz="12"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
              </w:rPr>
              <w:t>单位传真</w:t>
            </w:r>
          </w:p>
        </w:tc>
        <w:tc>
          <w:tcPr>
            <w:tcW w:w="1580" w:type="dxa"/>
            <w:tcBorders>
              <w:top w:val="single" w:sz="6" w:space="0" w:color="auto"/>
              <w:left w:val="single" w:sz="6"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Cs/>
              </w:rPr>
              <w:t>82316649</w:t>
            </w:r>
          </w:p>
        </w:tc>
        <w:tc>
          <w:tcPr>
            <w:tcW w:w="1184" w:type="dxa"/>
            <w:tcBorders>
              <w:top w:val="single" w:sz="6" w:space="0" w:color="auto"/>
              <w:left w:val="single" w:sz="6" w:space="0" w:color="auto"/>
              <w:bottom w:val="single" w:sz="6" w:space="0" w:color="auto"/>
              <w:right w:val="single" w:sz="4" w:space="0" w:color="auto"/>
            </w:tcBorders>
            <w:vAlign w:val="center"/>
            <w:hideMark/>
          </w:tcPr>
          <w:p w:rsidR="00207AA9" w:rsidRPr="00207AA9" w:rsidRDefault="00207AA9" w:rsidP="00207AA9">
            <w:pPr>
              <w:rPr>
                <w:b/>
              </w:rPr>
            </w:pPr>
            <w:r w:rsidRPr="00207AA9">
              <w:rPr>
                <w:rFonts w:hint="eastAsia"/>
                <w:b/>
              </w:rPr>
              <w:t>电子邮箱</w:t>
            </w:r>
          </w:p>
        </w:tc>
        <w:tc>
          <w:tcPr>
            <w:tcW w:w="5173" w:type="dxa"/>
            <w:gridSpan w:val="3"/>
            <w:tcBorders>
              <w:top w:val="single" w:sz="6" w:space="0" w:color="auto"/>
              <w:left w:val="single" w:sz="4" w:space="0" w:color="auto"/>
              <w:bottom w:val="single" w:sz="6" w:space="0" w:color="auto"/>
              <w:right w:val="single" w:sz="12" w:space="0" w:color="auto"/>
            </w:tcBorders>
            <w:vAlign w:val="center"/>
            <w:hideMark/>
          </w:tcPr>
          <w:p w:rsidR="00207AA9" w:rsidRPr="00207AA9" w:rsidRDefault="00207AA9" w:rsidP="00207AA9">
            <w:pPr>
              <w:rPr>
                <w:b/>
              </w:rPr>
            </w:pPr>
            <w:r w:rsidRPr="00207AA9">
              <w:rPr>
                <w:rFonts w:hint="eastAsia"/>
                <w:b/>
              </w:rPr>
              <w:t>846315966@qq.com</w:t>
            </w:r>
          </w:p>
        </w:tc>
      </w:tr>
      <w:tr w:rsidR="00207AA9" w:rsidRPr="00207AA9" w:rsidTr="00207AA9">
        <w:trPr>
          <w:trHeight w:hRule="exact" w:val="378"/>
          <w:jc w:val="center"/>
        </w:trPr>
        <w:tc>
          <w:tcPr>
            <w:tcW w:w="1617" w:type="dxa"/>
            <w:tcBorders>
              <w:top w:val="single" w:sz="6" w:space="0" w:color="auto"/>
              <w:left w:val="single" w:sz="12"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
              </w:rPr>
              <w:t>公司资质情况</w:t>
            </w:r>
          </w:p>
        </w:tc>
        <w:tc>
          <w:tcPr>
            <w:tcW w:w="7937" w:type="dxa"/>
            <w:gridSpan w:val="5"/>
            <w:tcBorders>
              <w:top w:val="single" w:sz="6" w:space="0" w:color="auto"/>
              <w:left w:val="single" w:sz="6" w:space="0" w:color="auto"/>
              <w:bottom w:val="single" w:sz="6" w:space="0" w:color="auto"/>
              <w:right w:val="single" w:sz="12" w:space="0" w:color="auto"/>
            </w:tcBorders>
            <w:vAlign w:val="center"/>
            <w:hideMark/>
          </w:tcPr>
          <w:p w:rsidR="00207AA9" w:rsidRPr="00207AA9" w:rsidRDefault="00207AA9" w:rsidP="00207AA9">
            <w:r w:rsidRPr="00207AA9">
              <w:rPr>
                <w:rFonts w:hint="eastAsia"/>
              </w:rPr>
              <w:t>房屋建筑工程监理甲级、航天航空工程监理甲级、市政公用工程监理甲级</w:t>
            </w:r>
          </w:p>
        </w:tc>
      </w:tr>
      <w:tr w:rsidR="00207AA9" w:rsidRPr="00207AA9" w:rsidTr="00207AA9">
        <w:trPr>
          <w:trHeight w:hRule="exact" w:val="1708"/>
          <w:jc w:val="center"/>
        </w:trPr>
        <w:tc>
          <w:tcPr>
            <w:tcW w:w="1617" w:type="dxa"/>
            <w:tcBorders>
              <w:top w:val="single" w:sz="6" w:space="0" w:color="auto"/>
              <w:left w:val="single" w:sz="12" w:space="0" w:color="auto"/>
              <w:bottom w:val="single" w:sz="4" w:space="0" w:color="auto"/>
              <w:right w:val="single" w:sz="6" w:space="0" w:color="auto"/>
            </w:tcBorders>
            <w:vAlign w:val="center"/>
            <w:hideMark/>
          </w:tcPr>
          <w:p w:rsidR="00207AA9" w:rsidRPr="00207AA9" w:rsidRDefault="00207AA9" w:rsidP="00207AA9">
            <w:pPr>
              <w:rPr>
                <w:b/>
              </w:rPr>
            </w:pPr>
            <w:r w:rsidRPr="00207AA9">
              <w:rPr>
                <w:rFonts w:hint="eastAsia"/>
                <w:b/>
              </w:rPr>
              <w:t>主营范围</w:t>
            </w:r>
          </w:p>
        </w:tc>
        <w:tc>
          <w:tcPr>
            <w:tcW w:w="7937" w:type="dxa"/>
            <w:gridSpan w:val="5"/>
            <w:tcBorders>
              <w:top w:val="single" w:sz="6" w:space="0" w:color="auto"/>
              <w:left w:val="single" w:sz="6" w:space="0" w:color="auto"/>
              <w:bottom w:val="single" w:sz="4" w:space="0" w:color="auto"/>
              <w:right w:val="single" w:sz="12" w:space="0" w:color="auto"/>
            </w:tcBorders>
            <w:vAlign w:val="center"/>
            <w:hideMark/>
          </w:tcPr>
          <w:p w:rsidR="00207AA9" w:rsidRPr="00207AA9" w:rsidRDefault="00207AA9" w:rsidP="00207AA9">
            <w:pPr>
              <w:rPr>
                <w:b/>
              </w:rPr>
            </w:pPr>
            <w:r w:rsidRPr="00207AA9">
              <w:rPr>
                <w:rFonts w:hint="eastAsia"/>
              </w:rPr>
              <w:t>建筑工程项目管理；工程招标及代理（以工程招标代理机构资格证书核定的范围为准）；工程监理（以工程监理资质证书核定的范围为准）；工程造价咨询；工程技术咨询；技术服务。（企业依法自主选择经营项目，开展经营活动；依法须经批准的项目，经相关部门批准后依批准的内容开展经营活动；不得从事本市产业政策禁止和限制项目的经营活动。）</w:t>
            </w:r>
          </w:p>
        </w:tc>
      </w:tr>
      <w:tr w:rsidR="00207AA9" w:rsidRPr="00207AA9" w:rsidTr="00207AA9">
        <w:trPr>
          <w:trHeight w:hRule="exact" w:val="454"/>
          <w:jc w:val="center"/>
        </w:trPr>
        <w:tc>
          <w:tcPr>
            <w:tcW w:w="1617" w:type="dxa"/>
            <w:tcBorders>
              <w:top w:val="single" w:sz="4" w:space="0" w:color="auto"/>
              <w:left w:val="single" w:sz="12" w:space="0" w:color="auto"/>
              <w:bottom w:val="single" w:sz="6" w:space="0" w:color="auto"/>
              <w:right w:val="single" w:sz="6" w:space="0" w:color="auto"/>
            </w:tcBorders>
            <w:vAlign w:val="center"/>
            <w:hideMark/>
          </w:tcPr>
          <w:p w:rsidR="00207AA9" w:rsidRPr="00207AA9" w:rsidRDefault="00207AA9" w:rsidP="00207AA9">
            <w:pPr>
              <w:rPr>
                <w:b/>
              </w:rPr>
            </w:pPr>
            <w:r w:rsidRPr="00207AA9">
              <w:rPr>
                <w:rFonts w:hint="eastAsia"/>
                <w:b/>
              </w:rPr>
              <w:t>专业特长</w:t>
            </w:r>
          </w:p>
        </w:tc>
        <w:tc>
          <w:tcPr>
            <w:tcW w:w="7937" w:type="dxa"/>
            <w:gridSpan w:val="5"/>
            <w:tcBorders>
              <w:top w:val="single" w:sz="4" w:space="0" w:color="auto"/>
              <w:left w:val="single" w:sz="6" w:space="0" w:color="auto"/>
              <w:bottom w:val="single" w:sz="6" w:space="0" w:color="auto"/>
              <w:right w:val="single" w:sz="12" w:space="0" w:color="auto"/>
            </w:tcBorders>
            <w:vAlign w:val="center"/>
            <w:hideMark/>
          </w:tcPr>
          <w:p w:rsidR="00207AA9" w:rsidRPr="00207AA9" w:rsidRDefault="00207AA9" w:rsidP="00207AA9">
            <w:pPr>
              <w:rPr>
                <w:b/>
              </w:rPr>
            </w:pPr>
            <w:r w:rsidRPr="00207AA9">
              <w:rPr>
                <w:rFonts w:hint="eastAsia"/>
                <w:b/>
              </w:rPr>
              <w:t>建筑工程施工全过程监理</w:t>
            </w:r>
          </w:p>
        </w:tc>
      </w:tr>
      <w:tr w:rsidR="00207AA9" w:rsidRPr="00207AA9" w:rsidTr="00207AA9">
        <w:trPr>
          <w:trHeight w:hRule="exact" w:val="9460"/>
          <w:jc w:val="center"/>
        </w:trPr>
        <w:tc>
          <w:tcPr>
            <w:tcW w:w="1617" w:type="dxa"/>
            <w:tcBorders>
              <w:top w:val="single" w:sz="6" w:space="0" w:color="auto"/>
              <w:left w:val="single" w:sz="12" w:space="0" w:color="auto"/>
              <w:bottom w:val="single" w:sz="12" w:space="0" w:color="auto"/>
              <w:right w:val="single" w:sz="6" w:space="0" w:color="auto"/>
            </w:tcBorders>
            <w:vAlign w:val="center"/>
            <w:hideMark/>
          </w:tcPr>
          <w:p w:rsidR="00207AA9" w:rsidRPr="00207AA9" w:rsidRDefault="00207AA9" w:rsidP="00207AA9">
            <w:pPr>
              <w:rPr>
                <w:b/>
              </w:rPr>
            </w:pPr>
            <w:r w:rsidRPr="00207AA9">
              <w:rPr>
                <w:rFonts w:hint="eastAsia"/>
                <w:b/>
              </w:rPr>
              <w:t>公司情况</w:t>
            </w:r>
          </w:p>
          <w:p w:rsidR="00207AA9" w:rsidRPr="00207AA9" w:rsidRDefault="00207AA9" w:rsidP="00207AA9">
            <w:pPr>
              <w:rPr>
                <w:b/>
              </w:rPr>
            </w:pPr>
            <w:r w:rsidRPr="00207AA9">
              <w:rPr>
                <w:rFonts w:hint="eastAsia"/>
                <w:b/>
              </w:rPr>
              <w:t>概</w:t>
            </w:r>
            <w:r w:rsidRPr="00207AA9">
              <w:rPr>
                <w:rFonts w:hint="eastAsia"/>
                <w:b/>
              </w:rPr>
              <w:t xml:space="preserve">  </w:t>
            </w:r>
            <w:r w:rsidRPr="00207AA9">
              <w:rPr>
                <w:rFonts w:hint="eastAsia"/>
                <w:b/>
              </w:rPr>
              <w:t>要</w:t>
            </w:r>
          </w:p>
        </w:tc>
        <w:tc>
          <w:tcPr>
            <w:tcW w:w="7937" w:type="dxa"/>
            <w:gridSpan w:val="5"/>
            <w:tcBorders>
              <w:top w:val="single" w:sz="6" w:space="0" w:color="auto"/>
              <w:left w:val="single" w:sz="6" w:space="0" w:color="auto"/>
              <w:bottom w:val="single" w:sz="12" w:space="0" w:color="auto"/>
              <w:right w:val="single" w:sz="12" w:space="0" w:color="auto"/>
            </w:tcBorders>
            <w:hideMark/>
          </w:tcPr>
          <w:p w:rsidR="00207AA9" w:rsidRPr="00207AA9" w:rsidRDefault="00207AA9" w:rsidP="00207AA9">
            <w:r w:rsidRPr="00207AA9">
              <w:rPr>
                <w:rFonts w:hint="eastAsia"/>
              </w:rPr>
              <w:t>北京星舟工程管理有限公司源于</w:t>
            </w:r>
            <w:r w:rsidRPr="00207AA9">
              <w:rPr>
                <w:rFonts w:hint="eastAsia"/>
              </w:rPr>
              <w:t>1993</w:t>
            </w:r>
            <w:r w:rsidRPr="00207AA9">
              <w:rPr>
                <w:rFonts w:hint="eastAsia"/>
              </w:rPr>
              <w:t>年</w:t>
            </w:r>
            <w:r w:rsidRPr="00207AA9">
              <w:rPr>
                <w:rFonts w:hint="eastAsia"/>
              </w:rPr>
              <w:t>07</w:t>
            </w:r>
            <w:r w:rsidRPr="00207AA9">
              <w:rPr>
                <w:rFonts w:hint="eastAsia"/>
              </w:rPr>
              <w:t>月成立的北京</w:t>
            </w:r>
            <w:proofErr w:type="gramStart"/>
            <w:r w:rsidRPr="00207AA9">
              <w:rPr>
                <w:rFonts w:hint="eastAsia"/>
              </w:rPr>
              <w:t>星舟建设</w:t>
            </w:r>
            <w:proofErr w:type="gramEnd"/>
            <w:r w:rsidRPr="00207AA9">
              <w:rPr>
                <w:rFonts w:hint="eastAsia"/>
              </w:rPr>
              <w:t>监理公司。</w:t>
            </w:r>
          </w:p>
          <w:p w:rsidR="00207AA9" w:rsidRPr="00207AA9" w:rsidRDefault="00207AA9" w:rsidP="00207AA9">
            <w:pPr>
              <w:rPr>
                <w:rFonts w:hint="eastAsia"/>
              </w:rPr>
            </w:pPr>
            <w:r w:rsidRPr="00207AA9">
              <w:rPr>
                <w:rFonts w:hint="eastAsia"/>
              </w:rPr>
              <w:t>2008</w:t>
            </w:r>
            <w:r w:rsidRPr="00207AA9">
              <w:rPr>
                <w:rFonts w:hint="eastAsia"/>
              </w:rPr>
              <w:t>年，在上级主管单位北京北京航空航天大学的支持下，经增资扩股，公司正式更名为现用名称。（</w:t>
            </w:r>
            <w:r w:rsidRPr="00207AA9">
              <w:rPr>
                <w:rFonts w:hint="eastAsia"/>
              </w:rPr>
              <w:t>Beijing XingZhou Engineering Management Co., Ltd.Beijing XingZhou Engineering Management Company Limited</w:t>
            </w:r>
            <w:r w:rsidRPr="00207AA9">
              <w:rPr>
                <w:rFonts w:hint="eastAsia"/>
              </w:rPr>
              <w:t>）。</w:t>
            </w:r>
          </w:p>
          <w:p w:rsidR="00207AA9" w:rsidRPr="00207AA9" w:rsidRDefault="00207AA9" w:rsidP="00207AA9">
            <w:pPr>
              <w:rPr>
                <w:rFonts w:hint="eastAsia"/>
              </w:rPr>
            </w:pPr>
            <w:r w:rsidRPr="00207AA9">
              <w:rPr>
                <w:rFonts w:hint="eastAsia"/>
              </w:rPr>
              <w:t>目前，公司具有房屋建筑工程监理甲级资质、市政公用工程监理乙级资质和航空</w:t>
            </w:r>
          </w:p>
          <w:p w:rsidR="00207AA9" w:rsidRPr="00207AA9" w:rsidRDefault="00207AA9" w:rsidP="00207AA9">
            <w:pPr>
              <w:rPr>
                <w:rFonts w:hint="eastAsia"/>
              </w:rPr>
            </w:pPr>
            <w:r w:rsidRPr="00207AA9">
              <w:rPr>
                <w:rFonts w:hint="eastAsia"/>
              </w:rPr>
              <w:t xml:space="preserve">   </w:t>
            </w:r>
            <w:r w:rsidRPr="00207AA9">
              <w:rPr>
                <w:rFonts w:hint="eastAsia"/>
              </w:rPr>
              <w:t>航天工程监理乙级资质，主要从事建筑工程监理、工程项目管理、招标代理、造价咨询、工程技术咨询与工程技术服务。已设立西安、郑州、南阳、秦皇岛、天津等众分公司。公司拥有工程管理及技术人员</w:t>
            </w:r>
            <w:r w:rsidRPr="00207AA9">
              <w:rPr>
                <w:rFonts w:hint="eastAsia"/>
              </w:rPr>
              <w:t>228</w:t>
            </w:r>
            <w:r w:rsidRPr="00207AA9">
              <w:rPr>
                <w:rFonts w:hint="eastAsia"/>
              </w:rPr>
              <w:t>余人，其中高级职称</w:t>
            </w:r>
            <w:r w:rsidRPr="00207AA9">
              <w:rPr>
                <w:rFonts w:hint="eastAsia"/>
              </w:rPr>
              <w:t>50</w:t>
            </w:r>
            <w:r w:rsidRPr="00207AA9">
              <w:rPr>
                <w:rFonts w:hint="eastAsia"/>
              </w:rPr>
              <w:t>人，中级职称</w:t>
            </w:r>
            <w:r w:rsidRPr="00207AA9">
              <w:rPr>
                <w:rFonts w:hint="eastAsia"/>
              </w:rPr>
              <w:t>82</w:t>
            </w:r>
            <w:r w:rsidRPr="00207AA9">
              <w:rPr>
                <w:rFonts w:hint="eastAsia"/>
              </w:rPr>
              <w:t>人，国家级注册监理工程师</w:t>
            </w:r>
            <w:r w:rsidRPr="00207AA9">
              <w:rPr>
                <w:rFonts w:hint="eastAsia"/>
              </w:rPr>
              <w:t>42</w:t>
            </w:r>
            <w:r w:rsidRPr="00207AA9">
              <w:rPr>
                <w:rFonts w:hint="eastAsia"/>
              </w:rPr>
              <w:t>人，国家注册造价工程师</w:t>
            </w:r>
            <w:r w:rsidRPr="00207AA9">
              <w:rPr>
                <w:rFonts w:hint="eastAsia"/>
              </w:rPr>
              <w:t>7</w:t>
            </w:r>
            <w:r w:rsidRPr="00207AA9">
              <w:rPr>
                <w:rFonts w:hint="eastAsia"/>
              </w:rPr>
              <w:t>人，地方注册监理工程师</w:t>
            </w:r>
            <w:r w:rsidRPr="00207AA9">
              <w:rPr>
                <w:rFonts w:hint="eastAsia"/>
              </w:rPr>
              <w:t>27</w:t>
            </w:r>
            <w:r w:rsidRPr="00207AA9">
              <w:rPr>
                <w:rFonts w:hint="eastAsia"/>
              </w:rPr>
              <w:t>人。公司</w:t>
            </w:r>
            <w:r w:rsidRPr="00207AA9">
              <w:rPr>
                <w:rFonts w:hint="eastAsia"/>
              </w:rPr>
              <w:t>2005</w:t>
            </w:r>
            <w:r w:rsidRPr="00207AA9">
              <w:rPr>
                <w:rFonts w:hint="eastAsia"/>
              </w:rPr>
              <w:t>年至今一直被评为“北京市建设监理行业先进单位”。</w:t>
            </w:r>
          </w:p>
          <w:p w:rsidR="00207AA9" w:rsidRPr="00207AA9" w:rsidRDefault="00207AA9" w:rsidP="00207AA9">
            <w:pPr>
              <w:rPr>
                <w:rFonts w:hint="eastAsia"/>
              </w:rPr>
            </w:pPr>
            <w:r w:rsidRPr="00207AA9">
              <w:rPr>
                <w:rFonts w:hint="eastAsia"/>
              </w:rPr>
              <w:t>公司自成立</w:t>
            </w:r>
            <w:r w:rsidRPr="00207AA9">
              <w:rPr>
                <w:rFonts w:hint="eastAsia"/>
              </w:rPr>
              <w:t>20</w:t>
            </w:r>
            <w:r w:rsidRPr="00207AA9">
              <w:rPr>
                <w:rFonts w:hint="eastAsia"/>
              </w:rPr>
              <w:t>年以来，先后承接并完成近</w:t>
            </w:r>
            <w:r w:rsidRPr="00207AA9">
              <w:rPr>
                <w:rFonts w:hint="eastAsia"/>
              </w:rPr>
              <w:t>290</w:t>
            </w:r>
            <w:r w:rsidRPr="00207AA9">
              <w:rPr>
                <w:rFonts w:hint="eastAsia"/>
              </w:rPr>
              <w:t>个工程项目，累计完成工程总建筑面积</w:t>
            </w:r>
            <w:r w:rsidRPr="00207AA9">
              <w:rPr>
                <w:rFonts w:hint="eastAsia"/>
              </w:rPr>
              <w:t>1200</w:t>
            </w:r>
            <w:r w:rsidRPr="00207AA9">
              <w:rPr>
                <w:rFonts w:hint="eastAsia"/>
              </w:rPr>
              <w:t>万平方米，建安工程总造价近</w:t>
            </w:r>
            <w:r w:rsidRPr="00207AA9">
              <w:rPr>
                <w:rFonts w:hint="eastAsia"/>
              </w:rPr>
              <w:t>500</w:t>
            </w:r>
            <w:r w:rsidRPr="00207AA9">
              <w:rPr>
                <w:rFonts w:hint="eastAsia"/>
              </w:rPr>
              <w:t>亿元。主要业务涉及公共建筑工程、住宅工程、学校及体育建筑工程、医疗建筑及设备工程、工业与能源工程、市政公用工程、装饰及精装修工程等多项领域，公司历年累计共</w:t>
            </w:r>
            <w:r w:rsidRPr="00207AA9">
              <w:rPr>
                <w:rFonts w:hint="eastAsia"/>
              </w:rPr>
              <w:t>50</w:t>
            </w:r>
            <w:r w:rsidRPr="00207AA9">
              <w:rPr>
                <w:rFonts w:hint="eastAsia"/>
              </w:rPr>
              <w:t>项工程分别获得国家及省（部）级优质工程奖。公司充分发挥北京航空航天大学土木工程系及中航系统内各科研院所、</w:t>
            </w:r>
          </w:p>
          <w:p w:rsidR="00207AA9" w:rsidRPr="00207AA9" w:rsidRDefault="00207AA9" w:rsidP="00207AA9">
            <w:pPr>
              <w:rPr>
                <w:rFonts w:hint="eastAsia"/>
              </w:rPr>
            </w:pPr>
            <w:r w:rsidRPr="00207AA9">
              <w:rPr>
                <w:rFonts w:hint="eastAsia"/>
              </w:rPr>
              <w:t>勘察设计研究院的人才优势，拥有一批建筑结构工程、地基基础工程、岩土工程方面的中青年学者组成的专家班子，为公司处理监理项目过程中的重大与疑难问题提供充分的技术支持。</w:t>
            </w:r>
          </w:p>
          <w:p w:rsidR="00207AA9" w:rsidRPr="00207AA9" w:rsidRDefault="00207AA9" w:rsidP="00207AA9">
            <w:pPr>
              <w:rPr>
                <w:rFonts w:hint="eastAsia"/>
              </w:rPr>
            </w:pPr>
            <w:r w:rsidRPr="00207AA9">
              <w:rPr>
                <w:rFonts w:hint="eastAsia"/>
              </w:rPr>
              <w:t>公司近年来完成了北京航空航天大学新建主教学楼、唯</w:t>
            </w:r>
            <w:proofErr w:type="gramStart"/>
            <w:r w:rsidRPr="00207AA9">
              <w:rPr>
                <w:rFonts w:hint="eastAsia"/>
              </w:rPr>
              <w:t>实国际</w:t>
            </w:r>
            <w:proofErr w:type="gramEnd"/>
            <w:r w:rsidRPr="00207AA9">
              <w:rPr>
                <w:rFonts w:hint="eastAsia"/>
              </w:rPr>
              <w:t>文化交流中心、交通银行天津市分行新办公楼装修工程、首</w:t>
            </w:r>
            <w:proofErr w:type="gramStart"/>
            <w:r w:rsidRPr="00207AA9">
              <w:rPr>
                <w:rFonts w:hint="eastAsia"/>
              </w:rPr>
              <w:t>享科技</w:t>
            </w:r>
            <w:proofErr w:type="gramEnd"/>
            <w:r w:rsidRPr="00207AA9">
              <w:rPr>
                <w:rFonts w:hint="eastAsia"/>
              </w:rPr>
              <w:t>大厦、</w:t>
            </w:r>
            <w:proofErr w:type="gramStart"/>
            <w:r w:rsidRPr="00207AA9">
              <w:rPr>
                <w:rFonts w:hint="eastAsia"/>
              </w:rPr>
              <w:t>世</w:t>
            </w:r>
            <w:proofErr w:type="gramEnd"/>
            <w:r w:rsidRPr="00207AA9">
              <w:rPr>
                <w:rFonts w:hint="eastAsia"/>
              </w:rPr>
              <w:t>宁大厦、柏彦大厦、北航南区科技楼、</w:t>
            </w:r>
            <w:proofErr w:type="gramStart"/>
            <w:r w:rsidRPr="00207AA9">
              <w:rPr>
                <w:rFonts w:hint="eastAsia"/>
              </w:rPr>
              <w:t>天津鼎润公寓</w:t>
            </w:r>
            <w:proofErr w:type="gramEnd"/>
            <w:r w:rsidRPr="00207AA9">
              <w:rPr>
                <w:rFonts w:hint="eastAsia"/>
              </w:rPr>
              <w:t>等项目的项目管理工作。从项目前期立项、手续办理、招标代理、造价咨询、现场管理等，到后期竣工结算、验收及物业移交等的全过程管理工作。</w:t>
            </w:r>
          </w:p>
          <w:p w:rsidR="00207AA9" w:rsidRPr="00207AA9" w:rsidRDefault="00207AA9" w:rsidP="00207AA9">
            <w:r w:rsidRPr="00207AA9">
              <w:rPr>
                <w:rFonts w:hint="eastAsia"/>
              </w:rPr>
              <w:t>公司还编制了具有科学化、规范化的监理工作手册、监理工作程序，配有科学化的行业信息系统处理软件及其先进的自动化办公设备，为公司进行高效严谨的科学化管理提供了有力的技术保障。</w:t>
            </w:r>
            <w:bookmarkStart w:id="0" w:name="_GoBack"/>
            <w:bookmarkEnd w:id="0"/>
            <w:r w:rsidRPr="00207AA9">
              <w:rPr>
                <w:rFonts w:hint="eastAsia"/>
              </w:rPr>
              <w:t>公司现已通过《质量管理体系</w:t>
            </w:r>
            <w:r w:rsidRPr="00207AA9">
              <w:rPr>
                <w:rFonts w:hint="eastAsia"/>
              </w:rPr>
              <w:t xml:space="preserve"> ISO9001</w:t>
            </w:r>
            <w:r w:rsidRPr="00207AA9">
              <w:rPr>
                <w:rFonts w:hint="eastAsia"/>
              </w:rPr>
              <w:t>：</w:t>
            </w:r>
            <w:r w:rsidRPr="00207AA9">
              <w:rPr>
                <w:rFonts w:hint="eastAsia"/>
              </w:rPr>
              <w:t>2000</w:t>
            </w:r>
            <w:r w:rsidRPr="00207AA9">
              <w:rPr>
                <w:rFonts w:hint="eastAsia"/>
              </w:rPr>
              <w:t>》、《环境管理体系</w:t>
            </w:r>
            <w:r w:rsidRPr="00207AA9">
              <w:rPr>
                <w:rFonts w:hint="eastAsia"/>
              </w:rPr>
              <w:t xml:space="preserve"> ISO14001</w:t>
            </w:r>
            <w:r w:rsidRPr="00207AA9">
              <w:rPr>
                <w:rFonts w:hint="eastAsia"/>
              </w:rPr>
              <w:t>：</w:t>
            </w:r>
            <w:r w:rsidRPr="00207AA9">
              <w:rPr>
                <w:rFonts w:hint="eastAsia"/>
              </w:rPr>
              <w:t>2004</w:t>
            </w:r>
            <w:r w:rsidRPr="00207AA9">
              <w:rPr>
                <w:rFonts w:hint="eastAsia"/>
              </w:rPr>
              <w:t>》、《职业健康安全管理体系</w:t>
            </w:r>
            <w:r w:rsidRPr="00207AA9">
              <w:rPr>
                <w:rFonts w:hint="eastAsia"/>
              </w:rPr>
              <w:t xml:space="preserve"> GB/T28001</w:t>
            </w:r>
            <w:r w:rsidRPr="00207AA9">
              <w:rPr>
                <w:rFonts w:hint="eastAsia"/>
              </w:rPr>
              <w:t>：</w:t>
            </w:r>
            <w:r w:rsidRPr="00207AA9">
              <w:rPr>
                <w:rFonts w:hint="eastAsia"/>
              </w:rPr>
              <w:t>2011</w:t>
            </w:r>
            <w:r w:rsidRPr="00207AA9">
              <w:rPr>
                <w:rFonts w:hint="eastAsia"/>
              </w:rPr>
              <w:t>》三个管理体系认证。北京星舟工程管理有限公司在工作过程中奉行“团结、开拓、实干、创新”的企业精神，秉承“守法、诚信、公正、科学”的工作态度，以多年从事各种大型、复杂工程管理所积累的丰富经验，竭诚为国内外客户提供满意服务。本公司全体员工遵循以顾客为中心，以提高服务质量和顾客满意度为目标，为业主提供全过程、全方位的服务。</w:t>
            </w:r>
          </w:p>
        </w:tc>
      </w:tr>
    </w:tbl>
    <w:p w:rsidR="00FE0E15" w:rsidRPr="00207AA9" w:rsidRDefault="00FE0E15"/>
    <w:sectPr w:rsidR="00FE0E15" w:rsidRPr="00207AA9" w:rsidSect="00207AA9">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DF" w:rsidRDefault="00545EDF" w:rsidP="00207AA9">
      <w:r>
        <w:separator/>
      </w:r>
    </w:p>
  </w:endnote>
  <w:endnote w:type="continuationSeparator" w:id="0">
    <w:p w:rsidR="00545EDF" w:rsidRDefault="00545EDF" w:rsidP="0020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DF" w:rsidRDefault="00545EDF" w:rsidP="00207AA9">
      <w:r>
        <w:separator/>
      </w:r>
    </w:p>
  </w:footnote>
  <w:footnote w:type="continuationSeparator" w:id="0">
    <w:p w:rsidR="00545EDF" w:rsidRDefault="00545EDF" w:rsidP="00207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C"/>
    <w:rsid w:val="00207AA9"/>
    <w:rsid w:val="00545EDF"/>
    <w:rsid w:val="00921B0C"/>
    <w:rsid w:val="00FE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AA9"/>
    <w:rPr>
      <w:sz w:val="18"/>
      <w:szCs w:val="18"/>
    </w:rPr>
  </w:style>
  <w:style w:type="paragraph" w:styleId="a4">
    <w:name w:val="footer"/>
    <w:basedOn w:val="a"/>
    <w:link w:val="Char0"/>
    <w:uiPriority w:val="99"/>
    <w:unhideWhenUsed/>
    <w:rsid w:val="00207AA9"/>
    <w:pPr>
      <w:tabs>
        <w:tab w:val="center" w:pos="4153"/>
        <w:tab w:val="right" w:pos="8306"/>
      </w:tabs>
      <w:snapToGrid w:val="0"/>
      <w:jc w:val="left"/>
    </w:pPr>
    <w:rPr>
      <w:sz w:val="18"/>
      <w:szCs w:val="18"/>
    </w:rPr>
  </w:style>
  <w:style w:type="character" w:customStyle="1" w:styleId="Char0">
    <w:name w:val="页脚 Char"/>
    <w:basedOn w:val="a0"/>
    <w:link w:val="a4"/>
    <w:uiPriority w:val="99"/>
    <w:rsid w:val="00207A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AA9"/>
    <w:rPr>
      <w:sz w:val="18"/>
      <w:szCs w:val="18"/>
    </w:rPr>
  </w:style>
  <w:style w:type="paragraph" w:styleId="a4">
    <w:name w:val="footer"/>
    <w:basedOn w:val="a"/>
    <w:link w:val="Char0"/>
    <w:uiPriority w:val="99"/>
    <w:unhideWhenUsed/>
    <w:rsid w:val="00207AA9"/>
    <w:pPr>
      <w:tabs>
        <w:tab w:val="center" w:pos="4153"/>
        <w:tab w:val="right" w:pos="8306"/>
      </w:tabs>
      <w:snapToGrid w:val="0"/>
      <w:jc w:val="left"/>
    </w:pPr>
    <w:rPr>
      <w:sz w:val="18"/>
      <w:szCs w:val="18"/>
    </w:rPr>
  </w:style>
  <w:style w:type="character" w:customStyle="1" w:styleId="Char0">
    <w:name w:val="页脚 Char"/>
    <w:basedOn w:val="a0"/>
    <w:link w:val="a4"/>
    <w:uiPriority w:val="99"/>
    <w:rsid w:val="00207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98657">
      <w:bodyDiv w:val="1"/>
      <w:marLeft w:val="0"/>
      <w:marRight w:val="0"/>
      <w:marTop w:val="0"/>
      <w:marBottom w:val="0"/>
      <w:divBdr>
        <w:top w:val="none" w:sz="0" w:space="0" w:color="auto"/>
        <w:left w:val="none" w:sz="0" w:space="0" w:color="auto"/>
        <w:bottom w:val="none" w:sz="0" w:space="0" w:color="auto"/>
        <w:right w:val="none" w:sz="0" w:space="0" w:color="auto"/>
      </w:divBdr>
    </w:div>
    <w:div w:id="19092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2</cp:revision>
  <dcterms:created xsi:type="dcterms:W3CDTF">2020-02-20T07:49:00Z</dcterms:created>
  <dcterms:modified xsi:type="dcterms:W3CDTF">2020-02-20T07:52:00Z</dcterms:modified>
</cp:coreProperties>
</file>