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DC" w:rsidRPr="005E1D3E" w:rsidRDefault="00380CDC" w:rsidP="00380CD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E1D3E">
        <w:rPr>
          <w:rFonts w:hint="eastAsia"/>
          <w:b/>
          <w:sz w:val="32"/>
          <w:szCs w:val="32"/>
        </w:rPr>
        <w:t>国内互联网接入服务产品报价</w:t>
      </w:r>
    </w:p>
    <w:tbl>
      <w:tblPr>
        <w:tblW w:w="85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273"/>
        <w:gridCol w:w="1273"/>
        <w:gridCol w:w="998"/>
        <w:gridCol w:w="2456"/>
      </w:tblGrid>
      <w:tr w:rsidR="00380CDC" w:rsidRPr="00CC1A2C" w:rsidTr="0079386F">
        <w:trPr>
          <w:trHeight w:val="187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带宽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ind w:rightChars="-50" w:right="-105"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最低可提供公网固定IP地址数量（个）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F17F72" w:rsidRDefault="00380CDC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kern w:val="0"/>
                <w:sz w:val="24"/>
                <w:szCs w:val="24"/>
              </w:rPr>
              <w:t>目前执行</w:t>
            </w:r>
          </w:p>
          <w:p w:rsidR="00380CDC" w:rsidRPr="00F17F72" w:rsidRDefault="00380CDC" w:rsidP="0079386F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kern w:val="0"/>
                <w:sz w:val="24"/>
                <w:szCs w:val="24"/>
              </w:rPr>
              <w:t>合同价</w:t>
            </w:r>
          </w:p>
          <w:p w:rsidR="00380CDC" w:rsidRPr="00F17F72" w:rsidRDefault="00380CDC" w:rsidP="0079386F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kern w:val="0"/>
                <w:sz w:val="24"/>
                <w:szCs w:val="24"/>
              </w:rPr>
              <w:t>（年/元）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F17F72" w:rsidRDefault="00380CDC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kern w:val="0"/>
                <w:sz w:val="24"/>
                <w:szCs w:val="24"/>
              </w:rPr>
              <w:t>折扣后</w:t>
            </w:r>
          </w:p>
          <w:p w:rsidR="00380CDC" w:rsidRPr="00F17F72" w:rsidRDefault="00380CDC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kern w:val="0"/>
                <w:sz w:val="24"/>
                <w:szCs w:val="24"/>
              </w:rPr>
              <w:t>价格</w:t>
            </w:r>
          </w:p>
          <w:p w:rsidR="00380CDC" w:rsidRPr="00F17F72" w:rsidRDefault="00380CDC" w:rsidP="0079386F"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 w:rsidRPr="00F17F72">
              <w:rPr>
                <w:rFonts w:cs="宋体" w:hint="eastAsia"/>
                <w:b/>
                <w:kern w:val="0"/>
                <w:sz w:val="24"/>
                <w:szCs w:val="24"/>
              </w:rPr>
              <w:t>（年/元）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折扣率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CC1A2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  <w:p w:rsidR="00380CDC" w:rsidRPr="0081274C" w:rsidRDefault="00380CDC" w:rsidP="0079386F">
            <w:pPr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（接入方式）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10M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20000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20M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100000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40000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50M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230000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92000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100M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450000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180000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200M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900000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360000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300M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1400000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560000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500M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2100000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840000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700M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2700000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1080000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1G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3000000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1200000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  <w:tr w:rsidR="00380CDC" w:rsidRPr="00CC1A2C" w:rsidTr="0079386F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b/>
                <w:color w:val="000000"/>
                <w:kern w:val="0"/>
                <w:sz w:val="24"/>
                <w:szCs w:val="24"/>
              </w:rPr>
              <w:t>2G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4500000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kern w:val="0"/>
                <w:sz w:val="24"/>
                <w:szCs w:val="24"/>
              </w:rPr>
              <w:t>1800000</w:t>
            </w:r>
          </w:p>
        </w:tc>
        <w:tc>
          <w:tcPr>
            <w:tcW w:w="998" w:type="dxa"/>
            <w:vMerge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380CDC" w:rsidRPr="0081274C" w:rsidRDefault="00380CDC" w:rsidP="0079386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81274C">
              <w:rPr>
                <w:rFonts w:cs="宋体" w:hint="eastAsia"/>
                <w:color w:val="000000"/>
                <w:kern w:val="0"/>
                <w:sz w:val="24"/>
                <w:szCs w:val="24"/>
              </w:rPr>
              <w:t>SDH/LAN/PTN/MSTP</w:t>
            </w:r>
          </w:p>
        </w:tc>
      </w:tr>
    </w:tbl>
    <w:p w:rsidR="00380CDC" w:rsidRDefault="00380CDC" w:rsidP="00380CD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380CDC" w:rsidRPr="00F17F72" w:rsidRDefault="00380CDC" w:rsidP="00380CDC">
      <w:pPr>
        <w:jc w:val="center"/>
        <w:rPr>
          <w:b/>
          <w:sz w:val="32"/>
          <w:szCs w:val="32"/>
        </w:rPr>
      </w:pPr>
      <w:bookmarkStart w:id="1" w:name="_Toc50284128"/>
      <w:r w:rsidRPr="00F17F72">
        <w:rPr>
          <w:b/>
          <w:sz w:val="32"/>
          <w:szCs w:val="32"/>
        </w:rPr>
        <w:lastRenderedPageBreak/>
        <w:t xml:space="preserve">13.1 </w:t>
      </w:r>
      <w:r w:rsidRPr="00F17F72">
        <w:rPr>
          <w:rFonts w:hint="eastAsia"/>
          <w:b/>
          <w:sz w:val="32"/>
          <w:szCs w:val="32"/>
        </w:rPr>
        <w:t>针对本项目服务承诺</w:t>
      </w:r>
      <w:bookmarkEnd w:id="1"/>
    </w:p>
    <w:p w:rsidR="00380CDC" w:rsidRPr="00577973" w:rsidRDefault="00380CDC" w:rsidP="00380CDC">
      <w:pPr>
        <w:ind w:firstLineChars="200" w:firstLine="560"/>
        <w:rPr>
          <w:rFonts w:cs="方正仿宋_GB2312"/>
          <w:sz w:val="28"/>
          <w:szCs w:val="28"/>
        </w:rPr>
      </w:pPr>
      <w:r>
        <w:rPr>
          <w:rFonts w:cs="方正仿宋_GB2312" w:hint="eastAsia"/>
          <w:sz w:val="28"/>
          <w:szCs w:val="28"/>
        </w:rPr>
        <w:t>针对</w:t>
      </w:r>
      <w:r>
        <w:rPr>
          <w:rFonts w:cs="方正仿宋_GB2312" w:hint="eastAsia"/>
          <w:sz w:val="28"/>
          <w:szCs w:val="28"/>
          <w:u w:val="single"/>
        </w:rPr>
        <w:t xml:space="preserve"> </w:t>
      </w:r>
      <w:r>
        <w:rPr>
          <w:rFonts w:cs="方正仿宋_GB2312"/>
          <w:sz w:val="28"/>
          <w:szCs w:val="28"/>
          <w:u w:val="single"/>
        </w:rPr>
        <w:t xml:space="preserve"> </w:t>
      </w:r>
      <w:r w:rsidRPr="00577973">
        <w:rPr>
          <w:rFonts w:cs="方正仿宋_GB2312" w:hint="eastAsia"/>
          <w:sz w:val="28"/>
          <w:szCs w:val="28"/>
          <w:u w:val="single"/>
        </w:rPr>
        <w:t>中共中央直属机关</w:t>
      </w:r>
      <w:r w:rsidRPr="00577973">
        <w:rPr>
          <w:rFonts w:cs="方正仿宋_GB2312"/>
          <w:sz w:val="28"/>
          <w:szCs w:val="28"/>
          <w:u w:val="single"/>
        </w:rPr>
        <w:t>2020年互联网接入服务定点采购项目</w:t>
      </w:r>
      <w:r>
        <w:rPr>
          <w:rFonts w:cs="方正仿宋_GB2312" w:hint="eastAsia"/>
          <w:sz w:val="28"/>
          <w:szCs w:val="28"/>
          <w:u w:val="single"/>
        </w:rPr>
        <w:t>（</w:t>
      </w:r>
      <w:r w:rsidRPr="00577973">
        <w:rPr>
          <w:rFonts w:cs="方正仿宋_GB2312" w:hint="eastAsia"/>
          <w:sz w:val="28"/>
          <w:szCs w:val="28"/>
          <w:u w:val="single"/>
        </w:rPr>
        <w:t>项目编号：</w:t>
      </w:r>
      <w:r w:rsidRPr="00577973">
        <w:rPr>
          <w:rFonts w:cs="方正仿宋_GB2312"/>
          <w:sz w:val="28"/>
          <w:szCs w:val="28"/>
          <w:u w:val="single"/>
        </w:rPr>
        <w:t>ZC-CZB20053</w:t>
      </w:r>
      <w:r>
        <w:rPr>
          <w:rFonts w:cs="方正仿宋_GB2312" w:hint="eastAsia"/>
          <w:sz w:val="28"/>
          <w:szCs w:val="28"/>
          <w:u w:val="single"/>
        </w:rPr>
        <w:t xml:space="preserve">） </w:t>
      </w:r>
      <w:r>
        <w:rPr>
          <w:rFonts w:cs="方正仿宋_GB2312"/>
          <w:sz w:val="28"/>
          <w:szCs w:val="28"/>
          <w:u w:val="single"/>
        </w:rPr>
        <w:t xml:space="preserve"> </w:t>
      </w:r>
      <w:r>
        <w:rPr>
          <w:rFonts w:cs="方正仿宋_GB2312" w:hint="eastAsia"/>
          <w:sz w:val="28"/>
          <w:szCs w:val="28"/>
        </w:rPr>
        <w:t>，我公司承诺如下：</w:t>
      </w:r>
    </w:p>
    <w:p w:rsidR="00380CDC" w:rsidRPr="00577973" w:rsidRDefault="00380CDC" w:rsidP="00380CDC">
      <w:pPr>
        <w:ind w:firstLineChars="200" w:firstLine="560"/>
        <w:rPr>
          <w:rFonts w:cs="方正仿宋_GB2312"/>
          <w:sz w:val="28"/>
          <w:szCs w:val="28"/>
        </w:rPr>
      </w:pPr>
      <w:r w:rsidRPr="00577973">
        <w:rPr>
          <w:rFonts w:cs="方正仿宋_GB2312"/>
          <w:sz w:val="28"/>
          <w:szCs w:val="28"/>
        </w:rPr>
        <w:t>1.</w:t>
      </w:r>
      <w:r>
        <w:rPr>
          <w:rFonts w:cs="方正仿宋_GB2312" w:hint="eastAsia"/>
          <w:sz w:val="28"/>
          <w:szCs w:val="28"/>
        </w:rPr>
        <w:t>可以按照采购人的需求情况配置充足的</w:t>
      </w:r>
      <w:r>
        <w:rPr>
          <w:rFonts w:cs="方正仿宋_GB2312"/>
          <w:sz w:val="28"/>
          <w:szCs w:val="28"/>
        </w:rPr>
        <w:t>IP</w:t>
      </w:r>
      <w:r>
        <w:rPr>
          <w:rFonts w:cs="方正仿宋_GB2312" w:hint="eastAsia"/>
          <w:sz w:val="28"/>
          <w:szCs w:val="28"/>
        </w:rPr>
        <w:t>地址，</w:t>
      </w:r>
      <w:r w:rsidRPr="00577973">
        <w:rPr>
          <w:rFonts w:cs="方正仿宋_GB2312"/>
          <w:sz w:val="28"/>
          <w:szCs w:val="28"/>
        </w:rPr>
        <w:t>充分保障采购人IP地址需求</w:t>
      </w:r>
      <w:r>
        <w:rPr>
          <w:rFonts w:cs="方正仿宋_GB2312" w:hint="eastAsia"/>
          <w:sz w:val="28"/>
          <w:szCs w:val="28"/>
        </w:rPr>
        <w:t>。</w:t>
      </w:r>
    </w:p>
    <w:p w:rsidR="00380CDC" w:rsidRPr="00577973" w:rsidRDefault="00380CDC" w:rsidP="00380CDC">
      <w:pPr>
        <w:ind w:firstLineChars="200" w:firstLine="560"/>
        <w:rPr>
          <w:rFonts w:cs="方正仿宋_GB2312"/>
          <w:sz w:val="28"/>
          <w:szCs w:val="28"/>
        </w:rPr>
      </w:pPr>
      <w:r w:rsidRPr="00577973">
        <w:rPr>
          <w:rFonts w:cs="方正仿宋_GB2312"/>
          <w:sz w:val="28"/>
          <w:szCs w:val="28"/>
        </w:rPr>
        <w:t>2.保障采购人应急及重大活动保障方案时线路扩容要求。</w:t>
      </w:r>
    </w:p>
    <w:p w:rsidR="00380CDC" w:rsidRDefault="00380CDC" w:rsidP="00380CDC">
      <w:pPr>
        <w:ind w:firstLineChars="200" w:firstLine="560"/>
        <w:rPr>
          <w:rFonts w:cs="方正仿宋_GB2312"/>
          <w:sz w:val="28"/>
          <w:szCs w:val="28"/>
        </w:rPr>
      </w:pPr>
      <w:r w:rsidRPr="00577973">
        <w:rPr>
          <w:rFonts w:cs="方正仿宋_GB2312"/>
          <w:sz w:val="28"/>
          <w:szCs w:val="28"/>
        </w:rPr>
        <w:t>3.采购人一次性签订2年及以上合同或续签互联格网接入服务时，给予价格折扣或延长使用期限，具体价格折扣或优惠延长期限</w:t>
      </w:r>
      <w:r>
        <w:rPr>
          <w:rFonts w:cs="方正仿宋_GB2312" w:hint="eastAsia"/>
          <w:sz w:val="28"/>
          <w:szCs w:val="28"/>
        </w:rPr>
        <w:t>如下表，价格折扣或优惠延长期限为“二选一”。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029"/>
        <w:gridCol w:w="2037"/>
        <w:gridCol w:w="1712"/>
        <w:gridCol w:w="1813"/>
      </w:tblGrid>
      <w:tr w:rsidR="00380CDC" w:rsidRPr="008E55AD" w:rsidTr="0079386F">
        <w:tc>
          <w:tcPr>
            <w:tcW w:w="959" w:type="dxa"/>
            <w:shd w:val="clear" w:color="auto" w:fill="auto"/>
          </w:tcPr>
          <w:p w:rsidR="00380CDC" w:rsidRPr="00C97F1E" w:rsidRDefault="00380CDC" w:rsidP="0079386F">
            <w:pPr>
              <w:jc w:val="center"/>
              <w:rPr>
                <w:rFonts w:cs="方正仿宋_GB2312"/>
                <w:b/>
                <w:sz w:val="28"/>
                <w:szCs w:val="28"/>
              </w:rPr>
            </w:pPr>
            <w:r w:rsidRPr="00C97F1E">
              <w:rPr>
                <w:rFonts w:cs="方正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 w:rsidR="00380CDC" w:rsidRPr="00C97F1E" w:rsidRDefault="00380CDC" w:rsidP="0079386F">
            <w:pPr>
              <w:jc w:val="center"/>
              <w:rPr>
                <w:rFonts w:cs="方正仿宋_GB2312"/>
                <w:b/>
                <w:sz w:val="28"/>
                <w:szCs w:val="28"/>
              </w:rPr>
            </w:pPr>
            <w:r w:rsidRPr="00C97F1E">
              <w:rPr>
                <w:rFonts w:cs="方正仿宋_GB2312" w:hint="eastAsia"/>
                <w:b/>
                <w:sz w:val="28"/>
                <w:szCs w:val="28"/>
              </w:rPr>
              <w:t>一次性签订合同期限</w:t>
            </w:r>
          </w:p>
        </w:tc>
        <w:tc>
          <w:tcPr>
            <w:tcW w:w="2126" w:type="dxa"/>
            <w:shd w:val="clear" w:color="auto" w:fill="auto"/>
          </w:tcPr>
          <w:p w:rsidR="00380CDC" w:rsidRPr="00C97F1E" w:rsidRDefault="00380CDC" w:rsidP="0079386F">
            <w:pPr>
              <w:jc w:val="center"/>
              <w:rPr>
                <w:rFonts w:cs="方正仿宋_GB2312"/>
                <w:b/>
                <w:sz w:val="28"/>
                <w:szCs w:val="28"/>
              </w:rPr>
            </w:pPr>
            <w:r w:rsidRPr="00C97F1E">
              <w:rPr>
                <w:rFonts w:cs="方正仿宋_GB2312" w:hint="eastAsia"/>
                <w:b/>
                <w:sz w:val="28"/>
                <w:szCs w:val="28"/>
              </w:rPr>
              <w:t>价格折扣</w:t>
            </w:r>
          </w:p>
        </w:tc>
        <w:tc>
          <w:tcPr>
            <w:tcW w:w="1789" w:type="dxa"/>
            <w:shd w:val="clear" w:color="auto" w:fill="auto"/>
          </w:tcPr>
          <w:p w:rsidR="00380CDC" w:rsidRPr="00C97F1E" w:rsidRDefault="00380CDC" w:rsidP="0079386F">
            <w:pPr>
              <w:jc w:val="center"/>
              <w:rPr>
                <w:rFonts w:cs="方正仿宋_GB2312"/>
                <w:b/>
                <w:sz w:val="28"/>
                <w:szCs w:val="28"/>
              </w:rPr>
            </w:pPr>
            <w:r w:rsidRPr="00C97F1E">
              <w:rPr>
                <w:rFonts w:cs="方正仿宋_GB2312" w:hint="eastAsia"/>
                <w:b/>
                <w:sz w:val="28"/>
                <w:szCs w:val="28"/>
              </w:rPr>
              <w:t>优惠延长期限</w:t>
            </w:r>
          </w:p>
        </w:tc>
        <w:tc>
          <w:tcPr>
            <w:tcW w:w="1897" w:type="dxa"/>
            <w:shd w:val="clear" w:color="auto" w:fill="auto"/>
          </w:tcPr>
          <w:p w:rsidR="00380CDC" w:rsidRPr="00C97F1E" w:rsidRDefault="00380CDC" w:rsidP="0079386F">
            <w:pPr>
              <w:jc w:val="center"/>
              <w:rPr>
                <w:rFonts w:cs="方正仿宋_GB2312"/>
                <w:b/>
                <w:sz w:val="28"/>
                <w:szCs w:val="28"/>
              </w:rPr>
            </w:pPr>
            <w:r w:rsidRPr="00C97F1E">
              <w:rPr>
                <w:rFonts w:cs="方正仿宋_GB2312" w:hint="eastAsia"/>
                <w:b/>
                <w:sz w:val="28"/>
                <w:szCs w:val="28"/>
              </w:rPr>
              <w:t>备注</w:t>
            </w:r>
          </w:p>
        </w:tc>
      </w:tr>
      <w:tr w:rsidR="00380CDC" w:rsidRPr="008E55AD" w:rsidTr="0079386F">
        <w:tc>
          <w:tcPr>
            <w:tcW w:w="959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 w:rsidRPr="008E55AD">
              <w:rPr>
                <w:rFonts w:cs="方正仿宋_GB2312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2</w:t>
            </w:r>
            <w:r w:rsidRPr="008E55AD">
              <w:rPr>
                <w:rFonts w:cs="方正仿宋_GB2312" w:hint="eastAsia"/>
                <w:sz w:val="28"/>
                <w:szCs w:val="28"/>
              </w:rPr>
              <w:t>年</w:t>
            </w:r>
          </w:p>
        </w:tc>
        <w:tc>
          <w:tcPr>
            <w:tcW w:w="2126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/>
                <w:sz w:val="28"/>
                <w:szCs w:val="28"/>
              </w:rPr>
              <w:t>3</w:t>
            </w:r>
            <w:r w:rsidRPr="008E55AD">
              <w:rPr>
                <w:rFonts w:cs="方正仿宋_GB2312"/>
                <w:sz w:val="28"/>
                <w:szCs w:val="28"/>
              </w:rPr>
              <w:t>%</w:t>
            </w:r>
          </w:p>
        </w:tc>
        <w:tc>
          <w:tcPr>
            <w:tcW w:w="1789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1</w:t>
            </w:r>
            <w:r w:rsidRPr="008E55AD">
              <w:rPr>
                <w:rFonts w:cs="方正仿宋_GB2312" w:hint="eastAsia"/>
                <w:sz w:val="28"/>
                <w:szCs w:val="28"/>
              </w:rPr>
              <w:t>个月</w:t>
            </w:r>
          </w:p>
        </w:tc>
        <w:tc>
          <w:tcPr>
            <w:tcW w:w="1897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一次性付款</w:t>
            </w:r>
          </w:p>
        </w:tc>
      </w:tr>
      <w:tr w:rsidR="00380CDC" w:rsidRPr="008E55AD" w:rsidTr="0079386F">
        <w:tc>
          <w:tcPr>
            <w:tcW w:w="959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3</w:t>
            </w:r>
            <w:r w:rsidRPr="008E55AD">
              <w:rPr>
                <w:rFonts w:cs="方正仿宋_GB2312" w:hint="eastAsia"/>
                <w:sz w:val="28"/>
                <w:szCs w:val="28"/>
              </w:rPr>
              <w:t>年</w:t>
            </w:r>
          </w:p>
        </w:tc>
        <w:tc>
          <w:tcPr>
            <w:tcW w:w="2126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5</w:t>
            </w:r>
            <w:r>
              <w:rPr>
                <w:rFonts w:cs="方正仿宋_GB2312"/>
                <w:sz w:val="28"/>
                <w:szCs w:val="28"/>
              </w:rPr>
              <w:t>%</w:t>
            </w:r>
          </w:p>
        </w:tc>
        <w:tc>
          <w:tcPr>
            <w:tcW w:w="1789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2个月</w:t>
            </w:r>
          </w:p>
        </w:tc>
        <w:tc>
          <w:tcPr>
            <w:tcW w:w="1897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一次性付款</w:t>
            </w:r>
          </w:p>
        </w:tc>
      </w:tr>
      <w:tr w:rsidR="00380CDC" w:rsidRPr="008E55AD" w:rsidTr="0079386F">
        <w:tc>
          <w:tcPr>
            <w:tcW w:w="959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4年</w:t>
            </w:r>
          </w:p>
        </w:tc>
        <w:tc>
          <w:tcPr>
            <w:tcW w:w="2126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7</w:t>
            </w:r>
            <w:r>
              <w:rPr>
                <w:rFonts w:cs="方正仿宋_GB2312"/>
                <w:sz w:val="28"/>
                <w:szCs w:val="28"/>
              </w:rPr>
              <w:t>%</w:t>
            </w:r>
          </w:p>
        </w:tc>
        <w:tc>
          <w:tcPr>
            <w:tcW w:w="1789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4个月</w:t>
            </w:r>
          </w:p>
        </w:tc>
        <w:tc>
          <w:tcPr>
            <w:tcW w:w="1897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一次性付款</w:t>
            </w:r>
          </w:p>
        </w:tc>
      </w:tr>
      <w:tr w:rsidR="00380CDC" w:rsidRPr="008E55AD" w:rsidTr="0079386F">
        <w:tc>
          <w:tcPr>
            <w:tcW w:w="959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5年</w:t>
            </w:r>
          </w:p>
        </w:tc>
        <w:tc>
          <w:tcPr>
            <w:tcW w:w="2126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1</w:t>
            </w:r>
            <w:r>
              <w:rPr>
                <w:rFonts w:cs="方正仿宋_GB2312"/>
                <w:sz w:val="28"/>
                <w:szCs w:val="28"/>
              </w:rPr>
              <w:t>0%</w:t>
            </w:r>
          </w:p>
        </w:tc>
        <w:tc>
          <w:tcPr>
            <w:tcW w:w="1789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6个月</w:t>
            </w:r>
          </w:p>
        </w:tc>
        <w:tc>
          <w:tcPr>
            <w:tcW w:w="1897" w:type="dxa"/>
            <w:shd w:val="clear" w:color="auto" w:fill="auto"/>
          </w:tcPr>
          <w:p w:rsidR="00380CDC" w:rsidRPr="008E55AD" w:rsidRDefault="00380CDC" w:rsidP="0079386F">
            <w:pPr>
              <w:jc w:val="center"/>
              <w:rPr>
                <w:rFonts w:cs="方正仿宋_GB2312"/>
                <w:sz w:val="28"/>
                <w:szCs w:val="28"/>
              </w:rPr>
            </w:pPr>
            <w:r>
              <w:rPr>
                <w:rFonts w:cs="方正仿宋_GB2312" w:hint="eastAsia"/>
                <w:sz w:val="28"/>
                <w:szCs w:val="28"/>
              </w:rPr>
              <w:t>一次性付款</w:t>
            </w:r>
          </w:p>
        </w:tc>
      </w:tr>
    </w:tbl>
    <w:p w:rsidR="00380CDC" w:rsidRPr="00577973" w:rsidRDefault="00380CDC" w:rsidP="00380CDC">
      <w:pPr>
        <w:ind w:firstLineChars="200" w:firstLine="560"/>
        <w:rPr>
          <w:rFonts w:cs="方正仿宋_GB2312"/>
          <w:sz w:val="28"/>
          <w:szCs w:val="28"/>
        </w:rPr>
      </w:pPr>
    </w:p>
    <w:p w:rsidR="00380CDC" w:rsidRPr="00F17F72" w:rsidRDefault="00380CDC" w:rsidP="00380CDC">
      <w:pPr>
        <w:jc w:val="center"/>
        <w:rPr>
          <w:b/>
          <w:sz w:val="32"/>
          <w:szCs w:val="32"/>
        </w:rPr>
      </w:pPr>
      <w:bookmarkStart w:id="2" w:name="_Toc50284129"/>
      <w:r w:rsidRPr="00F17F72">
        <w:rPr>
          <w:b/>
          <w:sz w:val="32"/>
          <w:szCs w:val="32"/>
        </w:rPr>
        <w:t xml:space="preserve">13.2 </w:t>
      </w:r>
      <w:r w:rsidRPr="00F17F72">
        <w:rPr>
          <w:rFonts w:hint="eastAsia"/>
          <w:b/>
          <w:sz w:val="32"/>
          <w:szCs w:val="32"/>
        </w:rPr>
        <w:t>针对本项目服务响应承诺</w:t>
      </w:r>
      <w:bookmarkEnd w:id="2"/>
    </w:p>
    <w:p w:rsidR="00380CDC" w:rsidRDefault="00380CDC" w:rsidP="00380CDC">
      <w:pPr>
        <w:ind w:firstLineChars="200" w:firstLine="560"/>
        <w:rPr>
          <w:rFonts w:cs="方正仿宋_GB2312"/>
          <w:sz w:val="28"/>
          <w:szCs w:val="28"/>
        </w:rPr>
      </w:pPr>
      <w:r>
        <w:rPr>
          <w:rFonts w:cs="方正仿宋_GB2312" w:hint="eastAsia"/>
          <w:sz w:val="28"/>
          <w:szCs w:val="28"/>
        </w:rPr>
        <w:t>针对</w:t>
      </w:r>
      <w:r>
        <w:rPr>
          <w:rFonts w:cs="方正仿宋_GB2312" w:hint="eastAsia"/>
          <w:sz w:val="28"/>
          <w:szCs w:val="28"/>
          <w:u w:val="single"/>
        </w:rPr>
        <w:t xml:space="preserve"> </w:t>
      </w:r>
      <w:r>
        <w:rPr>
          <w:rFonts w:cs="方正仿宋_GB2312"/>
          <w:sz w:val="28"/>
          <w:szCs w:val="28"/>
          <w:u w:val="single"/>
        </w:rPr>
        <w:t xml:space="preserve"> </w:t>
      </w:r>
      <w:r w:rsidRPr="00577973">
        <w:rPr>
          <w:rFonts w:cs="方正仿宋_GB2312" w:hint="eastAsia"/>
          <w:sz w:val="28"/>
          <w:szCs w:val="28"/>
          <w:u w:val="single"/>
        </w:rPr>
        <w:t>中共中央直属机关</w:t>
      </w:r>
      <w:r w:rsidRPr="00577973">
        <w:rPr>
          <w:rFonts w:cs="方正仿宋_GB2312"/>
          <w:sz w:val="28"/>
          <w:szCs w:val="28"/>
          <w:u w:val="single"/>
        </w:rPr>
        <w:t>2020年互联网接入服务定点采购项目</w:t>
      </w:r>
      <w:r>
        <w:rPr>
          <w:rFonts w:cs="方正仿宋_GB2312" w:hint="eastAsia"/>
          <w:sz w:val="28"/>
          <w:szCs w:val="28"/>
          <w:u w:val="single"/>
        </w:rPr>
        <w:t>（</w:t>
      </w:r>
      <w:r w:rsidRPr="00577973">
        <w:rPr>
          <w:rFonts w:cs="方正仿宋_GB2312" w:hint="eastAsia"/>
          <w:sz w:val="28"/>
          <w:szCs w:val="28"/>
          <w:u w:val="single"/>
        </w:rPr>
        <w:t>项目编号：</w:t>
      </w:r>
      <w:r w:rsidRPr="00577973">
        <w:rPr>
          <w:rFonts w:cs="方正仿宋_GB2312"/>
          <w:sz w:val="28"/>
          <w:szCs w:val="28"/>
          <w:u w:val="single"/>
        </w:rPr>
        <w:t>ZC-CZB20053</w:t>
      </w:r>
      <w:r>
        <w:rPr>
          <w:rFonts w:cs="方正仿宋_GB2312" w:hint="eastAsia"/>
          <w:sz w:val="28"/>
          <w:szCs w:val="28"/>
          <w:u w:val="single"/>
        </w:rPr>
        <w:t xml:space="preserve">） </w:t>
      </w:r>
      <w:r>
        <w:rPr>
          <w:rFonts w:cs="方正仿宋_GB2312"/>
          <w:sz w:val="28"/>
          <w:szCs w:val="28"/>
          <w:u w:val="single"/>
        </w:rPr>
        <w:t xml:space="preserve"> </w:t>
      </w:r>
      <w:r>
        <w:rPr>
          <w:rFonts w:cs="方正仿宋_GB2312" w:hint="eastAsia"/>
          <w:sz w:val="28"/>
          <w:szCs w:val="28"/>
        </w:rPr>
        <w:t>，我公司对服务响应承诺如下：</w:t>
      </w:r>
    </w:p>
    <w:p w:rsidR="00380CDC" w:rsidRPr="00182AA8" w:rsidRDefault="00380CDC" w:rsidP="00380CDC">
      <w:pPr>
        <w:tabs>
          <w:tab w:val="left" w:pos="6837"/>
        </w:tabs>
        <w:rPr>
          <w:rFonts w:cs="方正仿宋_GB2312"/>
          <w:sz w:val="28"/>
          <w:szCs w:val="28"/>
        </w:rPr>
      </w:pPr>
      <w:r>
        <w:rPr>
          <w:rFonts w:cs="方正仿宋_GB2312"/>
          <w:sz w:val="28"/>
          <w:szCs w:val="28"/>
        </w:rPr>
        <w:tab/>
      </w:r>
    </w:p>
    <w:p w:rsidR="00380CDC" w:rsidRPr="00826D0A" w:rsidRDefault="00380CDC" w:rsidP="00380CDC">
      <w:pPr>
        <w:ind w:firstLineChars="200" w:firstLine="560"/>
        <w:rPr>
          <w:rFonts w:cs="方正仿宋_GB2312"/>
          <w:sz w:val="28"/>
          <w:szCs w:val="28"/>
        </w:rPr>
      </w:pPr>
      <w:r w:rsidRPr="00826D0A">
        <w:rPr>
          <w:rFonts w:cs="方正仿宋_GB2312" w:hint="eastAsia"/>
          <w:sz w:val="28"/>
          <w:szCs w:val="28"/>
        </w:rPr>
        <w:t>承诺提供7×24不间断网络接入服务, 提供重大活动期间及国庆节、春节等重点时期的业务连续性重点保障服务，承诺提供7×24</w:t>
      </w:r>
      <w:r w:rsidRPr="00826D0A">
        <w:rPr>
          <w:rFonts w:cs="方正仿宋_GB2312" w:hint="eastAsia"/>
          <w:sz w:val="28"/>
          <w:szCs w:val="28"/>
        </w:rPr>
        <w:lastRenderedPageBreak/>
        <w:t>全天候技术支持响应。</w:t>
      </w:r>
    </w:p>
    <w:p w:rsidR="00380CDC" w:rsidRPr="00826D0A" w:rsidRDefault="00380CDC" w:rsidP="00380CDC">
      <w:pPr>
        <w:ind w:firstLineChars="200" w:firstLine="560"/>
        <w:rPr>
          <w:rFonts w:cs="方正仿宋_GB2312"/>
          <w:sz w:val="28"/>
          <w:szCs w:val="28"/>
        </w:rPr>
      </w:pPr>
      <w:r w:rsidRPr="00826D0A">
        <w:rPr>
          <w:rFonts w:cs="方正仿宋_GB2312" w:hint="eastAsia"/>
          <w:sz w:val="28"/>
          <w:szCs w:val="28"/>
        </w:rPr>
        <w:t>在提供的链路出现故障发生中断情况下，我公司将在发现故障30分钟内通过用户指定的联系方式通告用户，并在60分钟内完成故障的初步判定，需要的情况下，2-4小时内指派工程师到达现场进行处理，并及时向用户通告故障处理情况。一般故障修复时间小于4-8小时。</w:t>
      </w:r>
    </w:p>
    <w:p w:rsidR="00380CDC" w:rsidRPr="00826D0A" w:rsidRDefault="00380CDC" w:rsidP="00380CDC">
      <w:pPr>
        <w:rPr>
          <w:sz w:val="28"/>
          <w:szCs w:val="28"/>
        </w:rPr>
      </w:pPr>
    </w:p>
    <w:p w:rsidR="00380CDC" w:rsidRPr="00F17F72" w:rsidRDefault="00380CDC" w:rsidP="00380CDC">
      <w:pPr>
        <w:jc w:val="center"/>
        <w:rPr>
          <w:b/>
          <w:sz w:val="32"/>
          <w:szCs w:val="32"/>
        </w:rPr>
      </w:pPr>
      <w:bookmarkStart w:id="3" w:name="_Toc50284130"/>
      <w:r w:rsidRPr="00F17F72">
        <w:rPr>
          <w:b/>
          <w:sz w:val="32"/>
          <w:szCs w:val="32"/>
        </w:rPr>
        <w:t xml:space="preserve">13.3 </w:t>
      </w:r>
      <w:r w:rsidRPr="00F17F72">
        <w:rPr>
          <w:rFonts w:hint="eastAsia"/>
          <w:b/>
          <w:sz w:val="32"/>
          <w:szCs w:val="32"/>
        </w:rPr>
        <w:t>运行状态监测机制</w:t>
      </w:r>
      <w:bookmarkEnd w:id="3"/>
    </w:p>
    <w:p w:rsidR="00380CDC" w:rsidRPr="00826D0A" w:rsidRDefault="00380CDC" w:rsidP="00380CDC">
      <w:pPr>
        <w:ind w:firstLineChars="200" w:firstLine="560"/>
        <w:jc w:val="left"/>
        <w:rPr>
          <w:rFonts w:cs="方正仿宋_GB2312"/>
          <w:sz w:val="28"/>
          <w:szCs w:val="28"/>
        </w:rPr>
      </w:pPr>
      <w:r>
        <w:rPr>
          <w:rFonts w:cs="方正仿宋_GB2312" w:hint="eastAsia"/>
          <w:sz w:val="28"/>
          <w:szCs w:val="28"/>
        </w:rPr>
        <w:t>网络管理系统</w:t>
      </w:r>
      <w:r w:rsidRPr="00826D0A">
        <w:rPr>
          <w:rFonts w:cs="方正仿宋_GB2312" w:hint="eastAsia"/>
          <w:sz w:val="28"/>
          <w:szCs w:val="28"/>
        </w:rPr>
        <w:t>具有华为U2000综合网管系统、中盈综合网管系统、IDC/ISP信息安全管理系统、天融信信息安全系统可以对管内业务流量进行全程监控。</w:t>
      </w:r>
      <w:r>
        <w:rPr>
          <w:rFonts w:cs="方正仿宋_GB2312"/>
          <w:noProof/>
          <w:sz w:val="28"/>
          <w:szCs w:val="28"/>
        </w:rPr>
        <w:drawing>
          <wp:inline distT="0" distB="0" distL="0" distR="0" wp14:anchorId="7DD05BB5" wp14:editId="3D5B23B8">
            <wp:extent cx="5617845" cy="2209165"/>
            <wp:effectExtent l="0" t="0" r="1905" b="635"/>
            <wp:docPr id="2" name="图片 2" descr="8129cec845a67722731338a32b1f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8129cec845a67722731338a32b1f1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DC" w:rsidRPr="00DC2123" w:rsidRDefault="00380CDC" w:rsidP="00380CDC">
      <w:pPr>
        <w:jc w:val="center"/>
        <w:rPr>
          <w:rFonts w:cs="方正仿宋_GB2312"/>
          <w:szCs w:val="24"/>
        </w:rPr>
      </w:pPr>
      <w:r w:rsidRPr="00DC2123">
        <w:rPr>
          <w:rFonts w:cs="方正仿宋_GB2312" w:hint="eastAsia"/>
          <w:szCs w:val="24"/>
        </w:rPr>
        <w:t>客户专线流量监控图</w:t>
      </w:r>
    </w:p>
    <w:p w:rsidR="00380CDC" w:rsidRDefault="00380CDC" w:rsidP="00380CDC">
      <w:pPr>
        <w:pStyle w:val="a3"/>
        <w:ind w:firstLineChars="0" w:firstLine="0"/>
        <w:rPr>
          <w:b/>
          <w:sz w:val="28"/>
          <w:szCs w:val="28"/>
        </w:rPr>
      </w:pPr>
      <w:bookmarkStart w:id="4" w:name="_Toc301546418"/>
      <w:bookmarkStart w:id="5" w:name="_Toc67725741"/>
      <w:bookmarkStart w:id="6" w:name="_Toc261263116"/>
      <w:bookmarkStart w:id="7" w:name="_Toc114034101"/>
    </w:p>
    <w:p w:rsidR="00380CDC" w:rsidRPr="00F17F72" w:rsidRDefault="00380CDC" w:rsidP="00380CDC">
      <w:pPr>
        <w:ind w:firstLineChars="200" w:firstLine="560"/>
        <w:rPr>
          <w:rFonts w:cs="方正仿宋_GB2312"/>
          <w:sz w:val="28"/>
          <w:szCs w:val="28"/>
          <w:u w:val="single"/>
        </w:rPr>
      </w:pPr>
      <w:bookmarkStart w:id="8" w:name="_Toc50284131"/>
      <w:r w:rsidRPr="00F17F72">
        <w:rPr>
          <w:rFonts w:cs="方正仿宋_GB2312"/>
          <w:sz w:val="28"/>
          <w:szCs w:val="28"/>
          <w:u w:val="single"/>
        </w:rPr>
        <w:t>13.4</w:t>
      </w:r>
      <w:r w:rsidRPr="00F17F72">
        <w:rPr>
          <w:rFonts w:cs="方正仿宋_GB2312" w:hint="eastAsia"/>
          <w:sz w:val="28"/>
          <w:szCs w:val="28"/>
          <w:u w:val="single"/>
        </w:rPr>
        <w:t xml:space="preserve"> 日常维护保障</w:t>
      </w:r>
      <w:bookmarkEnd w:id="4"/>
      <w:bookmarkEnd w:id="5"/>
      <w:bookmarkEnd w:id="6"/>
      <w:bookmarkEnd w:id="7"/>
      <w:bookmarkEnd w:id="8"/>
    </w:p>
    <w:p w:rsidR="00380CDC" w:rsidRPr="00826D0A" w:rsidRDefault="00380CDC" w:rsidP="00380CDC">
      <w:pPr>
        <w:numPr>
          <w:ilvl w:val="0"/>
          <w:numId w:val="1"/>
        </w:numPr>
        <w:spacing w:line="360" w:lineRule="auto"/>
        <w:rPr>
          <w:rFonts w:cs="方正仿宋_GB2312"/>
          <w:sz w:val="28"/>
          <w:szCs w:val="28"/>
        </w:rPr>
      </w:pPr>
      <w:r w:rsidRPr="00826D0A">
        <w:rPr>
          <w:rFonts w:cs="方正仿宋_GB2312" w:hint="eastAsia"/>
          <w:sz w:val="28"/>
          <w:szCs w:val="28"/>
        </w:rPr>
        <w:t>协调全网，提供链路开通前的全程通道测试，为用户提供高质量的链路。</w:t>
      </w:r>
    </w:p>
    <w:p w:rsidR="00380CDC" w:rsidRPr="00826D0A" w:rsidRDefault="00380CDC" w:rsidP="00380CDC">
      <w:pPr>
        <w:numPr>
          <w:ilvl w:val="0"/>
          <w:numId w:val="1"/>
        </w:numPr>
        <w:spacing w:line="360" w:lineRule="auto"/>
        <w:rPr>
          <w:rFonts w:cs="方正仿宋_GB2312"/>
          <w:sz w:val="28"/>
          <w:szCs w:val="28"/>
        </w:rPr>
      </w:pPr>
      <w:r w:rsidRPr="00826D0A">
        <w:rPr>
          <w:rFonts w:cs="方正仿宋_GB2312" w:hint="eastAsia"/>
          <w:sz w:val="28"/>
          <w:szCs w:val="28"/>
        </w:rPr>
        <w:t>根据链路的业务级别及用户要求，提供不同的链路保护方案。</w:t>
      </w:r>
    </w:p>
    <w:p w:rsidR="00380CDC" w:rsidRPr="00826D0A" w:rsidRDefault="00380CDC" w:rsidP="00380CDC">
      <w:pPr>
        <w:numPr>
          <w:ilvl w:val="0"/>
          <w:numId w:val="1"/>
        </w:numPr>
        <w:spacing w:line="360" w:lineRule="auto"/>
        <w:rPr>
          <w:rFonts w:cs="方正仿宋_GB2312"/>
          <w:sz w:val="28"/>
          <w:szCs w:val="28"/>
        </w:rPr>
      </w:pPr>
      <w:r w:rsidRPr="00826D0A">
        <w:rPr>
          <w:rFonts w:cs="方正仿宋_GB2312" w:hint="eastAsia"/>
          <w:sz w:val="28"/>
          <w:szCs w:val="28"/>
        </w:rPr>
        <w:lastRenderedPageBreak/>
        <w:t>通过网络管理系统，提供长期、不间断的链路质量性能监测，建立性能报表，为质量分析提供可靠的依据。</w:t>
      </w:r>
    </w:p>
    <w:p w:rsidR="00380CDC" w:rsidRPr="00826D0A" w:rsidRDefault="00380CDC" w:rsidP="00380CDC">
      <w:pPr>
        <w:numPr>
          <w:ilvl w:val="0"/>
          <w:numId w:val="1"/>
        </w:numPr>
        <w:spacing w:line="360" w:lineRule="auto"/>
        <w:rPr>
          <w:rFonts w:cs="方正仿宋_GB2312"/>
          <w:sz w:val="28"/>
          <w:szCs w:val="28"/>
        </w:rPr>
      </w:pPr>
      <w:r w:rsidRPr="00826D0A">
        <w:rPr>
          <w:rFonts w:cs="方正仿宋_GB2312" w:hint="eastAsia"/>
          <w:sz w:val="28"/>
          <w:szCs w:val="28"/>
        </w:rPr>
        <w:t>进行日常的链路巡视，出现故障时，及时调通障碍链路，压缩障碍历时，进行详细的链路统计。</w:t>
      </w:r>
    </w:p>
    <w:p w:rsidR="00380CDC" w:rsidRPr="00826D0A" w:rsidRDefault="00380CDC" w:rsidP="00380CDC">
      <w:pPr>
        <w:numPr>
          <w:ilvl w:val="0"/>
          <w:numId w:val="1"/>
        </w:numPr>
        <w:spacing w:line="360" w:lineRule="auto"/>
        <w:rPr>
          <w:rFonts w:cs="方正仿宋_GB2312"/>
          <w:sz w:val="28"/>
          <w:szCs w:val="28"/>
        </w:rPr>
      </w:pPr>
      <w:r w:rsidRPr="00826D0A">
        <w:rPr>
          <w:rFonts w:cs="方正仿宋_GB2312" w:hint="eastAsia"/>
          <w:sz w:val="28"/>
          <w:szCs w:val="28"/>
        </w:rPr>
        <w:t>制定全面的链路处理流程及完善的链路倒接方案，提高障碍处理时限。</w:t>
      </w:r>
    </w:p>
    <w:p w:rsidR="00380CDC" w:rsidRPr="00826D0A" w:rsidRDefault="00380CDC" w:rsidP="00380CDC">
      <w:pPr>
        <w:numPr>
          <w:ilvl w:val="0"/>
          <w:numId w:val="1"/>
        </w:numPr>
        <w:spacing w:line="360" w:lineRule="auto"/>
        <w:rPr>
          <w:rFonts w:cs="方正仿宋_GB2312"/>
          <w:sz w:val="28"/>
          <w:szCs w:val="28"/>
        </w:rPr>
      </w:pPr>
      <w:r w:rsidRPr="009172DD">
        <w:rPr>
          <w:rFonts w:cs="方正仿宋_GB2312" w:hint="eastAsia"/>
          <w:sz w:val="28"/>
          <w:szCs w:val="28"/>
        </w:rPr>
        <w:t>定期进行链路质量分析，对出现质量劣化的链路及时提供优化方案，保证高指标的链路可用率。</w:t>
      </w:r>
    </w:p>
    <w:p w:rsidR="0049580F" w:rsidRPr="00380CDC" w:rsidRDefault="0049580F"/>
    <w:sectPr w:rsidR="0049580F" w:rsidRPr="0038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Malgun Gothic Semilight"/>
    <w:charset w:val="86"/>
    <w:family w:val="auto"/>
    <w:pitch w:val="default"/>
    <w:sig w:usb0="00000000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B2D0C"/>
    <w:multiLevelType w:val="singleLevel"/>
    <w:tmpl w:val="AFBB2D0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9"/>
    <w:rsid w:val="000A78A4"/>
    <w:rsid w:val="00163210"/>
    <w:rsid w:val="001C32E8"/>
    <w:rsid w:val="001D5C66"/>
    <w:rsid w:val="002A4F71"/>
    <w:rsid w:val="00322C94"/>
    <w:rsid w:val="00380CDC"/>
    <w:rsid w:val="00467A1B"/>
    <w:rsid w:val="004850A4"/>
    <w:rsid w:val="0049580F"/>
    <w:rsid w:val="004A4668"/>
    <w:rsid w:val="004C4415"/>
    <w:rsid w:val="00623EDE"/>
    <w:rsid w:val="007E06EF"/>
    <w:rsid w:val="00A44909"/>
    <w:rsid w:val="00AB4281"/>
    <w:rsid w:val="00C10E3E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2021-02-05T04:39:00Z</dcterms:created>
  <dcterms:modified xsi:type="dcterms:W3CDTF">2021-02-05T04:39:00Z</dcterms:modified>
</cp:coreProperties>
</file>