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sz w:val="30"/>
          <w:szCs w:val="30"/>
        </w:rPr>
        <w:t>附件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977"/>
        <w:gridCol w:w="1736"/>
        <w:gridCol w:w="1197"/>
        <w:gridCol w:w="871"/>
        <w:gridCol w:w="2217"/>
        <w:gridCol w:w="1087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中标候选人排序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中标候选人名称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投标报价</w:t>
            </w:r>
          </w:p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（元）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工期（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天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）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质量标准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初审情况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最终得分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响应招标文件要求的资格能力条件情况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北京政平建设集团有限公司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14040333.77</w:t>
            </w:r>
          </w:p>
        </w:tc>
        <w:tc>
          <w:tcPr>
            <w:tcW w:w="1197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90.33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鸿川建筑产业集团有限公司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13770552.28</w:t>
            </w:r>
          </w:p>
        </w:tc>
        <w:tc>
          <w:tcPr>
            <w:tcW w:w="119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89.03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世华九九建工集团有限公司</w:t>
            </w:r>
          </w:p>
        </w:tc>
        <w:tc>
          <w:tcPr>
            <w:tcW w:w="1736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13831306.64</w:t>
            </w:r>
          </w:p>
        </w:tc>
        <w:tc>
          <w:tcPr>
            <w:tcW w:w="1197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lang w:val="en-US" w:eastAsia="zh-CN"/>
              </w:rPr>
              <w:t>214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合格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eastAsia="zh-CN"/>
              </w:rPr>
              <w:t>形式、资格、响应性评审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240" w:firstLineChars="100"/>
              <w:jc w:val="both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24"/>
                <w:szCs w:val="24"/>
                <w:lang w:val="en-US" w:eastAsia="zh-CN"/>
              </w:rPr>
              <w:t>86.63</w:t>
            </w:r>
          </w:p>
        </w:tc>
        <w:tc>
          <w:tcPr>
            <w:tcW w:w="0" w:type="auto"/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4"/>
                <w:szCs w:val="24"/>
              </w:rPr>
              <w:t>满足招标文件“投标人须知前附表”中要求的资格能力条件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ZjY2OTQzY2Q1ZTc3OWFmN2Q2OGE4MjQ3Yzg4NjkifQ=="/>
  </w:docVars>
  <w:rsids>
    <w:rsidRoot w:val="00A86722"/>
    <w:rsid w:val="000775C8"/>
    <w:rsid w:val="00101F6E"/>
    <w:rsid w:val="00264869"/>
    <w:rsid w:val="002A3596"/>
    <w:rsid w:val="00356032"/>
    <w:rsid w:val="0039009A"/>
    <w:rsid w:val="00391287"/>
    <w:rsid w:val="00391FA1"/>
    <w:rsid w:val="00732085"/>
    <w:rsid w:val="0076520C"/>
    <w:rsid w:val="00777FAD"/>
    <w:rsid w:val="008F302C"/>
    <w:rsid w:val="009143BB"/>
    <w:rsid w:val="00A42271"/>
    <w:rsid w:val="00A86722"/>
    <w:rsid w:val="00B20CBF"/>
    <w:rsid w:val="00E4226B"/>
    <w:rsid w:val="00E44097"/>
    <w:rsid w:val="0EF78A0B"/>
    <w:rsid w:val="15380A79"/>
    <w:rsid w:val="24DF14EB"/>
    <w:rsid w:val="567D0285"/>
    <w:rsid w:val="67F71487"/>
    <w:rsid w:val="73246B17"/>
    <w:rsid w:val="7DEA0754"/>
    <w:rsid w:val="A47F650B"/>
    <w:rsid w:val="E4FFF75E"/>
    <w:rsid w:val="EEB370D4"/>
    <w:rsid w:val="EFFBD26E"/>
    <w:rsid w:val="F3FDC793"/>
    <w:rsid w:val="FECE3E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276</Characters>
  <Lines>1</Lines>
  <Paragraphs>1</Paragraphs>
  <TotalTime>1</TotalTime>
  <ScaleCrop>false</ScaleCrop>
  <LinksUpToDate>false</LinksUpToDate>
  <CharactersWithSpaces>278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2021-10-11T14:44:00Z</dcterms:created>
  <dc:creator>1</dc:creator>
  <cp:lastModifiedBy>kylin</cp:lastModifiedBy>
  <dcterms:modified xsi:type="dcterms:W3CDTF">2024-04-02T16:36:58Z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FE519E57DA8C4058A07989CF22B3BB9A</vt:lpwstr>
  </property>
</Properties>
</file>