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561"/>
        <w:tblW w:w="12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90"/>
        <w:gridCol w:w="1756"/>
        <w:gridCol w:w="813"/>
        <w:gridCol w:w="1048"/>
        <w:gridCol w:w="1803"/>
        <w:gridCol w:w="1188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中标候选人排序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中标候选人名称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（元）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质量标准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工期（天）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初审情况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最终得分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8"/>
              </w:rPr>
              <w:t>北京中海兴业建设工程有限公司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3254008.15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8"/>
                <w:lang w:val="en-US" w:eastAsia="zh-CN"/>
              </w:rPr>
              <w:t>90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100.84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满足招标文件</w:t>
            </w:r>
            <w:r>
              <w:rPr>
                <w:rFonts w:ascii="Times New Roman" w:hAnsi="Times New Roman" w:eastAsia="仿宋" w:cs="Times New Roman"/>
                <w:b/>
                <w:sz w:val="24"/>
                <w:szCs w:val="28"/>
              </w:rPr>
              <w:t>“</w:t>
            </w: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投标人须知前附表</w:t>
            </w:r>
            <w:r>
              <w:rPr>
                <w:rFonts w:ascii="Times New Roman" w:hAnsi="Times New Roman" w:eastAsia="仿宋" w:cs="Times New Roman"/>
                <w:b/>
                <w:sz w:val="24"/>
                <w:szCs w:val="28"/>
              </w:rPr>
              <w:t>”</w:t>
            </w: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8"/>
              </w:rPr>
              <w:t>北京顺世建设有限公司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3229548.78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8"/>
                <w:lang w:val="en-US" w:eastAsia="zh-CN"/>
              </w:rPr>
              <w:t>90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100.78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满足招标文件</w:t>
            </w:r>
            <w:r>
              <w:rPr>
                <w:rFonts w:ascii="Times New Roman" w:hAnsi="Times New Roman" w:eastAsia="仿宋" w:cs="Times New Roman"/>
                <w:b/>
                <w:sz w:val="24"/>
                <w:szCs w:val="28"/>
              </w:rPr>
              <w:t>“</w:t>
            </w: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投标人须知前附表</w:t>
            </w:r>
            <w:r>
              <w:rPr>
                <w:rFonts w:ascii="Times New Roman" w:hAnsi="Times New Roman" w:eastAsia="仿宋" w:cs="Times New Roman"/>
                <w:b/>
                <w:sz w:val="24"/>
                <w:szCs w:val="28"/>
              </w:rPr>
              <w:t>”</w:t>
            </w: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20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8"/>
              </w:rPr>
              <w:t>天一建设发展有限公司</w:t>
            </w:r>
          </w:p>
        </w:tc>
        <w:tc>
          <w:tcPr>
            <w:tcW w:w="175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3244579.88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8"/>
                <w:lang w:val="en-US" w:eastAsia="zh-CN"/>
              </w:rPr>
              <w:t>90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9.94</w:t>
            </w:r>
          </w:p>
        </w:tc>
        <w:tc>
          <w:tcPr>
            <w:tcW w:w="2274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满足招标文件</w:t>
            </w:r>
            <w:r>
              <w:rPr>
                <w:rFonts w:ascii="Times New Roman" w:hAnsi="Times New Roman" w:eastAsia="仿宋" w:cs="Times New Roman"/>
                <w:b/>
                <w:sz w:val="24"/>
                <w:szCs w:val="28"/>
              </w:rPr>
              <w:t>“</w:t>
            </w: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投标人须知前附表</w:t>
            </w:r>
            <w:r>
              <w:rPr>
                <w:rFonts w:ascii="Times New Roman" w:hAnsi="Times New Roman" w:eastAsia="仿宋" w:cs="Times New Roman"/>
                <w:b/>
                <w:sz w:val="24"/>
                <w:szCs w:val="28"/>
              </w:rPr>
              <w:t>”</w:t>
            </w:r>
            <w:r>
              <w:rPr>
                <w:rFonts w:ascii="Times New Roman" w:hAnsi="仿宋" w:eastAsia="仿宋" w:cs="Times New Roman"/>
                <w:b/>
                <w:sz w:val="24"/>
                <w:szCs w:val="28"/>
              </w:rPr>
              <w:t>中要求的资格能力条件</w:t>
            </w:r>
          </w:p>
        </w:tc>
      </w:tr>
    </w:tbl>
    <w:p>
      <w:pPr>
        <w:rPr>
          <w:rFonts w:ascii="方正仿宋_GBK" w:eastAsia="方正仿宋_GBK"/>
          <w:b/>
          <w:sz w:val="30"/>
          <w:szCs w:val="30"/>
        </w:rPr>
      </w:pPr>
      <w:r>
        <w:rPr>
          <w:rFonts w:hint="eastAsia" w:ascii="方正仿宋_GBK" w:eastAsia="方正仿宋_GBK"/>
          <w:b/>
          <w:sz w:val="30"/>
          <w:szCs w:val="30"/>
        </w:rPr>
        <w:t>附件</w:t>
      </w:r>
    </w:p>
    <w:p>
      <w:pPr>
        <w:rPr>
          <w:b/>
        </w:rPr>
      </w:pPr>
    </w:p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3E155F"/>
    <w:rsid w:val="00732085"/>
    <w:rsid w:val="0076520C"/>
    <w:rsid w:val="00777FAD"/>
    <w:rsid w:val="0078765B"/>
    <w:rsid w:val="008A0C73"/>
    <w:rsid w:val="008F302C"/>
    <w:rsid w:val="009143BB"/>
    <w:rsid w:val="00A42271"/>
    <w:rsid w:val="00A86722"/>
    <w:rsid w:val="00B20CBF"/>
    <w:rsid w:val="00E4226B"/>
    <w:rsid w:val="00E44097"/>
    <w:rsid w:val="00EF21DF"/>
    <w:rsid w:val="0FBF4C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2022-04-14T07:28:00Z</dcterms:created>
  <dc:creator>1</dc:creator>
  <cp:lastModifiedBy>李夏</cp:lastModifiedBy>
  <dcterms:modified xsi:type="dcterms:W3CDTF">2022-05-24T09:45:32Z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63D566901EF14D9F8E04AF8E9409D024</vt:lpwstr>
  </property>
</Properties>
</file>