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</w:rPr>
      </w:pPr>
      <w:r>
        <w:rPr>
          <w:rFonts w:hint="eastAsia" w:ascii="方正仿宋_GBK" w:eastAsia="方正仿宋_GBK"/>
          <w:b/>
          <w:sz w:val="30"/>
          <w:szCs w:val="30"/>
        </w:rPr>
        <w:t>附件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2749"/>
        <w:gridCol w:w="1358"/>
        <w:gridCol w:w="1144"/>
        <w:gridCol w:w="2379"/>
        <w:gridCol w:w="1025"/>
        <w:gridCol w:w="4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中标候选人排序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中标候选人名称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投标报价</w:t>
            </w:r>
          </w:p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（元）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工期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初审情况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最终得分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响应招标文件要求的资格能力条件情况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北京优奈特能源工程技术有限公司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1149600.00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>每期40天内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通过</w:t>
            </w: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eastAsia="zh-CN"/>
              </w:rPr>
              <w:t>符合性审查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、资格性</w:t>
            </w: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eastAsia="zh-CN"/>
              </w:rPr>
              <w:t>审查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91.60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满足招标文件“投标人须知前附表”中要求的资格能力条件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北京市煤气热力工程设计院有限公司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1186300.00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>每期42天内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通过</w:t>
            </w: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eastAsia="zh-CN"/>
              </w:rPr>
              <w:t>符合性审查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、资格性</w:t>
            </w: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eastAsia="zh-CN"/>
              </w:rPr>
              <w:t>审查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76.77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满足招标文件“投标人须知前附表”中要求的资格能力条件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北京市公用工程设计监理有限公司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1210000.00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>每期42天内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通过</w:t>
            </w: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eastAsia="zh-CN"/>
              </w:rPr>
              <w:t>符合性审查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、资格性</w:t>
            </w: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eastAsia="zh-CN"/>
              </w:rPr>
              <w:t>审查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75.30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满足招标文件“投标人须知前附表”中要求的资格能力条件</w:t>
            </w:r>
          </w:p>
        </w:tc>
      </w:tr>
    </w:tbl>
    <w:p>
      <w:pPr>
        <w:rPr>
          <w:b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Cambria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魏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宋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Nimbus Sans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Kufi Arabic">
    <w:panose1 w:val="020B0506030804020204"/>
    <w:charset w:val="00"/>
    <w:family w:val="auto"/>
    <w:pitch w:val="default"/>
    <w:sig w:usb0="00002000" w:usb1="00000000" w:usb2="00000008" w:usb3="00000000" w:csb0="00000001" w:csb1="00000000"/>
  </w:font>
  <w:font w:name="Noto Naskh Arabic UI">
    <w:panose1 w:val="020B0502040504020204"/>
    <w:charset w:val="00"/>
    <w:family w:val="auto"/>
    <w:pitch w:val="default"/>
    <w:sig w:usb0="00002000" w:usb1="80000000" w:usb2="00000008" w:usb3="00000000" w:csb0="00000041" w:csb1="00080000"/>
  </w:font>
  <w:font w:name="Noto Naskh Arabic">
    <w:panose1 w:val="020B0502040504020204"/>
    <w:charset w:val="00"/>
    <w:family w:val="auto"/>
    <w:pitch w:val="default"/>
    <w:sig w:usb0="00002000" w:usb1="80000000" w:usb2="00000008" w:usb3="00000000" w:csb0="00000041" w:csb1="00080000"/>
  </w:font>
  <w:font w:name="Noto Sans Bengali UI">
    <w:panose1 w:val="020B0502040504020204"/>
    <w:charset w:val="00"/>
    <w:family w:val="auto"/>
    <w:pitch w:val="default"/>
    <w:sig w:usb0="00010000" w:usb1="00000000" w:usb2="00000000" w:usb3="00000000" w:csb0="00000001" w:csb1="00000000"/>
  </w:font>
  <w:font w:name="Noto Sans CJK HK Thin">
    <w:panose1 w:val="020B0200000000000000"/>
    <w:charset w:val="88"/>
    <w:family w:val="auto"/>
    <w:pitch w:val="default"/>
    <w:sig w:usb0="30000083" w:usb1="2BDF3C10" w:usb2="00000016" w:usb3="00000000" w:csb0="603A0107" w:csb1="00000000"/>
  </w:font>
  <w:font w:name="Noto Sans UI">
    <w:panose1 w:val="020B0502040504020204"/>
    <w:charset w:val="00"/>
    <w:family w:val="auto"/>
    <w:pitch w:val="default"/>
    <w:sig w:usb0="E00002FF" w:usb1="00000000" w:usb2="00000000" w:usb3="00000000" w:csb0="2000019F" w:csb1="DFD7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Noto Serif CJK SC SemiBold">
    <w:panose1 w:val="02020600000000000000"/>
    <w:charset w:val="86"/>
    <w:family w:val="auto"/>
    <w:pitch w:val="default"/>
    <w:sig w:usb0="30000083" w:usb1="2BDF3C10" w:usb2="00000016" w:usb3="00000000" w:csb0="602E0107" w:csb1="00000000"/>
  </w:font>
  <w:font w:name="URW Bookman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6722"/>
    <w:rsid w:val="000775C8"/>
    <w:rsid w:val="00101F6E"/>
    <w:rsid w:val="00264869"/>
    <w:rsid w:val="002A3596"/>
    <w:rsid w:val="00356032"/>
    <w:rsid w:val="0039009A"/>
    <w:rsid w:val="00391287"/>
    <w:rsid w:val="00391FA1"/>
    <w:rsid w:val="00732085"/>
    <w:rsid w:val="0076520C"/>
    <w:rsid w:val="00777FAD"/>
    <w:rsid w:val="008F302C"/>
    <w:rsid w:val="009143BB"/>
    <w:rsid w:val="00A42271"/>
    <w:rsid w:val="00A86722"/>
    <w:rsid w:val="00B20CBF"/>
    <w:rsid w:val="00E4226B"/>
    <w:rsid w:val="00E44097"/>
    <w:rsid w:val="67F71487"/>
    <w:rsid w:val="EFFBD2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206</Characters>
  <Lines>1</Lines>
  <Paragraphs>1</Paragraphs>
  <TotalTime>3</TotalTime>
  <ScaleCrop>false</ScaleCrop>
  <LinksUpToDate>false</LinksUpToDate>
  <CharactersWithSpaces>240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2021-10-09T22:44:00Z</dcterms:created>
  <dc:creator>1</dc:creator>
  <cp:lastModifiedBy>kylin</cp:lastModifiedBy>
  <dcterms:modified xsi:type="dcterms:W3CDTF">2023-02-24T15:32:18Z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